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</w:rPr>
        <w:t xml:space="preserve">ЗАПАДНО-УРАЛЬСКОЕ МЕЖРЕГИОНАЛЬНОЕ УПРАВЛЕНИЕ РОСПРИРОДНАДЗОРА 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pStyle w:val="831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614081, г. ПЕРМЬ, ул. КРЫЛОВА, д.34 </w: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pStyle w:val="831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E-MAIL: </w:t>
      </w:r>
      <w:r>
        <w:fldChar w:fldCharType="begin"/>
      </w:r>
      <w:r>
        <w:instrText xml:space="preserve"> HYPERLINK "mailto:rpn59@rpn.gov.ru"</w:instrText>
      </w:r>
      <w:r>
        <w:fldChar w:fldCharType="separate"/>
      </w:r>
      <w:r>
        <w:rPr>
          <w:rStyle w:val="833"/>
          <w:b/>
          <w:bCs/>
          <w:sz w:val="20"/>
          <w:szCs w:val="20"/>
          <w:lang w:val="en-US"/>
        </w:rPr>
        <w:t xml:space="preserve">rpn59@rpn.gov.ru</w:t>
      </w:r>
      <w:r>
        <w:fldChar w:fldCharType="end"/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pStyle w:val="831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+7(342) </w:t>
      </w:r>
      <w:r>
        <w:rPr>
          <w:b/>
          <w:bCs/>
          <w:sz w:val="20"/>
          <w:szCs w:val="20"/>
          <w:lang w:val="en-US"/>
        </w:rPr>
        <w:t xml:space="preserve">206-12-39</w: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p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406"/>
        <w:gridCol w:w="12"/>
        <w:gridCol w:w="1668"/>
        <w:gridCol w:w="2018"/>
        <w:gridCol w:w="1984"/>
        <w:gridCol w:w="1134"/>
      </w:tblGrid>
      <w:tr>
        <w:tblPrEx/>
        <w:trPr>
          <w:trHeight w:val="51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Фамилия Имя Отчество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Телефон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внутренний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Руководство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Чарушина Светлана Геннадьевна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руководитель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ind w:left="-113" w:right="0" w:firstLine="113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Оборина Ирина Владимировна</w:t>
            </w:r>
            <w:r>
              <w:rPr>
                <w:sz w:val="20"/>
                <w:szCs w:val="20"/>
                <w:lang w:val="en-US"/>
                <w14:ligatures w14:val="none"/>
              </w:rPr>
            </w:r>
            <w:r>
              <w:rPr>
                <w:sz w:val="20"/>
                <w:szCs w:val="20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руководителя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Столбов Антон Вячеславович</w:t>
            </w:r>
            <w:r>
              <w:rPr>
                <w:sz w:val="14"/>
                <w:szCs w:val="14"/>
                <w:lang w:val="en-US"/>
                <w14:ligatures w14:val="none"/>
              </w:rPr>
            </w:r>
            <w:r>
              <w:rPr>
                <w:sz w:val="14"/>
                <w:szCs w:val="14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руководителя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Приемная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Шевченко Светлана Викторовна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59101</w:t>
            </w:r>
            <w:r/>
          </w:p>
        </w:tc>
      </w:tr>
      <w:tr>
        <w:tblPrEx/>
        <w:trPr>
          <w:trHeight w:val="37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Ответственный дежурный</w:t>
            </w:r>
            <w:r/>
          </w:p>
        </w:tc>
        <w:tc>
          <w:tcPr>
            <w:gridSpan w:val="3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8-919-707-4444</w:t>
            </w:r>
            <w:r/>
          </w:p>
        </w:tc>
      </w:tr>
      <w:tr>
        <w:tblPrEx/>
        <w:trPr>
          <w:trHeight w:val="35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Должностные лица, ответственные за взаимодействие с заявителями при предоставлении государственных услуг 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"mailto:rpn59@rpn.gov.ru"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rpn59@rpn.gov.ru</w:t>
            </w:r>
            <w:r>
              <w:fldChar w:fldCharType="end"/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0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Онянова Татьяна Владимировна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8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заместитель начальника отдела межрегионального отдела информационно-аналитического обеспечения и делопроизводства</w:t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  <w:r>
              <w:rPr>
                <w:b/>
                <w:bCs/>
                <w:sz w:val="20"/>
                <w:szCs w:val="20"/>
                <w:shd w:val="clear" w:color="auto" w:fill="auto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59184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Отдел государственной экологической экспертизы, администрирования платежей и разрешительной деятельности</w:t>
            </w:r>
            <w:r/>
          </w:p>
          <w:p>
            <w:pPr>
              <w:pStyle w:val="831"/>
              <w:jc w:val="center"/>
            </w:pPr>
            <w:r>
              <w:t xml:space="preserve">platezh-prm59@rpn.gov.ru; econorma-prm59@rpn.gov.ru;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rd-prm59@rpn.gov.ru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Малашонок Елена Борисовна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Татаркина Юлия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Паршакова Снежана Игоревна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Салимова Екатерина Николаевна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59146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Аббасова Яна Викторовна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59147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Копалиани Александра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Стерн Александра Ильинична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Покровская Екатерина Георгиевна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59148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Кристина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ведущий специалист-эксперт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Отдел государственного геологического надзора 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geonadzor-prm59@rpn.gov.ru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Аксарин Вячеслав Витальевич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начальник отдела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Колесникова Наталья Николаевн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14:ligatures w14:val="none"/>
              </w:rPr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>
              <w:rPr>
                <w:sz w:val="14"/>
                <w:szCs w:val="14"/>
                <w14:ligatures w14:val="none"/>
              </w:rPr>
            </w:r>
            <w:r>
              <w:rPr>
                <w:sz w:val="14"/>
                <w:szCs w:val="1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Садрисламова Вероника Анфировна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Убирия Даниил Андреевич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Вилесов Сергей Иванович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Баландин Матвей Денисович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59116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Отдел государственного экологического надзора по Пермскому краю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"mailto:econadzor-prm59@rpn.gov.ru"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econadzor-prm59@rpn.gov.ru</w:t>
            </w:r>
            <w:r>
              <w:fldChar w:fldCharType="end"/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Столбов Антон Вячеславович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83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Сушко Ольга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Конышева Елена Михайловна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59131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Башурова Дарья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консультант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59130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Ефимовских Александр Станиславович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Овчинникова Анастасия Геннадьевна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59125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Моисеев Александр Олегович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59128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14:ligatures w14:val="none"/>
              </w:rPr>
            </w:pPr>
            <w:r>
              <w:rPr>
                <w:sz w:val="20"/>
                <w:szCs w:val="20"/>
              </w:rPr>
              <w:t xml:space="preserve">Костылева Виктория Анатольевна</w:t>
            </w:r>
            <w:r>
              <w:rPr>
                <w:sz w:val="14"/>
                <w:szCs w:val="14"/>
                <w14:ligatures w14:val="none"/>
              </w:rPr>
            </w:r>
            <w:r>
              <w:rPr>
                <w:sz w:val="14"/>
                <w:szCs w:val="14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59129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Волохова Юлия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главный</w:t>
            </w:r>
            <w:r>
              <w:rPr>
                <w:sz w:val="20"/>
                <w:szCs w:val="20"/>
              </w:rPr>
              <w:t xml:space="preserve">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59132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Козлов Антон Сергеевич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59143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14"/>
                <w:szCs w:val="14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</w:rPr>
              <w:t xml:space="preserve">Бобровская Виктория Серге</w:t>
            </w:r>
            <w:r>
              <w:rPr>
                <w:sz w:val="20"/>
                <w:szCs w:val="20"/>
                <w:lang w:val="en-US"/>
              </w:rPr>
              <w:t xml:space="preserve">евн</w:t>
            </w:r>
            <w:r>
              <w:rPr>
                <w:sz w:val="20"/>
                <w:szCs w:val="20"/>
                <w:lang w:val="en-US"/>
              </w:rPr>
              <w:t xml:space="preserve">а</w:t>
            </w:r>
            <w:r>
              <w:rPr>
                <w:sz w:val="14"/>
                <w:szCs w:val="14"/>
                <w:lang w:val="en-US"/>
                <w14:ligatures w14:val="none"/>
              </w:rPr>
            </w:r>
            <w:r>
              <w:rPr>
                <w:sz w:val="14"/>
                <w:szCs w:val="14"/>
                <w:lang w:val="en-US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специалист-эксперт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59123</w:t>
            </w: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shd w:val="clear" w:color="auto" w:fill="auto"/>
              </w:rPr>
            </w:r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Межрегиональный отдел правового, кадрового обеспечения, профилактики коррупционных и иных правонарушений</w:t>
            </w:r>
            <w:r/>
          </w:p>
          <w:p>
            <w:pPr>
              <w:pStyle w:val="831"/>
              <w:jc w:val="center"/>
            </w:pPr>
            <w:r>
              <w:fldChar w:fldCharType="begin"/>
            </w:r>
            <w:r>
              <w:instrText xml:space="preserve"> HYPERLINK "mailto:kadry-prm59@rpn.gov.ru"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kadry-prm59@rpn.gov.ru</w:t>
            </w:r>
            <w:r>
              <w:fldChar w:fldCharType="end"/>
            </w:r>
            <w:r>
              <w:t xml:space="preserve">; </w:t>
            </w:r>
            <w:r>
              <w:fldChar w:fldCharType="begin"/>
            </w:r>
            <w:r>
              <w:instrText xml:space="preserve"> HYPERLINK "mailto:urist-prm59@rpn.gov.ru"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urist-prm59@rpn.gov.ru</w:t>
            </w:r>
            <w:r>
              <w:fldChar w:fldCharType="end"/>
            </w:r>
            <w:r/>
          </w:p>
          <w:p>
            <w:pPr>
              <w:pStyle w:val="831"/>
              <w:jc w:val="center"/>
            </w:pPr>
            <w:r/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Потёмкина Юлия Николаевна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Шигабутдинова Ольга Эдуардовна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Григорьева Оксана Эдуардовна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Каракулова Ксения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59166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Соловьев Виктор Николаевич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59167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Радостева Елизавета Игоревна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 xml:space="preserve">специалист-эксперт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59168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Межрегиональный отдел информационно-аналитического обеспечения и делопроизводства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"mailto:analiz-prm59@rpn.gov.ru"</w:instrText>
            </w:r>
            <w:r>
              <w:fldChar w:fldCharType="separate"/>
            </w:r>
            <w:r>
              <w:rPr>
                <w:rStyle w:val="833"/>
              </w:rPr>
              <w:t xml:space="preserve">analiz-prm59@rpn.gov.ru</w:t>
            </w:r>
            <w:r>
              <w:fldChar w:fldCharType="end"/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Микрюкова Екатерина Андреевна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Онянова Татьяна Владимировна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Ваганова Оксана Александровна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59183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Шевченко Светлана Викторовна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59101</w:t>
            </w:r>
            <w:r/>
          </w:p>
        </w:tc>
      </w:tr>
      <w:tr>
        <w:tblPrEx/>
        <w:trPr>
          <w:trHeight w:val="454"/>
        </w:trPr>
        <w:tc>
          <w:tcPr>
            <w:gridSpan w:val="7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</w:r>
          </w:p>
          <w:p>
            <w:pPr>
              <w:pStyle w:val="831"/>
              <w:jc w:val="center"/>
            </w:pPr>
            <w:r>
              <w:rPr>
                <w:b/>
                <w:bCs/>
              </w:rPr>
              <w:t xml:space="preserve">Межрегиональный отдел бухгалтерского, финансового и административно-хозяйственного обеспечения</w:t>
            </w:r>
            <w:r/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t xml:space="preserve">buh-prm59@rpn.gov.ru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Васильева Татьяна Александровна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начальник отдела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+7 (342) 206-12-39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59171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Пирогова Елена Сергеевна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59172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Киндяшева Оксана Николаевна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59173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Минзакирова Резида Муксиновна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59174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Панасюк Галина Геннадьевна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ведущий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59177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Ускова Ирина Геннадьевна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59176</w:t>
            </w:r>
            <w:r/>
          </w:p>
        </w:tc>
      </w:tr>
      <w:tr>
        <w:tblPrEx/>
        <w:trPr>
          <w:trHeight w:val="45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Кузнецова Ирина Михайловна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31"/>
            </w:pPr>
            <w:r>
              <w:rPr>
                <w:sz w:val="20"/>
                <w:szCs w:val="20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0"/>
                <w:szCs w:val="20"/>
              </w:rPr>
              <w:t xml:space="preserve">59175</w:t>
            </w:r>
            <w:r/>
          </w:p>
        </w:tc>
      </w:tr>
    </w:tbl>
    <w:p>
      <w:r/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1134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Tahoma">
    <w:panose1 w:val="020B0606030504020204"/>
  </w:font>
  <w:font w:name="DejaVu Sans">
    <w:panose1 w:val="020B0603030804020204"/>
  </w:font>
  <w:font w:name="Droid Sans">
    <w:panose1 w:val="020B0606030804020204"/>
  </w:font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38"/>
    <w:link w:val="684"/>
    <w:uiPriority w:val="99"/>
  </w:style>
  <w:style w:type="table" w:styleId="687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1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1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1" w:default="1">
    <w:name w:val="Normal"/>
    <w:next w:val="83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2">
    <w:name w:val="Основной шрифт абзаца"/>
    <w:next w:val="832"/>
    <w:link w:val="831"/>
  </w:style>
  <w:style w:type="character" w:styleId="833">
    <w:name w:val="Hyperlink"/>
    <w:next w:val="833"/>
    <w:link w:val="831"/>
    <w:rPr>
      <w:color w:val="0563c1"/>
      <w:u w:val="single"/>
    </w:rPr>
  </w:style>
  <w:style w:type="character" w:styleId="834">
    <w:name w:val="Неразрешенное упоминание"/>
    <w:next w:val="834"/>
    <w:link w:val="831"/>
    <w:rPr>
      <w:color w:val="605e5c"/>
      <w:shd w:val="clear" w:color="auto" w:fill="e1dfdd"/>
    </w:rPr>
  </w:style>
  <w:style w:type="paragraph" w:styleId="835">
    <w:name w:val="Заголовок"/>
    <w:basedOn w:val="831"/>
    <w:next w:val="836"/>
    <w:link w:val="831"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836">
    <w:name w:val="Body Text"/>
    <w:basedOn w:val="831"/>
    <w:next w:val="836"/>
    <w:link w:val="831"/>
    <w:pPr>
      <w:spacing w:before="0" w:after="140" w:line="276" w:lineRule="auto"/>
    </w:pPr>
  </w:style>
  <w:style w:type="paragraph" w:styleId="837">
    <w:name w:val="List"/>
    <w:basedOn w:val="836"/>
    <w:next w:val="837"/>
    <w:link w:val="831"/>
    <w:rPr>
      <w:rFonts w:cs="Droid Sans"/>
    </w:rPr>
  </w:style>
  <w:style w:type="paragraph" w:styleId="838">
    <w:name w:val="Caption"/>
    <w:basedOn w:val="831"/>
    <w:next w:val="838"/>
    <w:link w:val="831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39">
    <w:name w:val="Указатель"/>
    <w:basedOn w:val="831"/>
    <w:next w:val="839"/>
    <w:link w:val="831"/>
    <w:pPr>
      <w:suppressLineNumbers/>
    </w:pPr>
    <w:rPr>
      <w:rFonts w:cs="Droid Sans"/>
    </w:rPr>
  </w:style>
  <w:style w:type="paragraph" w:styleId="840">
    <w:name w:val="Caption1"/>
    <w:basedOn w:val="831"/>
    <w:next w:val="840"/>
    <w:link w:val="831"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41">
    <w:name w:val="Текст выноски"/>
    <w:basedOn w:val="831"/>
    <w:next w:val="841"/>
    <w:link w:val="831"/>
    <w:rPr>
      <w:rFonts w:ascii="Tahoma" w:hAnsi="Tahoma" w:cs="Tahoma"/>
      <w:sz w:val="16"/>
      <w:szCs w:val="16"/>
    </w:rPr>
  </w:style>
  <w:style w:type="paragraph" w:styleId="842">
    <w:name w:val="Содержимое таблицы"/>
    <w:basedOn w:val="831"/>
    <w:next w:val="842"/>
    <w:link w:val="831"/>
    <w:pPr>
      <w:widowControl w:val="off"/>
      <w:suppressLineNumbers/>
    </w:pPr>
  </w:style>
  <w:style w:type="paragraph" w:styleId="843">
    <w:name w:val="Заголовок таблицы"/>
    <w:basedOn w:val="842"/>
    <w:next w:val="843"/>
    <w:link w:val="831"/>
    <w:pPr>
      <w:jc w:val="center"/>
      <w:suppressLineNumbers/>
    </w:pPr>
    <w:rPr>
      <w:b/>
      <w:bCs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Этаж</dc:title>
  <dc:creator>Набиулина Наталья</dc:creator>
  <cp:revision>15</cp:revision>
  <dcterms:created xsi:type="dcterms:W3CDTF">2025-02-04T06:26:00Z</dcterms:created>
  <dcterms:modified xsi:type="dcterms:W3CDTF">2026-05-04T07:04:04Z</dcterms:modified>
</cp:coreProperties>
</file>