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847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1B58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3A1152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0</w:t>
      </w:r>
      <w:r w:rsidR="008479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1152">
        <w:rPr>
          <w:rFonts w:ascii="Times New Roman" w:hAnsi="Times New Roman" w:cs="Times New Roman"/>
          <w:sz w:val="24"/>
          <w:szCs w:val="24"/>
        </w:rPr>
        <w:t>1</w:t>
      </w:r>
      <w:r w:rsidR="00FC71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.2023 № </w:t>
      </w:r>
      <w:r w:rsidR="000E7913">
        <w:rPr>
          <w:rFonts w:ascii="Times New Roman" w:hAnsi="Times New Roman" w:cs="Times New Roman"/>
          <w:sz w:val="24"/>
          <w:szCs w:val="24"/>
        </w:rPr>
        <w:t>71</w:t>
      </w:r>
      <w:r w:rsidR="008479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-ПР</w:t>
      </w:r>
      <w:r w:rsidR="000E7913">
        <w:rPr>
          <w:rFonts w:ascii="Times New Roman" w:hAnsi="Times New Roman" w:cs="Times New Roman"/>
          <w:sz w:val="24"/>
          <w:szCs w:val="24"/>
        </w:rPr>
        <w:t xml:space="preserve"> </w:t>
      </w:r>
      <w:r w:rsidR="000E7913" w:rsidRPr="00AC280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</w:t>
      </w:r>
      <w:r w:rsidR="000E7913">
        <w:rPr>
          <w:rFonts w:ascii="Times New Roman" w:hAnsi="Times New Roman" w:cs="Times New Roman"/>
          <w:sz w:val="24"/>
          <w:szCs w:val="24"/>
        </w:rPr>
        <w:t>от 0</w:t>
      </w:r>
      <w:r w:rsidR="008479EC">
        <w:rPr>
          <w:rFonts w:ascii="Times New Roman" w:hAnsi="Times New Roman" w:cs="Times New Roman"/>
          <w:sz w:val="24"/>
          <w:szCs w:val="24"/>
        </w:rPr>
        <w:t>7</w:t>
      </w:r>
      <w:r w:rsidR="000E7913">
        <w:rPr>
          <w:rFonts w:ascii="Times New Roman" w:hAnsi="Times New Roman" w:cs="Times New Roman"/>
          <w:sz w:val="24"/>
          <w:szCs w:val="24"/>
        </w:rPr>
        <w:t xml:space="preserve">.02.2024 № </w:t>
      </w:r>
      <w:r w:rsidR="008479EC">
        <w:rPr>
          <w:rFonts w:ascii="Times New Roman" w:hAnsi="Times New Roman" w:cs="Times New Roman"/>
          <w:sz w:val="24"/>
          <w:szCs w:val="24"/>
        </w:rPr>
        <w:t>101</w:t>
      </w:r>
      <w:bookmarkStart w:id="0" w:name="_GoBack"/>
      <w:bookmarkEnd w:id="0"/>
      <w:r w:rsidR="000E7913">
        <w:rPr>
          <w:rFonts w:ascii="Times New Roman" w:hAnsi="Times New Roman" w:cs="Times New Roman"/>
          <w:sz w:val="24"/>
          <w:szCs w:val="24"/>
        </w:rPr>
        <w:t>-ПР</w:t>
      </w:r>
      <w:r w:rsidR="000E7913" w:rsidRPr="00AC280B">
        <w:rPr>
          <w:rFonts w:ascii="Times New Roman" w:hAnsi="Times New Roman" w:cs="Times New Roman"/>
          <w:sz w:val="24"/>
          <w:szCs w:val="24"/>
        </w:rPr>
        <w:t xml:space="preserve"> </w:t>
      </w:r>
      <w:r w:rsidR="001B58E8">
        <w:rPr>
          <w:rFonts w:ascii="Times New Roman" w:hAnsi="Times New Roman" w:cs="Times New Roman"/>
          <w:sz w:val="24"/>
          <w:szCs w:val="24"/>
        </w:rPr>
        <w:br/>
      </w:r>
      <w:r w:rsidR="000E7913" w:rsidRPr="00AC280B">
        <w:rPr>
          <w:rFonts w:ascii="Times New Roman" w:hAnsi="Times New Roman" w:cs="Times New Roman"/>
          <w:sz w:val="24"/>
          <w:szCs w:val="24"/>
        </w:rPr>
        <w:t xml:space="preserve">«О продлении срока проведения государственной экологической экспертизы»)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8479EC" w:rsidRPr="008479EC">
        <w:rPr>
          <w:rFonts w:ascii="Times New Roman" w:hAnsi="Times New Roman" w:cs="Times New Roman"/>
          <w:sz w:val="24"/>
          <w:szCs w:val="24"/>
        </w:rPr>
        <w:t xml:space="preserve">Обустройство куста № 89 </w:t>
      </w:r>
      <w:proofErr w:type="spellStart"/>
      <w:r w:rsidR="008479EC" w:rsidRPr="008479EC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8479EC" w:rsidRPr="008479EC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End"/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="001B58E8">
        <w:rPr>
          <w:rFonts w:ascii="Times New Roman" w:hAnsi="Times New Roman" w:cs="Times New Roman"/>
          <w:sz w:val="24"/>
          <w:szCs w:val="24"/>
        </w:rPr>
        <w:br/>
      </w:r>
      <w:r w:rsidR="000E7913" w:rsidRPr="00697664">
        <w:rPr>
          <w:rFonts w:ascii="Times New Roman" w:hAnsi="Times New Roman" w:cs="Times New Roman"/>
          <w:sz w:val="24"/>
          <w:szCs w:val="24"/>
        </w:rPr>
        <w:t>от </w:t>
      </w:r>
      <w:r w:rsidR="000E7913">
        <w:rPr>
          <w:rFonts w:ascii="Times New Roman" w:hAnsi="Times New Roman" w:cs="Times New Roman"/>
          <w:sz w:val="24"/>
          <w:szCs w:val="24"/>
        </w:rPr>
        <w:t>1</w:t>
      </w:r>
      <w:r w:rsidR="008479EC">
        <w:rPr>
          <w:rFonts w:ascii="Times New Roman" w:hAnsi="Times New Roman" w:cs="Times New Roman"/>
          <w:sz w:val="24"/>
          <w:szCs w:val="24"/>
        </w:rPr>
        <w:t>3</w:t>
      </w:r>
      <w:r w:rsidR="000E7913">
        <w:rPr>
          <w:rFonts w:ascii="Times New Roman" w:hAnsi="Times New Roman" w:cs="Times New Roman"/>
          <w:sz w:val="24"/>
          <w:szCs w:val="24"/>
        </w:rPr>
        <w:t>.03.2024</w:t>
      </w:r>
      <w:r w:rsidR="000E7913"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0E7913">
        <w:rPr>
          <w:rFonts w:ascii="Times New Roman" w:hAnsi="Times New Roman" w:cs="Times New Roman"/>
          <w:sz w:val="24"/>
          <w:szCs w:val="24"/>
        </w:rPr>
        <w:t>1</w:t>
      </w:r>
      <w:r w:rsidR="008479EC">
        <w:rPr>
          <w:rFonts w:ascii="Times New Roman" w:hAnsi="Times New Roman" w:cs="Times New Roman"/>
          <w:sz w:val="24"/>
          <w:szCs w:val="24"/>
        </w:rPr>
        <w:t>80</w:t>
      </w:r>
      <w:r w:rsidR="000E7913">
        <w:rPr>
          <w:rFonts w:ascii="Times New Roman" w:hAnsi="Times New Roman" w:cs="Times New Roman"/>
          <w:sz w:val="24"/>
          <w:szCs w:val="24"/>
        </w:rPr>
        <w:t xml:space="preserve">-ПР </w:t>
      </w:r>
      <w:r>
        <w:rPr>
          <w:rFonts w:ascii="Times New Roman" w:hAnsi="Times New Roman" w:cs="Times New Roman"/>
          <w:sz w:val="24"/>
          <w:szCs w:val="24"/>
        </w:rPr>
        <w:t>утверждено заключение экспертной комиссии государственной экологической экспертизы, устанавливающее несоответствие документации экологическим требованиям в области охраны окружающей среды.</w:t>
      </w:r>
    </w:p>
    <w:p w:rsidR="00B643EE" w:rsidRDefault="00B643EE"/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130F0"/>
    <w:rsid w:val="0009341B"/>
    <w:rsid w:val="000E7913"/>
    <w:rsid w:val="001B58E8"/>
    <w:rsid w:val="003A1152"/>
    <w:rsid w:val="006B7722"/>
    <w:rsid w:val="00786ED4"/>
    <w:rsid w:val="008479EC"/>
    <w:rsid w:val="009F2D59"/>
    <w:rsid w:val="00B643EE"/>
    <w:rsid w:val="00E9791C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10</cp:revision>
  <dcterms:created xsi:type="dcterms:W3CDTF">2023-11-14T08:50:00Z</dcterms:created>
  <dcterms:modified xsi:type="dcterms:W3CDTF">2024-03-13T08:15:00Z</dcterms:modified>
</cp:coreProperties>
</file>