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Талатуйского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«Ново - Широкинский рудник» (АО «Ново-Широкинский рудник»)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5" w:type="pct"/>
            <w:gridSpan w:val="7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п/ст Жипхеген, ул. Гаражная,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прило-жения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38</Pages>
  <Words>9313</Words>
  <Characters>53085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38</cp:revision>
  <cp:lastPrinted>2022-02-22T05:23:00Z</cp:lastPrinted>
  <dcterms:created xsi:type="dcterms:W3CDTF">2024-03-26T04:26:00Z</dcterms:created>
  <dcterms:modified xsi:type="dcterms:W3CDTF">2024-12-09T07:15:00Z</dcterms:modified>
</cp:coreProperties>
</file>