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F9" w:rsidRDefault="002108F9" w:rsidP="002108F9">
      <w:pPr>
        <w:ind w:firstLine="709"/>
      </w:pPr>
      <w:r>
        <w:t xml:space="preserve">В соответствии с планом проведения проверок юридических лиц и индивидуальных предпринимателей на 2023 год Южно-Уральское межрегиональное управление Росприроднадзора 13 июня 2023 года приступило к проведению плановой </w:t>
      </w:r>
      <w:proofErr w:type="gramStart"/>
      <w:r>
        <w:t>проверки соблюдения обязательных требований природоохранного законодательства Российской Федерации</w:t>
      </w:r>
      <w:proofErr w:type="gramEnd"/>
      <w:r>
        <w:t xml:space="preserve"> АО «Башкирская содовая компания».</w:t>
      </w:r>
    </w:p>
    <w:p w:rsidR="002108F9" w:rsidRDefault="002108F9" w:rsidP="002108F9">
      <w:pPr>
        <w:ind w:firstLine="709"/>
      </w:pPr>
      <w:proofErr w:type="gramStart"/>
      <w:r>
        <w:t>В рамках указанного контрольного (надзорного) мероприя</w:t>
      </w:r>
      <w:bookmarkStart w:id="0" w:name="_GoBack"/>
      <w:bookmarkEnd w:id="0"/>
      <w:r>
        <w:t>тия также осуществляется оценка достоверности инвентаризации стационарных источников и выбросов загрязняющих веществ в атмосферный воздух, проведенной контролируемым лицом, в том числе отобраны пробы промышленных выбросов загрязняющих веществ в атмосферный воздух от источников выбросов АО «Башкирская содовая компания».</w:t>
      </w:r>
      <w:proofErr w:type="gramEnd"/>
    </w:p>
    <w:p w:rsidR="00376577" w:rsidRDefault="002108F9" w:rsidP="002108F9">
      <w:pPr>
        <w:ind w:firstLine="709"/>
      </w:pPr>
      <w:r>
        <w:t>В случае выявления нарушений требований действующего природоохранного законодательства, в том числе в области охраны атмосферного воздуха, виновные лица будут привлечены к</w:t>
      </w:r>
      <w:r>
        <w:t xml:space="preserve"> </w:t>
      </w:r>
      <w:r>
        <w:t>административной ответственности</w:t>
      </w:r>
      <w:r>
        <w:rPr>
          <w:noProof/>
          <w:lang w:eastAsia="ru-RU"/>
        </w:rPr>
        <w:t>.</w:t>
      </w:r>
    </w:p>
    <w:p w:rsidR="00376577" w:rsidRDefault="00376577" w:rsidP="00F205BB">
      <w:r>
        <w:rPr>
          <w:noProof/>
          <w:lang w:eastAsia="ru-RU"/>
        </w:rPr>
        <w:lastRenderedPageBreak/>
        <w:drawing>
          <wp:inline distT="0" distB="0" distL="0" distR="0">
            <wp:extent cx="4263656" cy="568472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27 at 10.08.0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971" cy="569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F9" w:rsidRPr="00F205BB" w:rsidRDefault="002108F9" w:rsidP="00F205BB">
      <w:r>
        <w:rPr>
          <w:noProof/>
          <w:lang w:eastAsia="ru-RU"/>
        </w:rPr>
        <w:lastRenderedPageBreak/>
        <w:drawing>
          <wp:inline distT="0" distB="0" distL="0" distR="0" wp14:anchorId="651B902C">
            <wp:extent cx="4036060" cy="538353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08F9" w:rsidRPr="00F20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6DE"/>
    <w:rsid w:val="000B08A7"/>
    <w:rsid w:val="00165367"/>
    <w:rsid w:val="002108F9"/>
    <w:rsid w:val="00376577"/>
    <w:rsid w:val="00BE66DE"/>
    <w:rsid w:val="00D7542A"/>
    <w:rsid w:val="00F2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Латыпова Алина Анваровна</dc:creator>
  <cp:keywords/>
  <dc:description/>
  <cp:lastModifiedBy>Латыпова Алина Анваровна</cp:lastModifiedBy>
  <cp:revision>6</cp:revision>
  <dcterms:created xsi:type="dcterms:W3CDTF">2023-06-27T05:16:00Z</dcterms:created>
  <dcterms:modified xsi:type="dcterms:W3CDTF">2023-07-12T11:23:00Z</dcterms:modified>
</cp:coreProperties>
</file>