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9F2D59" w:rsidRPr="00782A42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42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782A42">
        <w:rPr>
          <w:rFonts w:ascii="Times New Roman" w:hAnsi="Times New Roman" w:cs="Times New Roman"/>
          <w:sz w:val="24"/>
          <w:szCs w:val="24"/>
        </w:rPr>
        <w:br/>
      </w:r>
      <w:r w:rsidRPr="00782A42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782A42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782A42" w:rsidRPr="00782A42">
        <w:rPr>
          <w:rFonts w:ascii="Times New Roman" w:hAnsi="Times New Roman" w:cs="Times New Roman"/>
          <w:sz w:val="24"/>
          <w:szCs w:val="24"/>
        </w:rPr>
        <w:t>от 16</w:t>
      </w:r>
      <w:r w:rsidR="00DB166C" w:rsidRPr="00782A42">
        <w:rPr>
          <w:rFonts w:ascii="Times New Roman" w:hAnsi="Times New Roman" w:cs="Times New Roman"/>
          <w:sz w:val="24"/>
          <w:szCs w:val="24"/>
        </w:rPr>
        <w:t>.</w:t>
      </w:r>
      <w:r w:rsidR="00B63644" w:rsidRPr="00782A42">
        <w:rPr>
          <w:rFonts w:ascii="Times New Roman" w:hAnsi="Times New Roman" w:cs="Times New Roman"/>
          <w:sz w:val="24"/>
          <w:szCs w:val="24"/>
        </w:rPr>
        <w:t>0</w:t>
      </w:r>
      <w:r w:rsidR="00782A42" w:rsidRPr="00782A42">
        <w:rPr>
          <w:rFonts w:ascii="Times New Roman" w:hAnsi="Times New Roman" w:cs="Times New Roman"/>
          <w:sz w:val="24"/>
          <w:szCs w:val="24"/>
        </w:rPr>
        <w:t>1</w:t>
      </w:r>
      <w:r w:rsidR="00B63644" w:rsidRPr="00782A42">
        <w:rPr>
          <w:rFonts w:ascii="Times New Roman" w:hAnsi="Times New Roman" w:cs="Times New Roman"/>
          <w:sz w:val="24"/>
          <w:szCs w:val="24"/>
        </w:rPr>
        <w:t>.202</w:t>
      </w:r>
      <w:r w:rsidR="00782A42" w:rsidRPr="00782A42">
        <w:rPr>
          <w:rFonts w:ascii="Times New Roman" w:hAnsi="Times New Roman" w:cs="Times New Roman"/>
          <w:sz w:val="24"/>
          <w:szCs w:val="24"/>
        </w:rPr>
        <w:t>6</w:t>
      </w:r>
      <w:r w:rsidR="00B63644" w:rsidRPr="00782A42">
        <w:rPr>
          <w:rFonts w:ascii="Times New Roman" w:hAnsi="Times New Roman" w:cs="Times New Roman"/>
          <w:sz w:val="24"/>
          <w:szCs w:val="24"/>
        </w:rPr>
        <w:t xml:space="preserve"> № </w:t>
      </w:r>
      <w:r w:rsidR="00782A42" w:rsidRPr="00782A42">
        <w:rPr>
          <w:rFonts w:ascii="Times New Roman" w:hAnsi="Times New Roman" w:cs="Times New Roman"/>
          <w:sz w:val="24"/>
          <w:szCs w:val="24"/>
        </w:rPr>
        <w:t>95</w:t>
      </w:r>
      <w:r w:rsidR="00DB166C" w:rsidRPr="00782A42">
        <w:rPr>
          <w:rFonts w:ascii="Times New Roman" w:hAnsi="Times New Roman" w:cs="Times New Roman"/>
          <w:sz w:val="24"/>
          <w:szCs w:val="24"/>
        </w:rPr>
        <w:t>-</w:t>
      </w:r>
      <w:r w:rsidR="00B63644" w:rsidRPr="00782A42">
        <w:rPr>
          <w:rFonts w:ascii="Times New Roman" w:hAnsi="Times New Roman" w:cs="Times New Roman"/>
          <w:sz w:val="24"/>
          <w:szCs w:val="24"/>
        </w:rPr>
        <w:t>ПР</w:t>
      </w:r>
      <w:r w:rsidR="00B77512" w:rsidRPr="00782A42">
        <w:rPr>
          <w:rFonts w:ascii="Times New Roman" w:hAnsi="Times New Roman" w:cs="Times New Roman"/>
          <w:sz w:val="24"/>
          <w:szCs w:val="24"/>
        </w:rPr>
        <w:t xml:space="preserve"> </w:t>
      </w:r>
      <w:r w:rsidR="007F09DE" w:rsidRPr="00782A42">
        <w:rPr>
          <w:rFonts w:ascii="Times New Roman" w:hAnsi="Times New Roman" w:cs="Times New Roman"/>
          <w:sz w:val="24"/>
          <w:szCs w:val="24"/>
        </w:rPr>
        <w:t>«</w:t>
      </w:r>
      <w:r w:rsidR="007F09DE" w:rsidRPr="00782A42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</w:t>
      </w:r>
      <w:r w:rsidR="00DB166C" w:rsidRPr="00782A42">
        <w:rPr>
          <w:rFonts w:ascii="Times New Roman" w:eastAsia="Times New Roman" w:hAnsi="Times New Roman" w:cs="Times New Roman"/>
          <w:sz w:val="24"/>
          <w:szCs w:val="24"/>
        </w:rPr>
        <w:t xml:space="preserve">проектной </w:t>
      </w:r>
      <w:r w:rsidR="007F09DE" w:rsidRPr="00782A42">
        <w:rPr>
          <w:rFonts w:ascii="Times New Roman" w:eastAsia="Times New Roman" w:hAnsi="Times New Roman" w:cs="Times New Roman"/>
          <w:sz w:val="24"/>
          <w:szCs w:val="24"/>
        </w:rPr>
        <w:t xml:space="preserve">документации </w:t>
      </w:r>
      <w:bookmarkEnd w:id="0"/>
      <w:r w:rsidR="00D45CCD" w:rsidRPr="00782A42">
        <w:rPr>
          <w:rFonts w:ascii="Times New Roman" w:hAnsi="Times New Roman" w:cs="Times New Roman"/>
          <w:sz w:val="24"/>
          <w:szCs w:val="24"/>
        </w:rPr>
        <w:t>«</w:t>
      </w:r>
      <w:r w:rsidR="00782A42" w:rsidRPr="00782A42">
        <w:rPr>
          <w:rFonts w:ascii="Times New Roman" w:hAnsi="Times New Roman" w:cs="Times New Roman"/>
          <w:sz w:val="24"/>
          <w:szCs w:val="24"/>
        </w:rPr>
        <w:t>Автоматизированная котельная по адресу: Архангельск</w:t>
      </w:r>
      <w:r w:rsidR="0015566A">
        <w:rPr>
          <w:rFonts w:ascii="Times New Roman" w:hAnsi="Times New Roman" w:cs="Times New Roman"/>
          <w:sz w:val="24"/>
          <w:szCs w:val="24"/>
        </w:rPr>
        <w:t>ая область, г. Архангельск, ул. </w:t>
      </w:r>
      <w:proofErr w:type="spellStart"/>
      <w:r w:rsidR="00782A42" w:rsidRPr="00782A42">
        <w:rPr>
          <w:rFonts w:ascii="Times New Roman" w:hAnsi="Times New Roman" w:cs="Times New Roman"/>
          <w:sz w:val="24"/>
          <w:szCs w:val="24"/>
        </w:rPr>
        <w:t>Севстрой</w:t>
      </w:r>
      <w:proofErr w:type="spellEnd"/>
      <w:r w:rsidR="00782A42" w:rsidRPr="00782A42">
        <w:rPr>
          <w:rFonts w:ascii="Times New Roman" w:hAnsi="Times New Roman" w:cs="Times New Roman"/>
          <w:sz w:val="24"/>
          <w:szCs w:val="24"/>
        </w:rPr>
        <w:t>, дом 3, к</w:t>
      </w:r>
      <w:proofErr w:type="gramStart"/>
      <w:r w:rsidR="00782A42" w:rsidRPr="00782A4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82A42" w:rsidRPr="00782A42">
        <w:rPr>
          <w:rFonts w:ascii="Times New Roman" w:hAnsi="Times New Roman" w:cs="Times New Roman"/>
          <w:sz w:val="24"/>
          <w:szCs w:val="24"/>
        </w:rPr>
        <w:t>, кадастровый номер земельного участка: 29:22:090103:32</w:t>
      </w:r>
      <w:r w:rsidR="00D45CCD" w:rsidRPr="00782A42">
        <w:rPr>
          <w:rFonts w:ascii="Times New Roman" w:hAnsi="Times New Roman" w:cs="Times New Roman"/>
          <w:sz w:val="24"/>
          <w:szCs w:val="24"/>
        </w:rPr>
        <w:t>»</w:t>
      </w:r>
      <w:r w:rsidR="00E23A70" w:rsidRPr="00782A42">
        <w:rPr>
          <w:rFonts w:ascii="Times New Roman" w:hAnsi="Times New Roman" w:cs="Times New Roman"/>
          <w:sz w:val="24"/>
          <w:szCs w:val="24"/>
        </w:rPr>
        <w:t>.</w:t>
      </w:r>
    </w:p>
    <w:p w:rsidR="005022D8" w:rsidRPr="00782A42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A42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782A42">
        <w:rPr>
          <w:rFonts w:ascii="Times New Roman" w:hAnsi="Times New Roman" w:cs="Times New Roman"/>
          <w:sz w:val="24"/>
          <w:szCs w:val="24"/>
        </w:rPr>
        <w:br/>
      </w:r>
      <w:r w:rsidR="00B073E1" w:rsidRPr="00782A4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82A42" w:rsidRPr="00782A42">
        <w:rPr>
          <w:rFonts w:ascii="Times New Roman" w:hAnsi="Times New Roman" w:cs="Times New Roman"/>
          <w:bCs/>
          <w:sz w:val="24"/>
          <w:szCs w:val="24"/>
        </w:rPr>
        <w:t>15</w:t>
      </w:r>
      <w:r w:rsidR="00846A28" w:rsidRPr="00782A42">
        <w:rPr>
          <w:rFonts w:ascii="Times New Roman" w:hAnsi="Times New Roman" w:cs="Times New Roman"/>
          <w:bCs/>
          <w:sz w:val="24"/>
          <w:szCs w:val="24"/>
        </w:rPr>
        <w:t>.</w:t>
      </w:r>
      <w:r w:rsidR="00782A42" w:rsidRPr="00782A42">
        <w:rPr>
          <w:rFonts w:ascii="Times New Roman" w:hAnsi="Times New Roman" w:cs="Times New Roman"/>
          <w:bCs/>
          <w:sz w:val="24"/>
          <w:szCs w:val="24"/>
        </w:rPr>
        <w:t>04</w:t>
      </w:r>
      <w:r w:rsidR="00846A28" w:rsidRPr="00782A42">
        <w:rPr>
          <w:rFonts w:ascii="Times New Roman" w:hAnsi="Times New Roman" w:cs="Times New Roman"/>
          <w:bCs/>
          <w:sz w:val="24"/>
          <w:szCs w:val="24"/>
        </w:rPr>
        <w:t>.202</w:t>
      </w:r>
      <w:r w:rsidR="00782A42" w:rsidRPr="00782A42">
        <w:rPr>
          <w:rFonts w:ascii="Times New Roman" w:hAnsi="Times New Roman" w:cs="Times New Roman"/>
          <w:bCs/>
          <w:sz w:val="24"/>
          <w:szCs w:val="24"/>
        </w:rPr>
        <w:t>6</w:t>
      </w:r>
      <w:r w:rsidR="00846A28" w:rsidRPr="00782A4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82A42" w:rsidRPr="00782A42">
        <w:rPr>
          <w:rFonts w:ascii="Times New Roman" w:hAnsi="Times New Roman" w:cs="Times New Roman"/>
          <w:bCs/>
          <w:sz w:val="24"/>
          <w:szCs w:val="24"/>
        </w:rPr>
        <w:t>789</w:t>
      </w:r>
      <w:r w:rsidR="00B0466E" w:rsidRPr="00782A42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782A42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782A42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782A42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782A42">
        <w:rPr>
          <w:rFonts w:ascii="Times New Roman" w:hAnsi="Times New Roman" w:cs="Times New Roman"/>
          <w:sz w:val="24"/>
          <w:szCs w:val="24"/>
        </w:rPr>
        <w:t xml:space="preserve"> </w:t>
      </w:r>
      <w:r w:rsidR="00DB166C" w:rsidRPr="00782A42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B87349" w:rsidRPr="00782A42">
        <w:rPr>
          <w:rFonts w:ascii="Times New Roman" w:hAnsi="Times New Roman" w:cs="Times New Roman"/>
          <w:sz w:val="24"/>
          <w:szCs w:val="24"/>
        </w:rPr>
        <w:t>документации «</w:t>
      </w:r>
      <w:r w:rsidR="00782A42" w:rsidRPr="00782A42">
        <w:rPr>
          <w:rFonts w:ascii="Times New Roman" w:hAnsi="Times New Roman" w:cs="Times New Roman"/>
          <w:sz w:val="24"/>
          <w:szCs w:val="24"/>
        </w:rPr>
        <w:t>Автоматизированная котельная по адресу: Архангельск</w:t>
      </w:r>
      <w:r w:rsidR="0015566A">
        <w:rPr>
          <w:rFonts w:ascii="Times New Roman" w:hAnsi="Times New Roman" w:cs="Times New Roman"/>
          <w:sz w:val="24"/>
          <w:szCs w:val="24"/>
        </w:rPr>
        <w:t>ая область, г. Архангельск, ул. </w:t>
      </w:r>
      <w:bookmarkStart w:id="1" w:name="_GoBack"/>
      <w:bookmarkEnd w:id="1"/>
      <w:proofErr w:type="spellStart"/>
      <w:r w:rsidR="00782A42" w:rsidRPr="00782A42">
        <w:rPr>
          <w:rFonts w:ascii="Times New Roman" w:hAnsi="Times New Roman" w:cs="Times New Roman"/>
          <w:sz w:val="24"/>
          <w:szCs w:val="24"/>
        </w:rPr>
        <w:t>Севстрой</w:t>
      </w:r>
      <w:proofErr w:type="spellEnd"/>
      <w:r w:rsidR="00782A42" w:rsidRPr="00782A42">
        <w:rPr>
          <w:rFonts w:ascii="Times New Roman" w:hAnsi="Times New Roman" w:cs="Times New Roman"/>
          <w:sz w:val="24"/>
          <w:szCs w:val="24"/>
        </w:rPr>
        <w:t>, дом 3, к</w:t>
      </w:r>
      <w:proofErr w:type="gramStart"/>
      <w:r w:rsidR="00782A42" w:rsidRPr="00782A4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82A42" w:rsidRPr="00782A42">
        <w:rPr>
          <w:rFonts w:ascii="Times New Roman" w:hAnsi="Times New Roman" w:cs="Times New Roman"/>
          <w:sz w:val="24"/>
          <w:szCs w:val="24"/>
        </w:rPr>
        <w:t>, кадастровый номер земельного участка: 29:22:090103:32</w:t>
      </w:r>
      <w:r w:rsidR="00AD574C" w:rsidRPr="00782A42">
        <w:rPr>
          <w:rFonts w:ascii="Times New Roman" w:hAnsi="Times New Roman" w:cs="Times New Roman"/>
          <w:sz w:val="24"/>
          <w:szCs w:val="24"/>
        </w:rPr>
        <w:t>»</w:t>
      </w:r>
      <w:r w:rsidR="005022D8" w:rsidRPr="00782A42">
        <w:rPr>
          <w:rFonts w:ascii="Times New Roman" w:hAnsi="Times New Roman" w:cs="Times New Roman"/>
          <w:sz w:val="24"/>
          <w:szCs w:val="24"/>
        </w:rPr>
        <w:t xml:space="preserve">, устанавливающее </w:t>
      </w:r>
      <w:r w:rsidR="00782A42" w:rsidRPr="00782A42">
        <w:rPr>
          <w:rFonts w:ascii="Times New Roman" w:hAnsi="Times New Roman" w:cs="Times New Roman"/>
          <w:bCs/>
          <w:color w:val="000000"/>
          <w:sz w:val="24"/>
          <w:szCs w:val="24"/>
        </w:rPr>
        <w:t>несоответствие документации экологическим требованиям</w:t>
      </w:r>
      <w:r w:rsidR="005022D8" w:rsidRPr="00782A42">
        <w:rPr>
          <w:rFonts w:ascii="Times New Roman" w:hAnsi="Times New Roman" w:cs="Times New Roman"/>
          <w:sz w:val="24"/>
          <w:szCs w:val="24"/>
        </w:rPr>
        <w:t>.</w:t>
      </w:r>
    </w:p>
    <w:sectPr w:rsidR="005022D8" w:rsidRPr="007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556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91B3C"/>
    <w:rsid w:val="00753B70"/>
    <w:rsid w:val="00782A42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3644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DB166C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3</cp:revision>
  <dcterms:created xsi:type="dcterms:W3CDTF">2026-04-15T10:42:00Z</dcterms:created>
  <dcterms:modified xsi:type="dcterms:W3CDTF">2026-04-15T10:52:00Z</dcterms:modified>
</cp:coreProperties>
</file>