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ПОВДЕЕНИЕ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Default="00EE10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w:t>
      </w:r>
      <w:r w:rsidR="003A7486">
        <w:rPr>
          <w:rFonts w:ascii="Times New Roman" w:eastAsia="Times New Roman" w:hAnsi="Times New Roman" w:cs="Times New Roman"/>
          <w:sz w:val="28"/>
          <w:szCs w:val="28"/>
          <w:lang w:eastAsia="ru-RU"/>
        </w:rPr>
        <w:t>ежной базы для исчисления платы</w:t>
      </w:r>
      <w:r w:rsidRPr="00064DB3">
        <w:rPr>
          <w:rFonts w:ascii="Times New Roman" w:eastAsia="Times New Roman" w:hAnsi="Times New Roman" w:cs="Times New Roman"/>
          <w:sz w:val="28"/>
          <w:szCs w:val="28"/>
          <w:lang w:eastAsia="ru-RU"/>
        </w:rPr>
        <w:t xml:space="preserve">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w:t>
      </w:r>
      <w:r w:rsidRPr="00064DB3">
        <w:rPr>
          <w:rFonts w:ascii="Times New Roman" w:eastAsia="Times New Roman" w:hAnsi="Times New Roman" w:cs="Times New Roman"/>
          <w:sz w:val="28"/>
          <w:szCs w:val="28"/>
          <w:lang w:eastAsia="ru-RU"/>
        </w:rPr>
        <w:lastRenderedPageBreak/>
        <w:t>соответствующие ставки платы, установленные постановлением</w:t>
      </w:r>
      <w:proofErr w:type="gramEnd"/>
      <w:r w:rsidRPr="00064DB3">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3A7486" w:rsidRDefault="003A7486">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064DB3">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3B06F9" w:rsidRDefault="003B06F9">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соответствии с </w:t>
      </w:r>
      <w:proofErr w:type="gramStart"/>
      <w:r w:rsidRPr="00064DB3">
        <w:rPr>
          <w:rFonts w:ascii="Times New Roman" w:eastAsia="Times New Roman" w:hAnsi="Times New Roman" w:cs="Times New Roman"/>
          <w:sz w:val="28"/>
          <w:szCs w:val="28"/>
          <w:lang w:eastAsia="ru-RU"/>
        </w:rPr>
        <w:t>ч</w:t>
      </w:r>
      <w:proofErr w:type="gramEnd"/>
      <w:r w:rsidRPr="00064DB3">
        <w:rPr>
          <w:rFonts w:ascii="Times New Roman" w:eastAsia="Times New Roman" w:hAnsi="Times New Roman" w:cs="Times New Roman"/>
          <w:sz w:val="28"/>
          <w:szCs w:val="28"/>
          <w:lang w:eastAsia="ru-RU"/>
        </w:rPr>
        <w:t>.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4) коэффициент 5 – за объем или массу выбросов, сбросов загрязняющих </w:t>
      </w:r>
      <w:proofErr w:type="gramStart"/>
      <w:r w:rsidRPr="00064DB3">
        <w:rPr>
          <w:rFonts w:ascii="Times New Roman" w:eastAsia="Times New Roman" w:hAnsi="Times New Roman" w:cs="Times New Roman"/>
          <w:sz w:val="28"/>
          <w:szCs w:val="28"/>
          <w:lang w:eastAsia="ru-RU"/>
        </w:rPr>
        <w:t>веществ</w:t>
      </w:r>
      <w:proofErr w:type="gramEnd"/>
      <w:r w:rsidRPr="00064DB3">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w:t>
      </w:r>
      <w:proofErr w:type="gramEnd"/>
      <w:r w:rsidRPr="00064DB3">
        <w:rPr>
          <w:rFonts w:ascii="Times New Roman" w:eastAsia="Times New Roman" w:hAnsi="Times New Roman" w:cs="Times New Roman"/>
          <w:sz w:val="28"/>
          <w:szCs w:val="28"/>
          <w:lang w:eastAsia="ru-RU"/>
        </w:rPr>
        <w:t xml:space="preserve">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w:t>
      </w:r>
      <w:proofErr w:type="gramStart"/>
      <w:r w:rsidRPr="00064DB3">
        <w:rPr>
          <w:rFonts w:ascii="Times New Roman" w:eastAsia="Times New Roman" w:hAnsi="Times New Roman" w:cs="Times New Roman"/>
          <w:sz w:val="28"/>
          <w:szCs w:val="28"/>
          <w:lang w:eastAsia="ru-RU"/>
        </w:rPr>
        <w:t>установленные</w:t>
      </w:r>
      <w:proofErr w:type="gramEnd"/>
      <w:r w:rsidRPr="00064DB3">
        <w:rPr>
          <w:rFonts w:ascii="Times New Roman" w:eastAsia="Times New Roman" w:hAnsi="Times New Roman" w:cs="Times New Roman"/>
          <w:sz w:val="28"/>
          <w:szCs w:val="28"/>
          <w:lang w:eastAsia="ru-RU"/>
        </w:rPr>
        <w:t xml:space="preserve">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коэффициент 0 при размещении отходов V класса опасности добывающей промышленности посредством закладки искусственно </w:t>
      </w:r>
      <w:r w:rsidRPr="00064DB3">
        <w:rPr>
          <w:rFonts w:ascii="Times New Roman" w:eastAsia="Times New Roman" w:hAnsi="Times New Roman" w:cs="Times New Roman"/>
          <w:sz w:val="28"/>
          <w:szCs w:val="28"/>
          <w:lang w:eastAsia="ru-RU"/>
        </w:rPr>
        <w:lastRenderedPageBreak/>
        <w:t>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sidRPr="00064DB3">
        <w:rPr>
          <w:rFonts w:ascii="Times New Roman" w:eastAsia="Times New Roman" w:hAnsi="Times New Roman" w:cs="Times New Roman"/>
          <w:b/>
          <w:sz w:val="28"/>
          <w:szCs w:val="28"/>
          <w:lang w:eastAsia="ru-RU"/>
        </w:rPr>
        <w:lastRenderedPageBreak/>
        <w:t>Контроль за</w:t>
      </w:r>
      <w:proofErr w:type="gramEnd"/>
      <w:r w:rsidRPr="00064DB3">
        <w:rPr>
          <w:rFonts w:ascii="Times New Roman" w:eastAsia="Times New Roman" w:hAnsi="Times New Roman" w:cs="Times New Roman"/>
          <w:b/>
          <w:sz w:val="28"/>
          <w:szCs w:val="28"/>
          <w:lang w:eastAsia="ru-RU"/>
        </w:rPr>
        <w:t xml:space="preserve">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w:t>
      </w:r>
      <w:r w:rsidR="003B06F9">
        <w:rPr>
          <w:rFonts w:ascii="Times New Roman" w:eastAsia="Times New Roman" w:hAnsi="Times New Roman" w:cs="Times New Roman"/>
          <w:sz w:val="28"/>
          <w:szCs w:val="28"/>
          <w:lang w:eastAsia="ru-RU"/>
        </w:rPr>
        <w:t xml:space="preserve">Управлением </w:t>
      </w:r>
      <w:proofErr w:type="spellStart"/>
      <w:r w:rsidR="003B06F9">
        <w:rPr>
          <w:rFonts w:ascii="Times New Roman" w:eastAsia="Times New Roman" w:hAnsi="Times New Roman" w:cs="Times New Roman"/>
          <w:sz w:val="28"/>
          <w:szCs w:val="28"/>
          <w:lang w:eastAsia="ru-RU"/>
        </w:rPr>
        <w:t>Росприроднадзора</w:t>
      </w:r>
      <w:proofErr w:type="spellEnd"/>
      <w:r w:rsidR="003B06F9">
        <w:rPr>
          <w:rFonts w:ascii="Times New Roman" w:eastAsia="Times New Roman" w:hAnsi="Times New Roman" w:cs="Times New Roman"/>
          <w:sz w:val="28"/>
          <w:szCs w:val="28"/>
          <w:lang w:eastAsia="ru-RU"/>
        </w:rPr>
        <w:t xml:space="preserve"> по Кемеровской области</w:t>
      </w:r>
      <w:r w:rsidRPr="00064DB3">
        <w:rPr>
          <w:rFonts w:ascii="Times New Roman" w:eastAsia="Times New Roman" w:hAnsi="Times New Roman" w:cs="Times New Roman"/>
          <w:sz w:val="28"/>
          <w:szCs w:val="28"/>
          <w:lang w:eastAsia="ru-RU"/>
        </w:rPr>
        <w:t>,</w:t>
      </w:r>
      <w:r w:rsidRPr="00064DB3">
        <w:rPr>
          <w:rFonts w:ascii="Times New Roman" w:eastAsia="Times New Roman" w:hAnsi="Times New Roman" w:cs="Times New Roman"/>
          <w:sz w:val="20"/>
          <w:szCs w:val="20"/>
          <w:lang w:eastAsia="ru-RU"/>
        </w:rPr>
        <w:t xml:space="preserve"> </w:t>
      </w:r>
      <w:r w:rsidR="003B06F9">
        <w:rPr>
          <w:rFonts w:ascii="Times New Roman" w:eastAsia="Times New Roman" w:hAnsi="Times New Roman" w:cs="Times New Roman"/>
          <w:sz w:val="28"/>
          <w:szCs w:val="28"/>
          <w:lang w:eastAsia="ru-RU"/>
        </w:rPr>
        <w:t>которое является главным</w:t>
      </w:r>
      <w:r w:rsidRPr="00064DB3">
        <w:rPr>
          <w:rFonts w:ascii="Times New Roman" w:eastAsia="Times New Roman" w:hAnsi="Times New Roman" w:cs="Times New Roman"/>
          <w:sz w:val="28"/>
          <w:szCs w:val="28"/>
          <w:lang w:eastAsia="ru-RU"/>
        </w:rPr>
        <w:t xml:space="preserve"> администратор</w:t>
      </w:r>
      <w:r w:rsidR="003B06F9">
        <w:rPr>
          <w:rFonts w:ascii="Times New Roman" w:eastAsia="Times New Roman" w:hAnsi="Times New Roman" w:cs="Times New Roman"/>
          <w:sz w:val="28"/>
          <w:szCs w:val="28"/>
          <w:lang w:eastAsia="ru-RU"/>
        </w:rPr>
        <w:t>о</w:t>
      </w:r>
      <w:r w:rsidRPr="00064DB3">
        <w:rPr>
          <w:rFonts w:ascii="Times New Roman" w:eastAsia="Times New Roman" w:hAnsi="Times New Roman" w:cs="Times New Roman"/>
          <w:sz w:val="28"/>
          <w:szCs w:val="28"/>
          <w:lang w:eastAsia="ru-RU"/>
        </w:rPr>
        <w:t>м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w:t>
      </w:r>
      <w:r w:rsidR="003B06F9">
        <w:rPr>
          <w:rFonts w:ascii="Times New Roman" w:eastAsia="Times New Roman" w:hAnsi="Times New Roman" w:cs="Times New Roman"/>
          <w:sz w:val="28"/>
          <w:szCs w:val="28"/>
          <w:lang w:eastAsia="ru-RU"/>
        </w:rPr>
        <w:t xml:space="preserve">Управлением </w:t>
      </w:r>
      <w:proofErr w:type="spellStart"/>
      <w:r w:rsidR="003B06F9">
        <w:rPr>
          <w:rFonts w:ascii="Times New Roman" w:eastAsia="Times New Roman" w:hAnsi="Times New Roman" w:cs="Times New Roman"/>
          <w:sz w:val="28"/>
          <w:szCs w:val="28"/>
          <w:lang w:eastAsia="ru-RU"/>
        </w:rPr>
        <w:t>Росприроднадзора</w:t>
      </w:r>
      <w:proofErr w:type="spellEnd"/>
      <w:r w:rsidR="003B06F9">
        <w:rPr>
          <w:rFonts w:ascii="Times New Roman" w:eastAsia="Times New Roman" w:hAnsi="Times New Roman" w:cs="Times New Roman"/>
          <w:sz w:val="28"/>
          <w:szCs w:val="28"/>
          <w:lang w:eastAsia="ru-RU"/>
        </w:rPr>
        <w:t xml:space="preserve"> по Кемеровской области</w:t>
      </w:r>
      <w:r w:rsidRPr="00064DB3">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sidRPr="00064DB3">
        <w:rPr>
          <w:rFonts w:ascii="Times New Roman" w:eastAsia="Times New Roman" w:hAnsi="Times New Roman" w:cs="Times New Roman"/>
          <w:sz w:val="28"/>
          <w:szCs w:val="28"/>
          <w:lang w:eastAsia="ru-RU"/>
        </w:rPr>
        <w:t>обязанность</w:t>
      </w:r>
      <w:proofErr w:type="gramEnd"/>
      <w:r w:rsidRPr="00064DB3">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sidRPr="00064DB3">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B06F9" w:rsidRDefault="003B06F9">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w:t>
      </w:r>
      <w:r w:rsidRPr="00064DB3">
        <w:rPr>
          <w:rFonts w:ascii="Times New Roman" w:eastAsia="Times New Roman" w:hAnsi="Times New Roman" w:cs="Times New Roman"/>
          <w:sz w:val="28"/>
          <w:szCs w:val="28"/>
          <w:lang w:eastAsia="ru-RU"/>
        </w:rPr>
        <w:lastRenderedPageBreak/>
        <w:t>находятся в зоне деятельности регионального оператора.</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w:t>
      </w:r>
      <w:proofErr w:type="gramEnd"/>
      <w:r w:rsidRPr="00064DB3">
        <w:rPr>
          <w:rFonts w:ascii="Times New Roman" w:eastAsia="Times New Roman" w:hAnsi="Times New Roman" w:cs="Times New Roman"/>
          <w:sz w:val="28"/>
          <w:szCs w:val="28"/>
          <w:lang w:eastAsia="ru-RU"/>
        </w:rPr>
        <w:t xml:space="preserve"> </w:t>
      </w:r>
      <w:proofErr w:type="gramStart"/>
      <w:r w:rsidRPr="00064DB3">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Таким образом, за 2016 год и до момента выбора в </w:t>
      </w:r>
      <w:r w:rsidR="00376E71">
        <w:rPr>
          <w:rFonts w:ascii="Times New Roman" w:eastAsia="Times New Roman" w:hAnsi="Times New Roman" w:cs="Times New Roman"/>
          <w:sz w:val="28"/>
          <w:szCs w:val="28"/>
          <w:lang w:eastAsia="ru-RU"/>
        </w:rPr>
        <w:t>Кемеровской области</w:t>
      </w:r>
      <w:r w:rsidRPr="00064DB3">
        <w:rPr>
          <w:rFonts w:ascii="Times New Roman" w:eastAsia="Times New Roman" w:hAnsi="Times New Roman" w:cs="Times New Roman"/>
          <w:sz w:val="28"/>
          <w:szCs w:val="28"/>
          <w:lang w:eastAsia="ru-RU"/>
        </w:rPr>
        <w:t xml:space="preserve"> регионального оператора по обращению с твердыми коммунальными отходами, заключения соглашения между органом исполнительной власти </w:t>
      </w:r>
      <w:r w:rsidR="00376E71">
        <w:rPr>
          <w:rFonts w:ascii="Times New Roman" w:eastAsia="Times New Roman" w:hAnsi="Times New Roman" w:cs="Times New Roman"/>
          <w:sz w:val="28"/>
          <w:szCs w:val="28"/>
          <w:lang w:eastAsia="ru-RU"/>
        </w:rPr>
        <w:t>Кемеровской области</w:t>
      </w:r>
      <w:r w:rsidRPr="00064DB3">
        <w:rPr>
          <w:rFonts w:ascii="Times New Roman" w:eastAsia="Times New Roman" w:hAnsi="Times New Roman" w:cs="Times New Roman"/>
          <w:sz w:val="28"/>
          <w:szCs w:val="28"/>
          <w:lang w:eastAsia="ru-RU"/>
        </w:rPr>
        <w:t xml:space="preserve">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w:t>
      </w:r>
      <w:proofErr w:type="gramEnd"/>
      <w:r w:rsidRPr="00064DB3">
        <w:rPr>
          <w:rFonts w:ascii="Times New Roman" w:eastAsia="Times New Roman" w:hAnsi="Times New Roman" w:cs="Times New Roman"/>
          <w:sz w:val="28"/>
          <w:szCs w:val="28"/>
          <w:lang w:eastAsia="ru-RU"/>
        </w:rPr>
        <w:t xml:space="preserve">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sidRPr="00064DB3">
        <w:rPr>
          <w:rFonts w:ascii="Times New Roman" w:eastAsia="Times New Roman" w:hAnsi="Times New Roman" w:cs="Times New Roman"/>
          <w:sz w:val="28"/>
          <w:szCs w:val="28"/>
          <w:lang w:eastAsia="ru-RU"/>
        </w:rPr>
        <w:t>воздействие</w:t>
      </w:r>
      <w:proofErr w:type="gramEnd"/>
      <w:r w:rsidRPr="00064DB3">
        <w:rPr>
          <w:rFonts w:ascii="Times New Roman" w:eastAsia="Times New Roman" w:hAnsi="Times New Roman" w:cs="Times New Roman"/>
          <w:sz w:val="28"/>
          <w:szCs w:val="28"/>
          <w:lang w:eastAsia="ru-RU"/>
        </w:rPr>
        <w:t xml:space="preserve"> на окружающую </w:t>
      </w:r>
      <w:r w:rsidRPr="00064DB3">
        <w:rPr>
          <w:rFonts w:ascii="Times New Roman" w:eastAsia="Times New Roman" w:hAnsi="Times New Roman" w:cs="Times New Roman"/>
          <w:sz w:val="28"/>
          <w:szCs w:val="28"/>
          <w:lang w:eastAsia="ru-RU"/>
        </w:rPr>
        <w:lastRenderedPageBreak/>
        <w:t>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Статья 8.5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spacing w:after="0" w:line="240" w:lineRule="auto"/>
        <w:ind w:right="-113"/>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Объекты НВОС подлежат постановке на государственный учет юридическими лицами и индивидуальными предпринимателями, </w:t>
      </w:r>
      <w:r w:rsidRPr="00064DB3">
        <w:rPr>
          <w:rFonts w:ascii="Times New Roman" w:eastAsia="Calibri" w:hAnsi="Times New Roman" w:cs="Times New Roman"/>
          <w:sz w:val="28"/>
          <w:szCs w:val="28"/>
        </w:rPr>
        <w:lastRenderedPageBreak/>
        <w:t>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w:t>
      </w:r>
      <w:proofErr w:type="gramStart"/>
      <w:r w:rsidRPr="00064DB3">
        <w:rPr>
          <w:rFonts w:ascii="Times New Roman" w:eastAsia="Calibri" w:hAnsi="Times New Roman" w:cs="Times New Roman"/>
          <w:sz w:val="28"/>
          <w:szCs w:val="28"/>
        </w:rPr>
        <w:t>п</w:t>
      </w:r>
      <w:proofErr w:type="gramEnd"/>
      <w:r w:rsidRPr="00064DB3">
        <w:rPr>
          <w:rFonts w:ascii="Times New Roman" w:eastAsia="Calibri" w:hAnsi="Times New Roman" w:cs="Times New Roman"/>
          <w:sz w:val="28"/>
          <w:szCs w:val="28"/>
        </w:rPr>
        <w:t>.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064DB3">
        <w:rPr>
          <w:rFonts w:ascii="Times New Roman" w:eastAsia="Calibri"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w:t>
      </w:r>
      <w:r w:rsidRPr="00064DB3">
        <w:rPr>
          <w:rFonts w:ascii="Times New Roman" w:eastAsia="Calibri" w:hAnsi="Times New Roman" w:cs="Times New Roman"/>
          <w:sz w:val="28"/>
          <w:szCs w:val="28"/>
        </w:rPr>
        <w:lastRenderedPageBreak/>
        <w:t>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064DB3">
        <w:rPr>
          <w:rFonts w:ascii="Times New Roman" w:eastAsia="Calibri" w:hAnsi="Times New Roman" w:cs="Times New Roman"/>
          <w:sz w:val="28"/>
          <w:szCs w:val="28"/>
        </w:rPr>
        <w:t xml:space="preserve">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064DB3">
        <w:rPr>
          <w:rFonts w:ascii="Times New Roman" w:eastAsia="Calibri" w:hAnsi="Times New Roman" w:cs="Times New Roman"/>
          <w:sz w:val="28"/>
          <w:szCs w:val="28"/>
        </w:rPr>
        <w:t>соблюдение</w:t>
      </w:r>
      <w:proofErr w:type="gramEnd"/>
      <w:r w:rsidRPr="00064DB3">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w:t>
      </w:r>
      <w:proofErr w:type="gramStart"/>
      <w:r w:rsidRPr="00064DB3">
        <w:rPr>
          <w:rFonts w:ascii="Times New Roman" w:eastAsia="Calibri" w:hAnsi="Times New Roman" w:cs="Times New Roman"/>
          <w:sz w:val="28"/>
          <w:szCs w:val="28"/>
        </w:rPr>
        <w:t>объект</w:t>
      </w:r>
      <w:proofErr w:type="gramEnd"/>
      <w:r w:rsidRPr="00064DB3">
        <w:rPr>
          <w:rFonts w:ascii="Times New Roman" w:eastAsia="Calibri" w:hAnsi="Times New Roman" w:cs="Times New Roman"/>
          <w:sz w:val="28"/>
          <w:szCs w:val="28"/>
        </w:rPr>
        <w:t xml:space="preserve">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w:t>
      </w:r>
      <w:r w:rsidR="0027202A">
        <w:rPr>
          <w:rFonts w:ascii="Times New Roman" w:eastAsia="Times New Roman" w:hAnsi="Times New Roman" w:cs="Times New Roman"/>
          <w:sz w:val="28"/>
          <w:szCs w:val="28"/>
          <w:lang w:eastAsia="ru-RU"/>
        </w:rPr>
        <w:t xml:space="preserve">Управлением </w:t>
      </w:r>
      <w:proofErr w:type="spellStart"/>
      <w:r w:rsidR="0027202A">
        <w:rPr>
          <w:rFonts w:ascii="Times New Roman" w:eastAsia="Times New Roman" w:hAnsi="Times New Roman" w:cs="Times New Roman"/>
          <w:sz w:val="28"/>
          <w:szCs w:val="28"/>
          <w:lang w:eastAsia="ru-RU"/>
        </w:rPr>
        <w:t>Росприроднадзора</w:t>
      </w:r>
      <w:proofErr w:type="spellEnd"/>
      <w:r w:rsidR="0027202A">
        <w:rPr>
          <w:rFonts w:ascii="Times New Roman" w:eastAsia="Times New Roman" w:hAnsi="Times New Roman" w:cs="Times New Roman"/>
          <w:sz w:val="28"/>
          <w:szCs w:val="28"/>
          <w:lang w:eastAsia="ru-RU"/>
        </w:rPr>
        <w:t xml:space="preserve"> по Кемеровской области</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lastRenderedPageBreak/>
        <w:t>Определение категории объектов НВОС</w:t>
      </w:r>
    </w:p>
    <w:p w:rsidR="00EE103A" w:rsidRPr="00064DB3"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в </w:t>
      </w:r>
      <w:proofErr w:type="gramStart"/>
      <w:r w:rsidRPr="00064DB3">
        <w:rPr>
          <w:rFonts w:ascii="Times New Roman" w:eastAsia="Calibri" w:hAnsi="Times New Roman" w:cs="Times New Roman"/>
          <w:sz w:val="28"/>
          <w:szCs w:val="28"/>
        </w:rPr>
        <w:t>выбросах</w:t>
      </w:r>
      <w:proofErr w:type="gramEnd"/>
      <w:r w:rsidRPr="00064DB3">
        <w:rPr>
          <w:rFonts w:ascii="Times New Roman" w:eastAsia="Calibri" w:hAnsi="Times New Roman" w:cs="Times New Roman"/>
          <w:sz w:val="28"/>
          <w:szCs w:val="28"/>
        </w:rPr>
        <w:t xml:space="preserve">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lastRenderedPageBreak/>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w:t>
      </w:r>
      <w:proofErr w:type="gramStart"/>
      <w:r w:rsidRPr="00064DB3">
        <w:rPr>
          <w:rFonts w:ascii="Times New Roman" w:eastAsia="Calibri" w:hAnsi="Times New Roman" w:cs="Times New Roman"/>
          <w:sz w:val="28"/>
          <w:szCs w:val="28"/>
        </w:rPr>
        <w:t>ств ст</w:t>
      </w:r>
      <w:proofErr w:type="gramEnd"/>
      <w:r w:rsidRPr="00064DB3">
        <w:rPr>
          <w:rFonts w:ascii="Times New Roman" w:eastAsia="Calibri" w:hAnsi="Times New Roman" w:cs="Times New Roman"/>
          <w:sz w:val="28"/>
          <w:szCs w:val="28"/>
        </w:rPr>
        <w:t>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proofErr w:type="gramStart"/>
      <w:r w:rsidRPr="00064DB3">
        <w:rPr>
          <w:rFonts w:ascii="Times New Roman" w:eastAsia="Calibri" w:hAnsi="Times New Roman" w:cs="Times New Roman"/>
          <w:sz w:val="28"/>
          <w:szCs w:val="28"/>
        </w:rPr>
        <w:t>термина</w:t>
      </w:r>
      <w:proofErr w:type="gramEnd"/>
      <w:r w:rsidRPr="00064DB3">
        <w:rPr>
          <w:rFonts w:ascii="Times New Roman" w:eastAsia="Calibri" w:hAnsi="Times New Roman" w:cs="Times New Roman"/>
          <w:sz w:val="28"/>
          <w:szCs w:val="28"/>
        </w:rPr>
        <w:t xml:space="preserve">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w:t>
      </w:r>
      <w:proofErr w:type="spellStart"/>
      <w:r w:rsidRPr="00064DB3">
        <w:rPr>
          <w:rFonts w:ascii="Times New Roman" w:eastAsia="Calibri" w:hAnsi="Times New Roman" w:cs="Times New Roman"/>
          <w:sz w:val="28"/>
          <w:szCs w:val="28"/>
        </w:rPr>
        <w:t>бутилированной</w:t>
      </w:r>
      <w:proofErr w:type="spellEnd"/>
      <w:r w:rsidRPr="00064DB3">
        <w:rPr>
          <w:rFonts w:ascii="Times New Roman" w:eastAsia="Calibri" w:hAnsi="Times New Roman" w:cs="Times New Roman"/>
          <w:sz w:val="28"/>
          <w:szCs w:val="2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064DB3">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8"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Образование отходов в соответствии с Критериями № 1029 не является признаком отнесения объектов </w:t>
      </w:r>
      <w:proofErr w:type="gramStart"/>
      <w:r w:rsidRPr="00064DB3">
        <w:rPr>
          <w:rFonts w:ascii="Times New Roman" w:eastAsia="Calibri" w:hAnsi="Times New Roman" w:cs="Times New Roman"/>
          <w:sz w:val="28"/>
          <w:szCs w:val="28"/>
        </w:rPr>
        <w:t>к</w:t>
      </w:r>
      <w:proofErr w:type="gramEnd"/>
      <w:r w:rsidRPr="00064DB3">
        <w:rPr>
          <w:rFonts w:ascii="Times New Roman" w:eastAsia="Calibri" w:hAnsi="Times New Roman" w:cs="Times New Roman"/>
          <w:sz w:val="28"/>
          <w:szCs w:val="28"/>
        </w:rPr>
        <w:t xml:space="preserve">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Заявка представляется в </w:t>
      </w:r>
      <w:r w:rsidR="00C82B66">
        <w:rPr>
          <w:rFonts w:ascii="Times New Roman" w:eastAsia="Times New Roman" w:hAnsi="Times New Roman" w:cs="Times New Roman"/>
          <w:sz w:val="28"/>
          <w:szCs w:val="28"/>
          <w:lang w:eastAsia="ru-RU"/>
        </w:rPr>
        <w:t xml:space="preserve">Управление </w:t>
      </w:r>
      <w:proofErr w:type="spellStart"/>
      <w:r w:rsidR="00C82B66">
        <w:rPr>
          <w:rFonts w:ascii="Times New Roman" w:eastAsia="Times New Roman" w:hAnsi="Times New Roman" w:cs="Times New Roman"/>
          <w:sz w:val="28"/>
          <w:szCs w:val="28"/>
          <w:lang w:eastAsia="ru-RU"/>
        </w:rPr>
        <w:t>Росприроднадзора</w:t>
      </w:r>
      <w:proofErr w:type="spellEnd"/>
      <w:r w:rsidR="00C82B66">
        <w:rPr>
          <w:rFonts w:ascii="Times New Roman" w:eastAsia="Times New Roman" w:hAnsi="Times New Roman" w:cs="Times New Roman"/>
          <w:sz w:val="28"/>
          <w:szCs w:val="28"/>
          <w:lang w:eastAsia="ru-RU"/>
        </w:rPr>
        <w:t xml:space="preserve"> по Кемеровской области</w:t>
      </w:r>
      <w:r w:rsidR="00C82B66"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 xml:space="preserve">или </w:t>
      </w:r>
      <w:r w:rsidR="00C82B66">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Calibri" w:hAnsi="Times New Roman" w:cs="Times New Roman"/>
          <w:sz w:val="28"/>
          <w:szCs w:val="28"/>
        </w:rPr>
        <w:t>:</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w:t>
      </w:r>
      <w:r w:rsidR="00C82B66">
        <w:rPr>
          <w:rFonts w:ascii="Times New Roman" w:eastAsia="Times New Roman" w:hAnsi="Times New Roman" w:cs="Times New Roman"/>
          <w:sz w:val="28"/>
          <w:szCs w:val="28"/>
          <w:lang w:eastAsia="ru-RU"/>
        </w:rPr>
        <w:t xml:space="preserve">Управление </w:t>
      </w:r>
      <w:proofErr w:type="spellStart"/>
      <w:r w:rsidR="00C82B66">
        <w:rPr>
          <w:rFonts w:ascii="Times New Roman" w:eastAsia="Times New Roman" w:hAnsi="Times New Roman" w:cs="Times New Roman"/>
          <w:sz w:val="28"/>
          <w:szCs w:val="28"/>
          <w:lang w:eastAsia="ru-RU"/>
        </w:rPr>
        <w:t>Росприроднадзора</w:t>
      </w:r>
      <w:proofErr w:type="spellEnd"/>
      <w:r w:rsidR="00C82B66">
        <w:rPr>
          <w:rFonts w:ascii="Times New Roman" w:eastAsia="Times New Roman" w:hAnsi="Times New Roman" w:cs="Times New Roman"/>
          <w:sz w:val="28"/>
          <w:szCs w:val="28"/>
          <w:lang w:eastAsia="ru-RU"/>
        </w:rPr>
        <w:t xml:space="preserve"> по Кемеровской области</w:t>
      </w:r>
      <w:r w:rsidR="00C82B66" w:rsidRPr="00064DB3">
        <w:rPr>
          <w:rFonts w:ascii="Times New Roman" w:eastAsia="Calibri" w:hAnsi="Times New Roman" w:cs="Times New Roman"/>
          <w:sz w:val="28"/>
          <w:szCs w:val="28"/>
        </w:rPr>
        <w:t xml:space="preserve"> </w:t>
      </w:r>
      <w:r w:rsidR="00C82B66">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 в </w:t>
      </w:r>
      <w:r w:rsidR="00C82B66">
        <w:rPr>
          <w:rFonts w:ascii="Times New Roman" w:eastAsia="Calibri" w:hAnsi="Times New Roman" w:cs="Times New Roman"/>
          <w:sz w:val="28"/>
          <w:szCs w:val="28"/>
        </w:rPr>
        <w:t>Департамент природных ресурсов и экологии Кемеровской области</w:t>
      </w:r>
      <w:r w:rsidR="00C82B66"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 xml:space="preserve">-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xml:space="preserve">В </w:t>
      </w:r>
      <w:proofErr w:type="gramStart"/>
      <w:r w:rsidRPr="00064DB3">
        <w:rPr>
          <w:rFonts w:ascii="Times New Roman" w:eastAsia="Times New Roman" w:hAnsi="Times New Roman" w:cs="Times New Roman"/>
          <w:bCs/>
          <w:sz w:val="28"/>
          <w:szCs w:val="28"/>
          <w:lang w:eastAsia="ru-RU"/>
        </w:rPr>
        <w:t>центральным</w:t>
      </w:r>
      <w:proofErr w:type="gramEnd"/>
      <w:r w:rsidRPr="00064DB3">
        <w:rPr>
          <w:rFonts w:ascii="Times New Roman" w:eastAsia="Times New Roman" w:hAnsi="Times New Roman" w:cs="Times New Roman"/>
          <w:bCs/>
          <w:sz w:val="28"/>
          <w:szCs w:val="28"/>
          <w:lang w:eastAsia="ru-RU"/>
        </w:rPr>
        <w:t xml:space="preserve">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proofErr w:type="gramStart"/>
      <w:r w:rsidRPr="00064DB3">
        <w:rPr>
          <w:rFonts w:ascii="Times New Roman" w:eastAsia="Times New Roman" w:hAnsi="Times New Roman" w:cs="Times New Roman"/>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w:t>
      </w:r>
      <w:r w:rsidR="00C82B66">
        <w:rPr>
          <w:rFonts w:ascii="Times New Roman" w:eastAsia="Times New Roman" w:hAnsi="Times New Roman" w:cs="Times New Roman"/>
          <w:sz w:val="28"/>
          <w:szCs w:val="28"/>
          <w:lang w:eastAsia="ru-RU"/>
        </w:rPr>
        <w:t xml:space="preserve">Управление </w:t>
      </w:r>
      <w:proofErr w:type="spellStart"/>
      <w:r w:rsidR="00C82B66">
        <w:rPr>
          <w:rFonts w:ascii="Times New Roman" w:eastAsia="Times New Roman" w:hAnsi="Times New Roman" w:cs="Times New Roman"/>
          <w:sz w:val="28"/>
          <w:szCs w:val="28"/>
          <w:lang w:eastAsia="ru-RU"/>
        </w:rPr>
        <w:t>Росприроднадзора</w:t>
      </w:r>
      <w:proofErr w:type="spellEnd"/>
      <w:r w:rsidR="00C82B66">
        <w:rPr>
          <w:rFonts w:ascii="Times New Roman" w:eastAsia="Times New Roman" w:hAnsi="Times New Roman" w:cs="Times New Roman"/>
          <w:sz w:val="28"/>
          <w:szCs w:val="28"/>
          <w:lang w:eastAsia="ru-RU"/>
        </w:rPr>
        <w:t xml:space="preserve"> по Кемеровской области</w:t>
      </w:r>
      <w:r w:rsidR="00C82B66" w:rsidRPr="00064DB3">
        <w:rPr>
          <w:rFonts w:ascii="Times New Roman" w:eastAsia="Calibri" w:hAnsi="Times New Roman" w:cs="Times New Roman"/>
          <w:sz w:val="28"/>
          <w:szCs w:val="28"/>
        </w:rPr>
        <w:t xml:space="preserve"> или </w:t>
      </w:r>
      <w:r w:rsidR="00C82B66">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Times New Roman" w:hAnsi="Times New Roman" w:cs="Times New Roman"/>
          <w:sz w:val="28"/>
          <w:szCs w:val="28"/>
        </w:rPr>
        <w:t>.</w:t>
      </w:r>
      <w:r w:rsidRPr="00064DB3">
        <w:rPr>
          <w:rFonts w:ascii="Times New Roman" w:eastAsia="Times New Roman" w:hAnsi="Times New Roman" w:cs="Times New Roman"/>
          <w:sz w:val="28"/>
          <w:szCs w:val="28"/>
          <w:u w:val="single"/>
        </w:rPr>
        <w:t xml:space="preserve">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064DB3">
        <w:rPr>
          <w:rFonts w:ascii="Times New Roman" w:eastAsia="Calibri" w:hAnsi="Times New Roman" w:cs="Times New Roman"/>
          <w:sz w:val="28"/>
          <w:szCs w:val="28"/>
        </w:rPr>
        <w:t>осуществляющих</w:t>
      </w:r>
      <w:proofErr w:type="gramEnd"/>
      <w:r w:rsidRPr="00064DB3">
        <w:rPr>
          <w:rFonts w:ascii="Times New Roman" w:eastAsia="Calibri" w:hAnsi="Times New Roman" w:cs="Times New Roman"/>
          <w:sz w:val="28"/>
          <w:szCs w:val="28"/>
        </w:rPr>
        <w:t xml:space="preserve">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064DB3">
        <w:rPr>
          <w:rFonts w:ascii="Times New Roman" w:eastAsia="Calibri" w:hAnsi="Times New Roman" w:cs="Times New Roman"/>
          <w:sz w:val="28"/>
          <w:szCs w:val="28"/>
        </w:rPr>
        <w:t>ст сбр</w:t>
      </w:r>
      <w:proofErr w:type="gramEnd"/>
      <w:r w:rsidRPr="00064DB3">
        <w:rPr>
          <w:rFonts w:ascii="Times New Roman" w:eastAsia="Calibri" w:hAnsi="Times New Roman" w:cs="Times New Roman"/>
          <w:sz w:val="28"/>
          <w:szCs w:val="28"/>
        </w:rPr>
        <w:t>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064DB3">
        <w:rPr>
          <w:rFonts w:ascii="Times New Roman" w:eastAsia="Calibri" w:hAnsi="Times New Roman" w:cs="Times New Roman"/>
          <w:sz w:val="28"/>
          <w:szCs w:val="28"/>
        </w:rPr>
        <w:t xml:space="preserve">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указанных случаях </w:t>
      </w:r>
      <w:proofErr w:type="gramStart"/>
      <w:r w:rsidRPr="00064DB3">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064DB3">
        <w:rPr>
          <w:rFonts w:ascii="Times New Roman" w:eastAsia="Calibri" w:hAnsi="Times New Roman" w:cs="Times New Roman"/>
          <w:sz w:val="28"/>
          <w:szCs w:val="28"/>
        </w:rPr>
        <w:t xml:space="preserve"> юридическому лицу, </w:t>
      </w:r>
      <w:r w:rsidRPr="00064DB3">
        <w:rPr>
          <w:rFonts w:ascii="Times New Roman" w:eastAsia="Calibri" w:hAnsi="Times New Roman" w:cs="Times New Roman"/>
          <w:sz w:val="28"/>
          <w:szCs w:val="28"/>
        </w:rPr>
        <w:lastRenderedPageBreak/>
        <w:t>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 xml:space="preserve">Умышленное искажение информации, содержащейся в заявке, является административным правонарушением, предусмотренным ст. 8.5 </w:t>
      </w:r>
      <w:proofErr w:type="spellStart"/>
      <w:r w:rsidRPr="00064DB3">
        <w:rPr>
          <w:rFonts w:ascii="Times New Roman" w:eastAsia="Calibri" w:hAnsi="Times New Roman" w:cs="Times New Roman"/>
          <w:sz w:val="28"/>
          <w:szCs w:val="28"/>
          <w:shd w:val="clear" w:color="auto" w:fill="FFFFFF"/>
        </w:rPr>
        <w:t>КоАП</w:t>
      </w:r>
      <w:proofErr w:type="spellEnd"/>
      <w:r w:rsidRPr="00064DB3">
        <w:rPr>
          <w:rFonts w:ascii="Times New Roman" w:eastAsia="Calibri" w:hAnsi="Times New Roman" w:cs="Times New Roman"/>
          <w:sz w:val="28"/>
          <w:szCs w:val="28"/>
          <w:shd w:val="clear" w:color="auto" w:fill="FFFFFF"/>
        </w:rPr>
        <w:t xml:space="preserve"> РФ.</w:t>
      </w:r>
    </w:p>
    <w:p w:rsidR="00EE103A" w:rsidRPr="00064DB3" w:rsidRDefault="00EE103A" w:rsidP="00EE103A">
      <w:pPr>
        <w:spacing w:after="0" w:line="276" w:lineRule="auto"/>
        <w:ind w:firstLine="567"/>
        <w:rPr>
          <w:rFonts w:ascii="Times New Roman" w:eastAsia="Calibri" w:hAnsi="Times New Roman" w:cs="Times New Roman"/>
          <w:b/>
          <w:sz w:val="28"/>
          <w:szCs w:val="28"/>
          <w:shd w:val="clear" w:color="auto" w:fill="FFFFFF"/>
        </w:rPr>
      </w:pP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064DB3">
        <w:rPr>
          <w:rFonts w:ascii="Times New Roman" w:eastAsia="Calibri" w:hAnsi="Times New Roman" w:cs="Times New Roman"/>
          <w:sz w:val="28"/>
          <w:szCs w:val="28"/>
          <w:lang w:eastAsia="ru-RU"/>
        </w:rPr>
        <w:t>осуществляющих</w:t>
      </w:r>
      <w:proofErr w:type="gramEnd"/>
      <w:r w:rsidRPr="00064DB3">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Документы, подтверждающие необходимость актуализации сведений об объекте НВОС, подаются в </w:t>
      </w:r>
      <w:r w:rsidR="00C82B66">
        <w:rPr>
          <w:rFonts w:ascii="Times New Roman" w:eastAsia="Times New Roman" w:hAnsi="Times New Roman" w:cs="Times New Roman"/>
          <w:sz w:val="28"/>
          <w:szCs w:val="28"/>
          <w:lang w:eastAsia="ru-RU"/>
        </w:rPr>
        <w:t xml:space="preserve">Управление </w:t>
      </w:r>
      <w:proofErr w:type="spellStart"/>
      <w:r w:rsidR="00C82B66">
        <w:rPr>
          <w:rFonts w:ascii="Times New Roman" w:eastAsia="Times New Roman" w:hAnsi="Times New Roman" w:cs="Times New Roman"/>
          <w:sz w:val="28"/>
          <w:szCs w:val="28"/>
          <w:lang w:eastAsia="ru-RU"/>
        </w:rPr>
        <w:t>Росприроднадзора</w:t>
      </w:r>
      <w:proofErr w:type="spellEnd"/>
      <w:r w:rsidR="00C82B66">
        <w:rPr>
          <w:rFonts w:ascii="Times New Roman" w:eastAsia="Times New Roman" w:hAnsi="Times New Roman" w:cs="Times New Roman"/>
          <w:sz w:val="28"/>
          <w:szCs w:val="28"/>
          <w:lang w:eastAsia="ru-RU"/>
        </w:rPr>
        <w:t xml:space="preserve"> по Кемеровской области</w:t>
      </w:r>
      <w:r w:rsidR="00C82B66" w:rsidRPr="00064DB3">
        <w:rPr>
          <w:rFonts w:ascii="Times New Roman" w:eastAsia="Calibri" w:hAnsi="Times New Roman" w:cs="Times New Roman"/>
          <w:sz w:val="28"/>
          <w:szCs w:val="28"/>
        </w:rPr>
        <w:t xml:space="preserve"> или </w:t>
      </w:r>
      <w:r w:rsidR="00C82B66">
        <w:rPr>
          <w:rFonts w:ascii="Times New Roman" w:eastAsia="Calibri" w:hAnsi="Times New Roman" w:cs="Times New Roman"/>
          <w:sz w:val="28"/>
          <w:szCs w:val="28"/>
        </w:rPr>
        <w:t>в Департамент природных ресурсов и экологии Кемеровской области</w:t>
      </w:r>
      <w:r w:rsidRPr="00064DB3">
        <w:rPr>
          <w:rFonts w:ascii="Times New Roman" w:eastAsia="Calibri" w:hAnsi="Times New Roman" w:cs="Times New Roman"/>
          <w:sz w:val="28"/>
          <w:szCs w:val="28"/>
          <w:lang w:eastAsia="ru-RU"/>
        </w:rPr>
        <w:t xml:space="preserve">, </w:t>
      </w:r>
      <w:r w:rsidR="00C82B66">
        <w:rPr>
          <w:rFonts w:ascii="Times New Roman" w:eastAsia="Calibri" w:hAnsi="Times New Roman" w:cs="Times New Roman"/>
          <w:sz w:val="28"/>
          <w:szCs w:val="28"/>
          <w:lang w:eastAsia="ru-RU"/>
        </w:rPr>
        <w:t>в котором</w:t>
      </w:r>
      <w:r w:rsidRPr="00064DB3">
        <w:rPr>
          <w:rFonts w:ascii="Times New Roman" w:eastAsia="Calibri" w:hAnsi="Times New Roman" w:cs="Times New Roman"/>
          <w:sz w:val="28"/>
          <w:szCs w:val="28"/>
          <w:lang w:eastAsia="ru-RU"/>
        </w:rPr>
        <w:t xml:space="preserve"> был поставлен на государственный учет указанный объект НВОС.</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При актуализации учетных сведений об объекте НВОС </w:t>
      </w:r>
      <w:r w:rsidR="00C82B66">
        <w:rPr>
          <w:rFonts w:ascii="Times New Roman" w:eastAsia="Times New Roman" w:hAnsi="Times New Roman" w:cs="Times New Roman"/>
          <w:sz w:val="28"/>
          <w:szCs w:val="28"/>
          <w:lang w:eastAsia="ru-RU"/>
        </w:rPr>
        <w:t xml:space="preserve">Управление </w:t>
      </w:r>
      <w:proofErr w:type="spellStart"/>
      <w:r w:rsidR="00C82B66">
        <w:rPr>
          <w:rFonts w:ascii="Times New Roman" w:eastAsia="Times New Roman" w:hAnsi="Times New Roman" w:cs="Times New Roman"/>
          <w:sz w:val="28"/>
          <w:szCs w:val="28"/>
          <w:lang w:eastAsia="ru-RU"/>
        </w:rPr>
        <w:t>Росприроднадзора</w:t>
      </w:r>
      <w:proofErr w:type="spellEnd"/>
      <w:r w:rsidR="00C82B66">
        <w:rPr>
          <w:rFonts w:ascii="Times New Roman" w:eastAsia="Times New Roman" w:hAnsi="Times New Roman" w:cs="Times New Roman"/>
          <w:sz w:val="28"/>
          <w:szCs w:val="28"/>
          <w:lang w:eastAsia="ru-RU"/>
        </w:rPr>
        <w:t xml:space="preserve"> по Кемеровской области</w:t>
      </w:r>
      <w:r w:rsidR="00C82B66">
        <w:rPr>
          <w:rFonts w:ascii="Times New Roman" w:eastAsia="Calibri" w:hAnsi="Times New Roman" w:cs="Times New Roman"/>
          <w:sz w:val="28"/>
          <w:szCs w:val="28"/>
        </w:rPr>
        <w:t xml:space="preserve">, Департамент природных </w:t>
      </w:r>
      <w:r w:rsidR="00C82B66">
        <w:rPr>
          <w:rFonts w:ascii="Times New Roman" w:eastAsia="Calibri" w:hAnsi="Times New Roman" w:cs="Times New Roman"/>
          <w:sz w:val="28"/>
          <w:szCs w:val="28"/>
        </w:rPr>
        <w:lastRenderedPageBreak/>
        <w:t>ресурсов и экологии Кемеровской области</w:t>
      </w:r>
      <w:r w:rsidRPr="00064DB3">
        <w:rPr>
          <w:rFonts w:ascii="Times New Roman" w:eastAsia="Calibri" w:hAnsi="Times New Roman" w:cs="Times New Roman"/>
          <w:sz w:val="28"/>
          <w:szCs w:val="28"/>
          <w:lang w:eastAsia="ru-RU"/>
        </w:rPr>
        <w:t xml:space="preserve">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w:t>
      </w:r>
      <w:proofErr w:type="gramEnd"/>
      <w:r w:rsidRPr="00064DB3">
        <w:rPr>
          <w:rFonts w:ascii="Times New Roman" w:eastAsia="Calibri" w:hAnsi="Times New Roman" w:cs="Times New Roman"/>
          <w:sz w:val="28"/>
          <w:szCs w:val="28"/>
          <w:lang w:eastAsia="ru-RU"/>
        </w:rPr>
        <w:t xml:space="preserve"> индивидуальному предпринимателю свидетельство об актуализации сведений об объекте.</w:t>
      </w:r>
    </w:p>
    <w:p w:rsidR="00EE103A" w:rsidRPr="00064DB3" w:rsidRDefault="00C82B66"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Управление </w:t>
      </w:r>
      <w:proofErr w:type="spellStart"/>
      <w:r>
        <w:rPr>
          <w:rFonts w:ascii="Times New Roman" w:eastAsia="Times New Roman" w:hAnsi="Times New Roman" w:cs="Times New Roman"/>
          <w:sz w:val="28"/>
          <w:szCs w:val="28"/>
          <w:lang w:eastAsia="ru-RU"/>
        </w:rPr>
        <w:t>Росприроднадзора</w:t>
      </w:r>
      <w:proofErr w:type="spellEnd"/>
      <w:r>
        <w:rPr>
          <w:rFonts w:ascii="Times New Roman" w:eastAsia="Times New Roman" w:hAnsi="Times New Roman" w:cs="Times New Roman"/>
          <w:sz w:val="28"/>
          <w:szCs w:val="28"/>
          <w:lang w:eastAsia="ru-RU"/>
        </w:rPr>
        <w:t xml:space="preserve"> по Кемеровской области</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 природных ресурсов и экологии Кемеровской области</w:t>
      </w:r>
      <w:r w:rsidR="00EE103A" w:rsidRPr="00064DB3">
        <w:rPr>
          <w:rFonts w:ascii="Times New Roman" w:eastAsia="Calibri" w:hAnsi="Times New Roman" w:cs="Times New Roman"/>
          <w:sz w:val="28"/>
          <w:szCs w:val="28"/>
          <w:lang w:eastAsia="ru-RU"/>
        </w:rPr>
        <w:t xml:space="preserve">,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w:t>
      </w:r>
      <w:r w:rsidR="00C82B66">
        <w:rPr>
          <w:rFonts w:ascii="Times New Roman" w:eastAsia="Times New Roman" w:hAnsi="Times New Roman" w:cs="Times New Roman"/>
          <w:sz w:val="28"/>
          <w:szCs w:val="28"/>
          <w:lang w:eastAsia="ru-RU"/>
        </w:rPr>
        <w:t xml:space="preserve">Управление </w:t>
      </w:r>
      <w:proofErr w:type="spellStart"/>
      <w:r w:rsidR="00C82B66">
        <w:rPr>
          <w:rFonts w:ascii="Times New Roman" w:eastAsia="Times New Roman" w:hAnsi="Times New Roman" w:cs="Times New Roman"/>
          <w:sz w:val="28"/>
          <w:szCs w:val="28"/>
          <w:lang w:eastAsia="ru-RU"/>
        </w:rPr>
        <w:t>Росприроднадзора</w:t>
      </w:r>
      <w:proofErr w:type="spellEnd"/>
      <w:r w:rsidR="00C82B66">
        <w:rPr>
          <w:rFonts w:ascii="Times New Roman" w:eastAsia="Times New Roman" w:hAnsi="Times New Roman" w:cs="Times New Roman"/>
          <w:sz w:val="28"/>
          <w:szCs w:val="28"/>
          <w:lang w:eastAsia="ru-RU"/>
        </w:rPr>
        <w:t xml:space="preserve"> по Кемеровской области</w:t>
      </w:r>
      <w:r w:rsidR="00C82B66">
        <w:rPr>
          <w:rFonts w:ascii="Times New Roman" w:eastAsia="Calibri" w:hAnsi="Times New Roman" w:cs="Times New Roman"/>
          <w:sz w:val="28"/>
          <w:szCs w:val="28"/>
        </w:rPr>
        <w:t>,</w:t>
      </w:r>
      <w:r w:rsidR="00C82B66" w:rsidRPr="00064DB3">
        <w:rPr>
          <w:rFonts w:ascii="Times New Roman" w:eastAsia="Calibri" w:hAnsi="Times New Roman" w:cs="Times New Roman"/>
          <w:sz w:val="28"/>
          <w:szCs w:val="28"/>
        </w:rPr>
        <w:t xml:space="preserve"> </w:t>
      </w:r>
      <w:r w:rsidR="00C82B66">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Calibri" w:hAnsi="Times New Roman" w:cs="Times New Roman"/>
          <w:sz w:val="28"/>
          <w:szCs w:val="28"/>
          <w:lang w:eastAsia="ru-RU"/>
        </w:rPr>
        <w:t>,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w:t>
      </w:r>
      <w:proofErr w:type="gramEnd"/>
      <w:r w:rsidRPr="00064DB3">
        <w:rPr>
          <w:rFonts w:ascii="Times New Roman" w:eastAsia="Calibri" w:hAnsi="Times New Roman" w:cs="Times New Roman"/>
          <w:sz w:val="28"/>
          <w:szCs w:val="28"/>
          <w:lang w:eastAsia="ru-RU"/>
        </w:rPr>
        <w:t xml:space="preserve"> описки, опечатки и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w:t>
      </w:r>
      <w:proofErr w:type="gramStart"/>
      <w:r w:rsidRPr="00064DB3">
        <w:rPr>
          <w:rFonts w:ascii="Times New Roman" w:eastAsia="Calibri" w:hAnsi="Times New Roman" w:cs="Times New Roman"/>
          <w:sz w:val="28"/>
          <w:szCs w:val="28"/>
          <w:lang w:eastAsia="ru-RU"/>
        </w:rPr>
        <w:t>,</w:t>
      </w:r>
      <w:proofErr w:type="gramEnd"/>
      <w:r w:rsidRPr="00064DB3">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bCs/>
          <w:sz w:val="28"/>
          <w:szCs w:val="28"/>
        </w:rPr>
        <w:lastRenderedPageBreak/>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опубликованного на официальном</w:t>
      </w:r>
      <w:proofErr w:type="gramEnd"/>
      <w:r w:rsidRPr="00064DB3">
        <w:rPr>
          <w:rFonts w:ascii="Times New Roman" w:eastAsia="Calibri" w:hAnsi="Times New Roman" w:cs="Times New Roman"/>
          <w:sz w:val="28"/>
          <w:szCs w:val="28"/>
          <w:lang w:eastAsia="ru-RU"/>
        </w:rPr>
        <w:t xml:space="preserve"> </w:t>
      </w:r>
      <w:proofErr w:type="gramStart"/>
      <w:r w:rsidRPr="00064DB3">
        <w:rPr>
          <w:rFonts w:ascii="Times New Roman" w:eastAsia="Calibri" w:hAnsi="Times New Roman" w:cs="Times New Roman"/>
          <w:sz w:val="28"/>
          <w:szCs w:val="28"/>
          <w:lang w:eastAsia="ru-RU"/>
        </w:rPr>
        <w:t>сайте</w:t>
      </w:r>
      <w:proofErr w:type="gramEnd"/>
      <w:r w:rsidRPr="00064DB3">
        <w:rPr>
          <w:rFonts w:ascii="Times New Roman" w:eastAsia="Calibri" w:hAnsi="Times New Roman" w:cs="Times New Roman"/>
          <w:sz w:val="28"/>
          <w:szCs w:val="28"/>
          <w:lang w:eastAsia="ru-RU"/>
        </w:rPr>
        <w:t xml:space="preserve">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F452E4"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Управление </w:t>
      </w:r>
      <w:proofErr w:type="spellStart"/>
      <w:r>
        <w:rPr>
          <w:rFonts w:ascii="Times New Roman" w:eastAsia="Times New Roman" w:hAnsi="Times New Roman" w:cs="Times New Roman"/>
          <w:sz w:val="28"/>
          <w:szCs w:val="28"/>
          <w:lang w:eastAsia="ru-RU"/>
        </w:rPr>
        <w:t>Росприроднадзора</w:t>
      </w:r>
      <w:proofErr w:type="spellEnd"/>
      <w:r>
        <w:rPr>
          <w:rFonts w:ascii="Times New Roman" w:eastAsia="Times New Roman" w:hAnsi="Times New Roman" w:cs="Times New Roman"/>
          <w:sz w:val="28"/>
          <w:szCs w:val="28"/>
          <w:lang w:eastAsia="ru-RU"/>
        </w:rPr>
        <w:t xml:space="preserve"> по Кемеровской области</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Calibri" w:hAnsi="Times New Roman" w:cs="Times New Roman"/>
          <w:sz w:val="28"/>
          <w:szCs w:val="28"/>
          <w:lang w:eastAsia="ru-RU"/>
        </w:rPr>
        <w:t xml:space="preserve"> </w:t>
      </w:r>
      <w:r w:rsidR="00EE103A" w:rsidRPr="00064DB3">
        <w:rPr>
          <w:rFonts w:ascii="Times New Roman" w:eastAsia="Calibri" w:hAnsi="Times New Roman" w:cs="Times New Roman"/>
          <w:sz w:val="28"/>
          <w:szCs w:val="28"/>
          <w:lang w:eastAsia="ru-RU"/>
        </w:rPr>
        <w:t xml:space="preserve">согласно </w:t>
      </w:r>
      <w:r>
        <w:rPr>
          <w:rFonts w:ascii="Times New Roman" w:eastAsia="Calibri" w:hAnsi="Times New Roman" w:cs="Times New Roman"/>
          <w:sz w:val="28"/>
          <w:szCs w:val="28"/>
          <w:lang w:eastAsia="ru-RU"/>
        </w:rPr>
        <w:t>своей</w:t>
      </w:r>
      <w:r w:rsidR="00EE103A" w:rsidRPr="00064DB3">
        <w:rPr>
          <w:rFonts w:ascii="Times New Roman" w:eastAsia="Calibri" w:hAnsi="Times New Roman" w:cs="Times New Roman"/>
          <w:sz w:val="28"/>
          <w:szCs w:val="28"/>
          <w:lang w:eastAsia="ru-RU"/>
        </w:rPr>
        <w:t xml:space="preserve">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w:t>
      </w:r>
      <w:r w:rsidR="00F452E4">
        <w:rPr>
          <w:rFonts w:ascii="Times New Roman" w:eastAsia="Calibri" w:hAnsi="Times New Roman" w:cs="Times New Roman"/>
          <w:sz w:val="28"/>
          <w:szCs w:val="28"/>
        </w:rPr>
        <w:t>Департаментом природных ресурсов и экологии Кемеровской области</w:t>
      </w:r>
      <w:r w:rsidRPr="00064DB3">
        <w:rPr>
          <w:rFonts w:ascii="Times New Roman" w:eastAsia="Calibri" w:hAnsi="Times New Roman" w:cs="Times New Roman"/>
          <w:sz w:val="28"/>
          <w:szCs w:val="28"/>
          <w:lang w:eastAsia="ru-RU"/>
        </w:rPr>
        <w:t xml:space="preserve"> в электронном виде с использованием средств государственного реестра в течение 5</w:t>
      </w:r>
      <w:proofErr w:type="gramEnd"/>
      <w:r w:rsidRPr="00064DB3">
        <w:rPr>
          <w:rFonts w:ascii="Times New Roman" w:eastAsia="Calibri" w:hAnsi="Times New Roman" w:cs="Times New Roman"/>
          <w:sz w:val="28"/>
          <w:szCs w:val="28"/>
          <w:lang w:eastAsia="ru-RU"/>
        </w:rPr>
        <w:t xml:space="preserve"> рабочих дней со дня получения таких сведений и документов в </w:t>
      </w:r>
      <w:r w:rsidR="00F452E4">
        <w:rPr>
          <w:rFonts w:ascii="Times New Roman" w:eastAsia="Times New Roman" w:hAnsi="Times New Roman" w:cs="Times New Roman"/>
          <w:sz w:val="28"/>
          <w:szCs w:val="28"/>
          <w:lang w:eastAsia="ru-RU"/>
        </w:rPr>
        <w:t xml:space="preserve">Управление </w:t>
      </w:r>
      <w:proofErr w:type="spellStart"/>
      <w:r w:rsidR="00F452E4">
        <w:rPr>
          <w:rFonts w:ascii="Times New Roman" w:eastAsia="Times New Roman" w:hAnsi="Times New Roman" w:cs="Times New Roman"/>
          <w:sz w:val="28"/>
          <w:szCs w:val="28"/>
          <w:lang w:eastAsia="ru-RU"/>
        </w:rPr>
        <w:t>Росприроднадзора</w:t>
      </w:r>
      <w:proofErr w:type="spellEnd"/>
      <w:r w:rsidR="00F452E4">
        <w:rPr>
          <w:rFonts w:ascii="Times New Roman" w:eastAsia="Times New Roman" w:hAnsi="Times New Roman" w:cs="Times New Roman"/>
          <w:sz w:val="28"/>
          <w:szCs w:val="28"/>
          <w:lang w:eastAsia="ru-RU"/>
        </w:rPr>
        <w:t xml:space="preserve"> по Кемеровской области</w:t>
      </w:r>
      <w:r w:rsidRPr="00064DB3">
        <w:rPr>
          <w:rFonts w:ascii="Times New Roman" w:eastAsia="Calibri" w:hAnsi="Times New Roman" w:cs="Times New Roman"/>
          <w:sz w:val="28"/>
          <w:szCs w:val="28"/>
          <w:lang w:eastAsia="ru-RU"/>
        </w:rPr>
        <w:t>.</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064DB3">
        <w:rPr>
          <w:rFonts w:ascii="Times New Roman" w:eastAsia="Calibri" w:hAnsi="Times New Roman" w:cs="Times New Roman"/>
          <w:sz w:val="28"/>
          <w:szCs w:val="28"/>
          <w:lang w:eastAsia="ru-RU"/>
        </w:rPr>
        <w:t>решение</w:t>
      </w:r>
      <w:proofErr w:type="gramEnd"/>
      <w:r w:rsidRPr="00064DB3">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w:t>
      </w:r>
      <w:r w:rsidRPr="00064DB3">
        <w:rPr>
          <w:rFonts w:ascii="Times New Roman" w:eastAsia="Calibri" w:hAnsi="Times New Roman" w:cs="Times New Roman"/>
          <w:sz w:val="28"/>
          <w:szCs w:val="28"/>
          <w:lang w:eastAsia="ru-RU"/>
        </w:rPr>
        <w:lastRenderedPageBreak/>
        <w:t xml:space="preserve">направляется </w:t>
      </w:r>
      <w:r w:rsidR="00F452E4">
        <w:rPr>
          <w:rFonts w:ascii="Times New Roman" w:eastAsia="Times New Roman" w:hAnsi="Times New Roman" w:cs="Times New Roman"/>
          <w:sz w:val="28"/>
          <w:szCs w:val="28"/>
          <w:lang w:eastAsia="ru-RU"/>
        </w:rPr>
        <w:t xml:space="preserve">Управлением </w:t>
      </w:r>
      <w:proofErr w:type="spellStart"/>
      <w:r w:rsidR="00F452E4">
        <w:rPr>
          <w:rFonts w:ascii="Times New Roman" w:eastAsia="Times New Roman" w:hAnsi="Times New Roman" w:cs="Times New Roman"/>
          <w:sz w:val="28"/>
          <w:szCs w:val="28"/>
          <w:lang w:eastAsia="ru-RU"/>
        </w:rPr>
        <w:t>Росприроднадзора</w:t>
      </w:r>
      <w:proofErr w:type="spellEnd"/>
      <w:r w:rsidR="00F452E4">
        <w:rPr>
          <w:rFonts w:ascii="Times New Roman" w:eastAsia="Times New Roman" w:hAnsi="Times New Roman" w:cs="Times New Roman"/>
          <w:sz w:val="28"/>
          <w:szCs w:val="28"/>
          <w:lang w:eastAsia="ru-RU"/>
        </w:rPr>
        <w:t xml:space="preserve"> по Кемеровской области</w:t>
      </w:r>
      <w:r w:rsidR="00F452E4"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 xml:space="preserve">в электронном виде с использованием средств государственного реестра в течение 5 рабочих дней со дня получения таких сведений и документов в </w:t>
      </w:r>
      <w:r w:rsidR="00F452E4">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Calibri" w:hAnsi="Times New Roman" w:cs="Times New Roman"/>
          <w:sz w:val="28"/>
          <w:szCs w:val="28"/>
          <w:lang w:eastAsia="ru-RU"/>
        </w:rPr>
        <w:t xml:space="preserve">. </w:t>
      </w:r>
    </w:p>
    <w:p w:rsidR="00EE103A" w:rsidRPr="00064DB3" w:rsidRDefault="00F452E4"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Департамент природных ресурсов и экологии Кемеровской области</w:t>
      </w:r>
      <w:r w:rsidR="00EE103A" w:rsidRPr="00064DB3">
        <w:rPr>
          <w:rFonts w:ascii="Times New Roman" w:eastAsia="Calibri" w:hAnsi="Times New Roman" w:cs="Times New Roman"/>
          <w:sz w:val="28"/>
          <w:szCs w:val="28"/>
          <w:lang w:eastAsia="ru-RU"/>
        </w:rPr>
        <w:t xml:space="preserve">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064DB3">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Копию акта о консервации, ликвидации объекта юридическое лицо, индивидуальный предприниматель направляют в </w:t>
      </w:r>
      <w:r w:rsidR="00E472EC">
        <w:rPr>
          <w:rFonts w:ascii="Times New Roman" w:eastAsia="Times New Roman" w:hAnsi="Times New Roman" w:cs="Times New Roman"/>
          <w:sz w:val="28"/>
          <w:szCs w:val="28"/>
          <w:lang w:eastAsia="ru-RU"/>
        </w:rPr>
        <w:t xml:space="preserve">Управление </w:t>
      </w:r>
      <w:proofErr w:type="spellStart"/>
      <w:r w:rsidR="00E472EC">
        <w:rPr>
          <w:rFonts w:ascii="Times New Roman" w:eastAsia="Times New Roman" w:hAnsi="Times New Roman" w:cs="Times New Roman"/>
          <w:sz w:val="28"/>
          <w:szCs w:val="28"/>
          <w:lang w:eastAsia="ru-RU"/>
        </w:rPr>
        <w:t>Росприроднадзора</w:t>
      </w:r>
      <w:proofErr w:type="spellEnd"/>
      <w:r w:rsidR="00E472EC">
        <w:rPr>
          <w:rFonts w:ascii="Times New Roman" w:eastAsia="Times New Roman" w:hAnsi="Times New Roman" w:cs="Times New Roman"/>
          <w:sz w:val="28"/>
          <w:szCs w:val="28"/>
          <w:lang w:eastAsia="ru-RU"/>
        </w:rPr>
        <w:t xml:space="preserve"> по Кемеровской области или в</w:t>
      </w:r>
      <w:r w:rsidR="00E472EC" w:rsidRPr="00064DB3">
        <w:rPr>
          <w:rFonts w:ascii="Times New Roman" w:eastAsia="Calibri" w:hAnsi="Times New Roman" w:cs="Times New Roman"/>
          <w:sz w:val="28"/>
          <w:szCs w:val="28"/>
        </w:rPr>
        <w:t xml:space="preserve"> </w:t>
      </w:r>
      <w:r w:rsidR="00E472EC">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Calibri" w:hAnsi="Times New Roman" w:cs="Times New Roman"/>
          <w:bCs/>
          <w:sz w:val="28"/>
          <w:szCs w:val="28"/>
          <w:lang w:eastAsia="ru-RU"/>
        </w:rPr>
        <w:t xml:space="preserve"> по месту постановки объекта НВОС на учет.</w:t>
      </w:r>
    </w:p>
    <w:p w:rsidR="00EE103A" w:rsidRPr="00064DB3" w:rsidRDefault="00E472EC"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 xml:space="preserve">Управление </w:t>
      </w:r>
      <w:proofErr w:type="spellStart"/>
      <w:r>
        <w:rPr>
          <w:rFonts w:ascii="Times New Roman" w:eastAsia="Times New Roman" w:hAnsi="Times New Roman" w:cs="Times New Roman"/>
          <w:sz w:val="28"/>
          <w:szCs w:val="28"/>
          <w:lang w:eastAsia="ru-RU"/>
        </w:rPr>
        <w:t>Росприроднадзора</w:t>
      </w:r>
      <w:proofErr w:type="spellEnd"/>
      <w:r>
        <w:rPr>
          <w:rFonts w:ascii="Times New Roman" w:eastAsia="Times New Roman" w:hAnsi="Times New Roman" w:cs="Times New Roman"/>
          <w:sz w:val="28"/>
          <w:szCs w:val="28"/>
          <w:lang w:eastAsia="ru-RU"/>
        </w:rPr>
        <w:t xml:space="preserve"> по Кемеровской области</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Calibri" w:hAnsi="Times New Roman" w:cs="Times New Roman"/>
          <w:sz w:val="28"/>
          <w:szCs w:val="28"/>
          <w:lang w:eastAsia="ru-RU"/>
        </w:rPr>
        <w:t xml:space="preserve"> </w:t>
      </w:r>
      <w:r w:rsidR="00EE103A" w:rsidRPr="00064DB3">
        <w:rPr>
          <w:rFonts w:ascii="Times New Roman" w:eastAsia="Calibri" w:hAnsi="Times New Roman" w:cs="Times New Roman"/>
          <w:bCs/>
          <w:sz w:val="28"/>
          <w:szCs w:val="28"/>
          <w:lang w:eastAsia="ru-RU"/>
        </w:rPr>
        <w:t xml:space="preserve">согласно </w:t>
      </w:r>
      <w:r>
        <w:rPr>
          <w:rFonts w:ascii="Times New Roman" w:eastAsia="Calibri" w:hAnsi="Times New Roman" w:cs="Times New Roman"/>
          <w:bCs/>
          <w:sz w:val="28"/>
          <w:szCs w:val="28"/>
          <w:lang w:eastAsia="ru-RU"/>
        </w:rPr>
        <w:t>своей</w:t>
      </w:r>
      <w:r w:rsidR="00EE103A" w:rsidRPr="00064DB3">
        <w:rPr>
          <w:rFonts w:ascii="Times New Roman" w:eastAsia="Calibri" w:hAnsi="Times New Roman" w:cs="Times New Roman"/>
          <w:bCs/>
          <w:sz w:val="28"/>
          <w:szCs w:val="28"/>
          <w:lang w:eastAsia="ru-RU"/>
        </w:rPr>
        <w:t xml:space="preserve">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roofErr w:type="gramEnd"/>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064DB3">
        <w:rPr>
          <w:rFonts w:ascii="Times New Roman" w:eastAsia="Calibri" w:hAnsi="Times New Roman" w:cs="Times New Roman"/>
          <w:sz w:val="28"/>
          <w:szCs w:val="28"/>
          <w:lang w:eastAsia="ru-RU"/>
        </w:rPr>
        <w:t xml:space="preserve">, </w:t>
      </w:r>
      <w:r w:rsidR="00E472EC">
        <w:rPr>
          <w:rFonts w:ascii="Times New Roman" w:eastAsia="Times New Roman" w:hAnsi="Times New Roman" w:cs="Times New Roman"/>
          <w:sz w:val="28"/>
          <w:szCs w:val="28"/>
          <w:lang w:eastAsia="ru-RU"/>
        </w:rPr>
        <w:t xml:space="preserve">Управление </w:t>
      </w:r>
      <w:proofErr w:type="spellStart"/>
      <w:r w:rsidR="00E472EC">
        <w:rPr>
          <w:rFonts w:ascii="Times New Roman" w:eastAsia="Times New Roman" w:hAnsi="Times New Roman" w:cs="Times New Roman"/>
          <w:sz w:val="28"/>
          <w:szCs w:val="28"/>
          <w:lang w:eastAsia="ru-RU"/>
        </w:rPr>
        <w:t>Росприроднадзора</w:t>
      </w:r>
      <w:proofErr w:type="spellEnd"/>
      <w:r w:rsidR="00E472EC">
        <w:rPr>
          <w:rFonts w:ascii="Times New Roman" w:eastAsia="Times New Roman" w:hAnsi="Times New Roman" w:cs="Times New Roman"/>
          <w:sz w:val="28"/>
          <w:szCs w:val="28"/>
          <w:lang w:eastAsia="ru-RU"/>
        </w:rPr>
        <w:t xml:space="preserve"> по </w:t>
      </w:r>
      <w:r w:rsidR="00E472EC">
        <w:rPr>
          <w:rFonts w:ascii="Times New Roman" w:eastAsia="Times New Roman" w:hAnsi="Times New Roman" w:cs="Times New Roman"/>
          <w:sz w:val="28"/>
          <w:szCs w:val="28"/>
          <w:lang w:eastAsia="ru-RU"/>
        </w:rPr>
        <w:lastRenderedPageBreak/>
        <w:t>Кемеровской области</w:t>
      </w:r>
      <w:r w:rsidR="00E472EC">
        <w:rPr>
          <w:rFonts w:ascii="Times New Roman" w:eastAsia="Calibri" w:hAnsi="Times New Roman" w:cs="Times New Roman"/>
          <w:sz w:val="28"/>
          <w:szCs w:val="28"/>
        </w:rPr>
        <w:t>,</w:t>
      </w:r>
      <w:r w:rsidR="00E472EC" w:rsidRPr="00064DB3">
        <w:rPr>
          <w:rFonts w:ascii="Times New Roman" w:eastAsia="Calibri" w:hAnsi="Times New Roman" w:cs="Times New Roman"/>
          <w:sz w:val="28"/>
          <w:szCs w:val="28"/>
        </w:rPr>
        <w:t xml:space="preserve"> </w:t>
      </w:r>
      <w:r w:rsidR="00E472EC">
        <w:rPr>
          <w:rFonts w:ascii="Times New Roman" w:eastAsia="Calibri" w:hAnsi="Times New Roman" w:cs="Times New Roman"/>
          <w:sz w:val="28"/>
          <w:szCs w:val="28"/>
        </w:rPr>
        <w:t>Департамент природных ресурсов и экологии Кемеровской области</w:t>
      </w:r>
      <w:r w:rsidRPr="00064DB3">
        <w:rPr>
          <w:rFonts w:ascii="Times New Roman" w:eastAsia="Calibri" w:hAnsi="Times New Roman" w:cs="Times New Roman"/>
          <w:sz w:val="28"/>
          <w:szCs w:val="28"/>
          <w:lang w:eastAsia="ru-RU"/>
        </w:rPr>
        <w:t xml:space="preserve">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xml:space="preserve">, опубликованного на официальном сайте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w:t>
      </w:r>
      <w:proofErr w:type="gramEnd"/>
      <w:r w:rsidRPr="00064DB3">
        <w:rPr>
          <w:rFonts w:ascii="Times New Roman" w:eastAsia="Calibri" w:hAnsi="Times New Roman" w:cs="Times New Roman"/>
          <w:sz w:val="28"/>
          <w:szCs w:val="28"/>
        </w:rPr>
        <w:t xml:space="preserve">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Общественная палата </w:t>
      </w:r>
      <w:r w:rsidR="00213466">
        <w:rPr>
          <w:rFonts w:ascii="Times New Roman" w:eastAsia="Calibri" w:hAnsi="Times New Roman" w:cs="Times New Roman"/>
          <w:sz w:val="28"/>
          <w:szCs w:val="28"/>
        </w:rPr>
        <w:t>Кемеровской области</w:t>
      </w:r>
      <w:r w:rsidRPr="00064DB3">
        <w:rPr>
          <w:rFonts w:ascii="Times New Roman" w:eastAsia="Calibri" w:hAnsi="Times New Roman" w:cs="Times New Roman"/>
          <w:sz w:val="28"/>
          <w:szCs w:val="28"/>
        </w:rPr>
        <w:t xml:space="preserve">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общественных (публичных) слушаний общественная палата </w:t>
      </w:r>
      <w:r w:rsidR="00213466">
        <w:rPr>
          <w:rFonts w:ascii="Times New Roman" w:eastAsia="Calibri" w:hAnsi="Times New Roman" w:cs="Times New Roman"/>
          <w:sz w:val="28"/>
          <w:szCs w:val="28"/>
        </w:rPr>
        <w:t>Кемеровской области</w:t>
      </w:r>
      <w:r w:rsidRPr="00064DB3">
        <w:rPr>
          <w:rFonts w:ascii="Times New Roman" w:eastAsia="Calibri" w:hAnsi="Times New Roman" w:cs="Times New Roman"/>
          <w:sz w:val="28"/>
          <w:szCs w:val="28"/>
        </w:rPr>
        <w:t xml:space="preserve">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w:t>
      </w:r>
      <w:r w:rsidRPr="00064DB3">
        <w:rPr>
          <w:rFonts w:ascii="Times New Roman" w:eastAsia="Calibri" w:hAnsi="Times New Roman" w:cs="Times New Roman"/>
          <w:sz w:val="28"/>
          <w:szCs w:val="28"/>
        </w:rPr>
        <w:lastRenderedPageBreak/>
        <w:t>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w:t>
      </w:r>
      <w:r w:rsidR="00B0255A">
        <w:rPr>
          <w:rFonts w:ascii="Times New Roman" w:eastAsia="Calibri" w:hAnsi="Times New Roman" w:cs="Times New Roman"/>
          <w:sz w:val="28"/>
          <w:szCs w:val="28"/>
        </w:rPr>
        <w:t>Кемеровской области</w:t>
      </w:r>
      <w:r w:rsidRPr="00064DB3">
        <w:rPr>
          <w:rFonts w:ascii="Times New Roman" w:eastAsia="Calibri" w:hAnsi="Times New Roman" w:cs="Times New Roman"/>
          <w:sz w:val="28"/>
          <w:szCs w:val="28"/>
        </w:rPr>
        <w:t>,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w:t>
      </w:r>
      <w:r w:rsidR="00213466">
        <w:rPr>
          <w:rFonts w:ascii="Times New Roman" w:eastAsia="Calibri" w:hAnsi="Times New Roman" w:cs="Times New Roman"/>
          <w:sz w:val="28"/>
          <w:szCs w:val="28"/>
        </w:rPr>
        <w:t>Кемеровской области</w:t>
      </w:r>
      <w:r w:rsidRPr="00064DB3">
        <w:rPr>
          <w:rFonts w:ascii="Times New Roman" w:eastAsia="Calibri" w:hAnsi="Times New Roman" w:cs="Times New Roman"/>
          <w:sz w:val="28"/>
          <w:szCs w:val="28"/>
        </w:rPr>
        <w:t>,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w:t>
      </w:r>
      <w:proofErr w:type="gramEnd"/>
      <w:r w:rsidRPr="00064DB3">
        <w:rPr>
          <w:rFonts w:ascii="Times New Roman" w:eastAsia="Calibri" w:hAnsi="Times New Roman" w:cs="Times New Roman"/>
          <w:sz w:val="28"/>
          <w:szCs w:val="28"/>
        </w:rPr>
        <w:t xml:space="preserve"> с момента поступления в данные органы документов, указанных в пункте 5 настоящей статьи.</w:t>
      </w:r>
    </w:p>
    <w:p w:rsidR="00EE103A" w:rsidRPr="00064DB3" w:rsidRDefault="00B0255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Департамент лесного комплекса Кемеровской области</w:t>
      </w:r>
      <w:r w:rsidRPr="00064DB3">
        <w:rPr>
          <w:rFonts w:ascii="Times New Roman" w:eastAsia="Calibri" w:hAnsi="Times New Roman" w:cs="Times New Roman"/>
          <w:sz w:val="28"/>
          <w:szCs w:val="28"/>
        </w:rPr>
        <w:t xml:space="preserve"> </w:t>
      </w:r>
      <w:r w:rsidR="00EE103A" w:rsidRPr="00064DB3">
        <w:rPr>
          <w:rFonts w:ascii="Times New Roman" w:eastAsia="Calibri" w:hAnsi="Times New Roman" w:cs="Times New Roman"/>
          <w:sz w:val="28"/>
          <w:szCs w:val="28"/>
        </w:rPr>
        <w:t>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B0255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Департамент лесного комплекса Кемеровской области</w:t>
      </w:r>
      <w:r w:rsidR="00EE103A" w:rsidRPr="00064DB3">
        <w:rPr>
          <w:rFonts w:ascii="Times New Roman" w:eastAsia="Calibri" w:hAnsi="Times New Roman" w:cs="Times New Roman"/>
          <w:sz w:val="28"/>
          <w:szCs w:val="28"/>
        </w:rPr>
        <w:t xml:space="preserve">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w:t>
      </w:r>
      <w:r w:rsidR="00EE103A" w:rsidRPr="00064DB3">
        <w:rPr>
          <w:rFonts w:ascii="Times New Roman" w:eastAsia="Calibri" w:hAnsi="Times New Roman" w:cs="Times New Roman"/>
          <w:sz w:val="28"/>
          <w:szCs w:val="28"/>
        </w:rPr>
        <w:lastRenderedPageBreak/>
        <w:t>своем официальном сайте в информационно-телекоммуникационной сети "Интернет".</w:t>
      </w:r>
    </w:p>
    <w:p w:rsidR="00EE103A" w:rsidRPr="00064DB3" w:rsidRDefault="00B0255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Департамент лесного комплекса Кемеровской области</w:t>
      </w:r>
      <w:r w:rsidRPr="00064DB3">
        <w:rPr>
          <w:rFonts w:ascii="Times New Roman" w:eastAsia="Calibri" w:hAnsi="Times New Roman" w:cs="Times New Roman"/>
          <w:sz w:val="28"/>
          <w:szCs w:val="28"/>
        </w:rPr>
        <w:t xml:space="preserve"> </w:t>
      </w:r>
      <w:r w:rsidR="00EE103A" w:rsidRPr="00064DB3">
        <w:rPr>
          <w:rFonts w:ascii="Times New Roman" w:eastAsia="Calibri" w:hAnsi="Times New Roman" w:cs="Times New Roman"/>
          <w:sz w:val="28"/>
          <w:szCs w:val="28"/>
        </w:rPr>
        <w:t>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B0255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Департамент лесного комплекса Кемеровской области</w:t>
      </w:r>
      <w:r w:rsidRPr="00064DB3">
        <w:rPr>
          <w:rFonts w:ascii="Times New Roman" w:eastAsia="Calibri" w:hAnsi="Times New Roman" w:cs="Times New Roman"/>
          <w:sz w:val="28"/>
          <w:szCs w:val="28"/>
        </w:rPr>
        <w:t xml:space="preserve"> </w:t>
      </w:r>
      <w:r w:rsidR="00EE103A" w:rsidRPr="00064DB3">
        <w:rPr>
          <w:rFonts w:ascii="Times New Roman" w:eastAsia="Calibri" w:hAnsi="Times New Roman" w:cs="Times New Roman"/>
          <w:sz w:val="28"/>
          <w:szCs w:val="28"/>
        </w:rPr>
        <w:t>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064DB3">
        <w:rPr>
          <w:rFonts w:ascii="Times New Roman" w:eastAsia="Calibri" w:hAnsi="Times New Roman" w:cs="Times New Roman"/>
          <w:sz w:val="28"/>
          <w:szCs w:val="28"/>
        </w:rPr>
        <w:t>агрохимикатов</w:t>
      </w:r>
      <w:proofErr w:type="spellEnd"/>
      <w:r w:rsidRPr="00064DB3">
        <w:rPr>
          <w:rFonts w:ascii="Times New Roman" w:eastAsia="Calibri" w:hAnsi="Times New Roman" w:cs="Times New Roman"/>
          <w:sz w:val="28"/>
          <w:szCs w:val="28"/>
        </w:rPr>
        <w:t>,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Мероприятия по </w:t>
      </w:r>
      <w:proofErr w:type="spellStart"/>
      <w:r w:rsidRPr="00064DB3">
        <w:rPr>
          <w:rFonts w:ascii="Times New Roman" w:eastAsia="Calibri" w:hAnsi="Times New Roman" w:cs="Times New Roman"/>
          <w:sz w:val="28"/>
          <w:szCs w:val="28"/>
        </w:rPr>
        <w:t>лесовосстановлению</w:t>
      </w:r>
      <w:proofErr w:type="spellEnd"/>
      <w:r w:rsidRPr="00064DB3">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 xml:space="preserve">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Кроме того, за совершение административных правонарушений, предусмотренных отдельными статьями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EE103A" w:rsidRPr="00064DB3" w:rsidRDefault="00EE103A" w:rsidP="00363749">
      <w:pPr>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r w:rsidRPr="00064DB3">
        <w:rPr>
          <w:rFonts w:ascii="Times New Roman" w:eastAsia="Calibri" w:hAnsi="Times New Roman" w:cs="Times New Roman"/>
          <w:b/>
          <w:sz w:val="28"/>
          <w:szCs w:val="28"/>
        </w:rPr>
        <w:lastRenderedPageBreak/>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государственном контроле (надзоре), </w:t>
      </w:r>
      <w:proofErr w:type="gramStart"/>
      <w:r w:rsidRPr="00064DB3">
        <w:rPr>
          <w:rFonts w:ascii="Times New Roman" w:eastAsia="Calibri" w:hAnsi="Times New Roman" w:cs="Times New Roman"/>
          <w:b/>
          <w:sz w:val="28"/>
          <w:szCs w:val="28"/>
        </w:rPr>
        <w:t>вступивших</w:t>
      </w:r>
      <w:proofErr w:type="gramEnd"/>
      <w:r w:rsidRPr="00064DB3">
        <w:rPr>
          <w:rFonts w:ascii="Times New Roman" w:eastAsia="Calibri" w:hAnsi="Times New Roman" w:cs="Times New Roman"/>
          <w:b/>
          <w:sz w:val="28"/>
          <w:szCs w:val="28"/>
        </w:rPr>
        <w:t xml:space="preserve">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r w:rsidR="00363749">
        <w:rPr>
          <w:rFonts w:ascii="Times New Roman" w:eastAsia="Calibri" w:hAnsi="Times New Roman" w:cs="Times New Roman"/>
          <w:sz w:val="28"/>
          <w:szCs w:val="28"/>
        </w:rPr>
        <w:t xml:space="preserve">Управлением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утвержден приказом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3"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4"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lastRenderedPageBreak/>
        <w:t>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5"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w:t>
      </w:r>
      <w:r w:rsidR="00363749">
        <w:rPr>
          <w:rFonts w:ascii="Times New Roman" w:eastAsia="Calibri" w:hAnsi="Times New Roman" w:cs="Times New Roman"/>
          <w:sz w:val="28"/>
          <w:szCs w:val="28"/>
        </w:rPr>
        <w:t xml:space="preserve">Управлением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размещены в средствах массовой информации.</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w:t>
      </w:r>
      <w:r w:rsidR="00363749">
        <w:rPr>
          <w:rFonts w:ascii="Times New Roman" w:eastAsia="Calibri" w:hAnsi="Times New Roman" w:cs="Times New Roman"/>
          <w:sz w:val="28"/>
          <w:szCs w:val="28"/>
        </w:rPr>
        <w:t xml:space="preserve">Управление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00363749"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рассмотрения предостережения юридическим лицом, индивидуальным предпринимателем могут быть поданы в </w:t>
      </w:r>
      <w:r w:rsidR="00363749">
        <w:rPr>
          <w:rFonts w:ascii="Times New Roman" w:eastAsia="Calibri" w:hAnsi="Times New Roman" w:cs="Times New Roman"/>
          <w:sz w:val="28"/>
          <w:szCs w:val="28"/>
        </w:rPr>
        <w:t xml:space="preserve">Управление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w:t>
      </w:r>
      <w:proofErr w:type="gramStart"/>
      <w:r w:rsidRPr="00064DB3">
        <w:rPr>
          <w:rFonts w:ascii="Times New Roman" w:eastAsia="Calibri" w:hAnsi="Times New Roman" w:cs="Times New Roman"/>
          <w:sz w:val="28"/>
          <w:szCs w:val="28"/>
        </w:rPr>
        <w:t>направивший</w:t>
      </w:r>
      <w:proofErr w:type="gramEnd"/>
      <w:r w:rsidRPr="00064DB3">
        <w:rPr>
          <w:rFonts w:ascii="Times New Roman" w:eastAsia="Calibri" w:hAnsi="Times New Roman" w:cs="Times New Roman"/>
          <w:sz w:val="28"/>
          <w:szCs w:val="28"/>
        </w:rPr>
        <w:t xml:space="preserve">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w:t>
      </w:r>
      <w:r w:rsidR="00363749">
        <w:rPr>
          <w:rFonts w:ascii="Times New Roman" w:eastAsia="Calibri" w:hAnsi="Times New Roman" w:cs="Times New Roman"/>
          <w:sz w:val="28"/>
          <w:szCs w:val="28"/>
        </w:rPr>
        <w:t xml:space="preserve">Управление </w:t>
      </w:r>
      <w:proofErr w:type="spellStart"/>
      <w:r w:rsidR="00363749">
        <w:rPr>
          <w:rFonts w:ascii="Times New Roman" w:eastAsia="Calibri" w:hAnsi="Times New Roman" w:cs="Times New Roman"/>
          <w:sz w:val="28"/>
          <w:szCs w:val="28"/>
        </w:rPr>
        <w:lastRenderedPageBreak/>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00363749">
        <w:rPr>
          <w:rFonts w:ascii="Times New Roman" w:eastAsia="Calibri" w:hAnsi="Times New Roman" w:cs="Times New Roman"/>
          <w:sz w:val="28"/>
          <w:szCs w:val="28"/>
        </w:rPr>
        <w:t xml:space="preserve">Управления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EE103A" w:rsidRDefault="00EE103A" w:rsidP="00EE103A">
      <w:pPr>
        <w:spacing w:after="0" w:line="240" w:lineRule="auto"/>
        <w:ind w:firstLine="567"/>
        <w:jc w:val="both"/>
        <w:rPr>
          <w:rFonts w:ascii="Times New Roman" w:eastAsia="Calibri" w:hAnsi="Times New Roman" w:cs="Times New Roman"/>
          <w:sz w:val="28"/>
          <w:szCs w:val="28"/>
        </w:rPr>
      </w:pPr>
    </w:p>
    <w:p w:rsidR="00363749" w:rsidRDefault="00363749" w:rsidP="00EE103A">
      <w:pPr>
        <w:spacing w:after="0" w:line="240" w:lineRule="auto"/>
        <w:ind w:firstLine="567"/>
        <w:jc w:val="both"/>
        <w:rPr>
          <w:rFonts w:ascii="Times New Roman" w:eastAsia="Calibri" w:hAnsi="Times New Roman" w:cs="Times New Roman"/>
          <w:sz w:val="28"/>
          <w:szCs w:val="28"/>
        </w:rPr>
      </w:pPr>
    </w:p>
    <w:p w:rsidR="00363749" w:rsidRPr="00064DB3" w:rsidRDefault="00363749"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lastRenderedPageBreak/>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w:t>
      </w:r>
      <w:r w:rsidR="00363749">
        <w:rPr>
          <w:rFonts w:ascii="Times New Roman" w:eastAsia="Calibri" w:hAnsi="Times New Roman" w:cs="Times New Roman"/>
          <w:sz w:val="28"/>
          <w:szCs w:val="28"/>
        </w:rPr>
        <w:t xml:space="preserve">Управления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w:t>
      </w:r>
      <w:r w:rsidR="00363749">
        <w:rPr>
          <w:rFonts w:ascii="Times New Roman" w:eastAsia="Calibri" w:hAnsi="Times New Roman" w:cs="Times New Roman"/>
          <w:sz w:val="28"/>
          <w:szCs w:val="28"/>
        </w:rPr>
        <w:t xml:space="preserve">Управления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w:t>
      </w:r>
      <w:r w:rsidR="00363749">
        <w:rPr>
          <w:rFonts w:ascii="Times New Roman" w:eastAsia="Calibri" w:hAnsi="Times New Roman" w:cs="Times New Roman"/>
          <w:sz w:val="28"/>
          <w:szCs w:val="28"/>
        </w:rPr>
        <w:t xml:space="preserve">Управления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Вместе с тем, </w:t>
      </w:r>
      <w:r w:rsidR="00363749">
        <w:rPr>
          <w:rFonts w:ascii="Times New Roman" w:eastAsia="Calibri" w:hAnsi="Times New Roman" w:cs="Times New Roman"/>
          <w:sz w:val="28"/>
          <w:szCs w:val="28"/>
        </w:rPr>
        <w:t xml:space="preserve">Управление </w:t>
      </w:r>
      <w:proofErr w:type="spellStart"/>
      <w:r w:rsidR="00363749">
        <w:rPr>
          <w:rFonts w:ascii="Times New Roman" w:eastAsia="Calibri" w:hAnsi="Times New Roman" w:cs="Times New Roman"/>
          <w:sz w:val="28"/>
          <w:szCs w:val="28"/>
        </w:rPr>
        <w:t>Росприроднадзора</w:t>
      </w:r>
      <w:proofErr w:type="spellEnd"/>
      <w:r w:rsidR="00363749">
        <w:rPr>
          <w:rFonts w:ascii="Times New Roman" w:eastAsia="Calibri" w:hAnsi="Times New Roman" w:cs="Times New Roman"/>
          <w:sz w:val="28"/>
          <w:szCs w:val="28"/>
        </w:rPr>
        <w:t xml:space="preserve"> по Кемеровской области после издания </w:t>
      </w:r>
      <w:r w:rsidRPr="00064DB3">
        <w:rPr>
          <w:rFonts w:ascii="Times New Roman" w:eastAsia="Calibri" w:hAnsi="Times New Roman" w:cs="Times New Roman"/>
          <w:sz w:val="28"/>
          <w:szCs w:val="28"/>
        </w:rPr>
        <w:t>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разрабатывается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и будет размещена для общественного обсуждения на сайте </w:t>
      </w:r>
      <w:hyperlink r:id="rId16"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w:t>
      </w:r>
      <w:proofErr w:type="gramStart"/>
      <w:r w:rsidRPr="00064DB3">
        <w:rPr>
          <w:rFonts w:ascii="Times New Roman" w:eastAsia="Calibri" w:hAnsi="Times New Roman" w:cs="Times New Roman"/>
          <w:sz w:val="28"/>
          <w:szCs w:val="28"/>
        </w:rPr>
        <w:t>позднее</w:t>
      </w:r>
      <w:proofErr w:type="gramEnd"/>
      <w:r w:rsidRPr="00064DB3">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w:t>
      </w:r>
      <w:r w:rsidRPr="00064DB3">
        <w:rPr>
          <w:rFonts w:ascii="Times New Roman" w:eastAsia="Calibri" w:hAnsi="Times New Roman" w:cs="Times New Roman"/>
          <w:sz w:val="28"/>
          <w:szCs w:val="28"/>
        </w:rPr>
        <w:lastRenderedPageBreak/>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064DB3">
        <w:rPr>
          <w:rFonts w:ascii="Times New Roman" w:eastAsia="Calibri" w:hAnsi="Times New Roman" w:cs="Times New Roman"/>
          <w:sz w:val="28"/>
          <w:szCs w:val="28"/>
        </w:rPr>
        <w:t>реестре</w:t>
      </w:r>
      <w:proofErr w:type="gramEnd"/>
      <w:r w:rsidRPr="00064DB3">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w:t>
      </w:r>
      <w:r w:rsidR="00BC6752">
        <w:rPr>
          <w:rFonts w:ascii="Times New Roman" w:eastAsia="Calibri" w:hAnsi="Times New Roman" w:cs="Times New Roman"/>
          <w:sz w:val="28"/>
          <w:szCs w:val="28"/>
        </w:rPr>
        <w:t xml:space="preserve">Управление </w:t>
      </w:r>
      <w:proofErr w:type="spellStart"/>
      <w:r w:rsidR="00BC6752">
        <w:rPr>
          <w:rFonts w:ascii="Times New Roman" w:eastAsia="Calibri" w:hAnsi="Times New Roman" w:cs="Times New Roman"/>
          <w:sz w:val="28"/>
          <w:szCs w:val="28"/>
        </w:rPr>
        <w:t>Росприроднадзора</w:t>
      </w:r>
      <w:proofErr w:type="spellEnd"/>
      <w:r w:rsidR="00BC6752">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BC6752">
        <w:rPr>
          <w:rFonts w:ascii="Times New Roman" w:eastAsia="Calibri" w:hAnsi="Times New Roman" w:cs="Times New Roman"/>
          <w:sz w:val="28"/>
          <w:szCs w:val="28"/>
        </w:rPr>
        <w:t xml:space="preserve">Управления </w:t>
      </w:r>
      <w:proofErr w:type="spellStart"/>
      <w:r w:rsidR="00BC6752">
        <w:rPr>
          <w:rFonts w:ascii="Times New Roman" w:eastAsia="Calibri" w:hAnsi="Times New Roman" w:cs="Times New Roman"/>
          <w:sz w:val="28"/>
          <w:szCs w:val="28"/>
        </w:rPr>
        <w:t>Росприроднадзора</w:t>
      </w:r>
      <w:proofErr w:type="spellEnd"/>
      <w:r w:rsidR="00BC6752">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решению руководителя, заместителя руководителя </w:t>
      </w:r>
      <w:r w:rsidR="00BC6752">
        <w:rPr>
          <w:rFonts w:ascii="Times New Roman" w:eastAsia="Calibri" w:hAnsi="Times New Roman" w:cs="Times New Roman"/>
          <w:sz w:val="28"/>
          <w:szCs w:val="28"/>
        </w:rPr>
        <w:t xml:space="preserve">Управления </w:t>
      </w:r>
      <w:proofErr w:type="spellStart"/>
      <w:r w:rsidR="00BC6752">
        <w:rPr>
          <w:rFonts w:ascii="Times New Roman" w:eastAsia="Calibri" w:hAnsi="Times New Roman" w:cs="Times New Roman"/>
          <w:sz w:val="28"/>
          <w:szCs w:val="28"/>
        </w:rPr>
        <w:t>Росприроднадзора</w:t>
      </w:r>
      <w:proofErr w:type="spellEnd"/>
      <w:r w:rsidR="00BC6752">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64DB3">
        <w:rPr>
          <w:rFonts w:ascii="Times New Roman" w:eastAsia="Calibri" w:hAnsi="Times New Roman" w:cs="Times New Roman"/>
          <w:sz w:val="28"/>
          <w:szCs w:val="28"/>
        </w:rPr>
        <w:t>явившихся</w:t>
      </w:r>
      <w:proofErr w:type="gramEnd"/>
      <w:r w:rsidRPr="00064DB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Кроме того, существенным нововведением является то, что </w:t>
      </w:r>
      <w:r w:rsidR="00BC6752">
        <w:rPr>
          <w:rFonts w:ascii="Times New Roman" w:eastAsia="Calibri" w:hAnsi="Times New Roman" w:cs="Times New Roman"/>
          <w:sz w:val="28"/>
          <w:szCs w:val="28"/>
        </w:rPr>
        <w:t xml:space="preserve">Управление </w:t>
      </w:r>
      <w:proofErr w:type="spellStart"/>
      <w:r w:rsidR="00BC6752">
        <w:rPr>
          <w:rFonts w:ascii="Times New Roman" w:eastAsia="Calibri" w:hAnsi="Times New Roman" w:cs="Times New Roman"/>
          <w:sz w:val="28"/>
          <w:szCs w:val="28"/>
        </w:rPr>
        <w:t>Росприроднадзора</w:t>
      </w:r>
      <w:proofErr w:type="spellEnd"/>
      <w:r w:rsidR="00BC6752">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составление акта о невозможности проведения проверки. В частности, должностное лицо </w:t>
      </w:r>
      <w:r w:rsidR="00BC6752">
        <w:rPr>
          <w:rFonts w:ascii="Times New Roman" w:eastAsia="Calibri" w:hAnsi="Times New Roman" w:cs="Times New Roman"/>
          <w:sz w:val="28"/>
          <w:szCs w:val="28"/>
        </w:rPr>
        <w:t xml:space="preserve">Управления </w:t>
      </w:r>
      <w:proofErr w:type="spellStart"/>
      <w:r w:rsidR="00BC6752">
        <w:rPr>
          <w:rFonts w:ascii="Times New Roman" w:eastAsia="Calibri" w:hAnsi="Times New Roman" w:cs="Times New Roman"/>
          <w:sz w:val="28"/>
          <w:szCs w:val="28"/>
        </w:rPr>
        <w:t>Росприроднадзора</w:t>
      </w:r>
      <w:proofErr w:type="spellEnd"/>
      <w:r w:rsidR="00BC6752">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064DB3">
        <w:rPr>
          <w:rFonts w:ascii="Times New Roman" w:eastAsia="Calibri" w:hAnsi="Times New Roman" w:cs="Times New Roman"/>
          <w:sz w:val="28"/>
          <w:szCs w:val="28"/>
        </w:rPr>
        <w:t>с</w:t>
      </w:r>
      <w:proofErr w:type="gramEnd"/>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w:t>
      </w:r>
      <w:r w:rsidR="00031C35">
        <w:rPr>
          <w:rFonts w:ascii="Times New Roman" w:eastAsia="Calibri" w:hAnsi="Times New Roman" w:cs="Times New Roman"/>
          <w:sz w:val="28"/>
          <w:szCs w:val="28"/>
        </w:rPr>
        <w:t xml:space="preserve">Управление </w:t>
      </w:r>
      <w:proofErr w:type="spellStart"/>
      <w:r w:rsidR="00031C35">
        <w:rPr>
          <w:rFonts w:ascii="Times New Roman" w:eastAsia="Calibri" w:hAnsi="Times New Roman" w:cs="Times New Roman"/>
          <w:sz w:val="28"/>
          <w:szCs w:val="28"/>
        </w:rPr>
        <w:t>Росприроднадзора</w:t>
      </w:r>
      <w:proofErr w:type="spellEnd"/>
      <w:r w:rsidR="00031C35">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соответствии с </w:t>
      </w:r>
      <w:proofErr w:type="gramStart"/>
      <w:r w:rsidRPr="00064DB3">
        <w:rPr>
          <w:rFonts w:ascii="Times New Roman" w:eastAsia="Calibri" w:hAnsi="Times New Roman" w:cs="Times New Roman"/>
          <w:sz w:val="28"/>
          <w:szCs w:val="28"/>
        </w:rPr>
        <w:t>ч</w:t>
      </w:r>
      <w:proofErr w:type="gramEnd"/>
      <w:r w:rsidRPr="00064DB3">
        <w:rPr>
          <w:rFonts w:ascii="Times New Roman" w:eastAsia="Calibri" w:hAnsi="Times New Roman" w:cs="Times New Roman"/>
          <w:sz w:val="28"/>
          <w:szCs w:val="28"/>
        </w:rPr>
        <w:t xml:space="preserve">. 2 ст. 19.4.1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воспрепятствование законной деятельности должностного лица </w:t>
      </w:r>
      <w:r w:rsidR="00031C35">
        <w:rPr>
          <w:rFonts w:ascii="Times New Roman" w:eastAsia="Calibri" w:hAnsi="Times New Roman" w:cs="Times New Roman"/>
          <w:sz w:val="28"/>
          <w:szCs w:val="28"/>
        </w:rPr>
        <w:t xml:space="preserve">Управления </w:t>
      </w:r>
      <w:proofErr w:type="spellStart"/>
      <w:r w:rsidR="00031C35">
        <w:rPr>
          <w:rFonts w:ascii="Times New Roman" w:eastAsia="Calibri" w:hAnsi="Times New Roman" w:cs="Times New Roman"/>
          <w:sz w:val="28"/>
          <w:szCs w:val="28"/>
        </w:rPr>
        <w:t>Росприроднадзора</w:t>
      </w:r>
      <w:proofErr w:type="spellEnd"/>
      <w:r w:rsidR="00031C35">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Кроме того</w:t>
      </w:r>
      <w:r w:rsidR="00031C35" w:rsidRPr="00031C35">
        <w:rPr>
          <w:rFonts w:ascii="Times New Roman" w:eastAsia="Calibri" w:hAnsi="Times New Roman" w:cs="Times New Roman"/>
          <w:sz w:val="28"/>
          <w:szCs w:val="28"/>
        </w:rPr>
        <w:t xml:space="preserve"> </w:t>
      </w:r>
      <w:r w:rsidR="00031C35">
        <w:rPr>
          <w:rFonts w:ascii="Times New Roman" w:eastAsia="Calibri" w:hAnsi="Times New Roman" w:cs="Times New Roman"/>
          <w:sz w:val="28"/>
          <w:szCs w:val="28"/>
        </w:rPr>
        <w:t xml:space="preserve">Управление </w:t>
      </w:r>
      <w:proofErr w:type="spellStart"/>
      <w:r w:rsidR="00031C35">
        <w:rPr>
          <w:rFonts w:ascii="Times New Roman" w:eastAsia="Calibri" w:hAnsi="Times New Roman" w:cs="Times New Roman"/>
          <w:sz w:val="28"/>
          <w:szCs w:val="28"/>
        </w:rPr>
        <w:t>Росприроднадзора</w:t>
      </w:r>
      <w:proofErr w:type="spellEnd"/>
      <w:r w:rsidR="00031C35">
        <w:rPr>
          <w:rFonts w:ascii="Times New Roman" w:eastAsia="Calibri" w:hAnsi="Times New Roman" w:cs="Times New Roman"/>
          <w:sz w:val="28"/>
          <w:szCs w:val="28"/>
        </w:rPr>
        <w:t xml:space="preserve"> по Кемеровской области</w:t>
      </w:r>
      <w:r w:rsidRPr="00064DB3">
        <w:rPr>
          <w:rFonts w:ascii="Times New Roman" w:eastAsia="Calibri"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E103A" w:rsidRPr="00064DB3" w:rsidRDefault="00EE103A" w:rsidP="00EE103A">
      <w:pPr>
        <w:ind w:firstLine="567"/>
        <w:rPr>
          <w:rFonts w:ascii="Times New Roman" w:hAnsi="Times New Roman" w:cs="Times New Roman"/>
          <w:b/>
        </w:rPr>
      </w:pPr>
    </w:p>
    <w:p w:rsidR="00595A15" w:rsidRDefault="00595A15"/>
    <w:sectPr w:rsidR="00595A15" w:rsidSect="003A7486">
      <w:headerReference w:type="default" r:id="rId17"/>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5A" w:rsidRDefault="00B0255A" w:rsidP="00C62A10">
      <w:pPr>
        <w:spacing w:after="0" w:line="240" w:lineRule="auto"/>
      </w:pPr>
      <w:r>
        <w:separator/>
      </w:r>
    </w:p>
  </w:endnote>
  <w:endnote w:type="continuationSeparator" w:id="0">
    <w:p w:rsidR="00B0255A" w:rsidRDefault="00B0255A" w:rsidP="00C62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5A" w:rsidRDefault="00B0255A" w:rsidP="00C62A10">
      <w:pPr>
        <w:spacing w:after="0" w:line="240" w:lineRule="auto"/>
      </w:pPr>
      <w:r>
        <w:separator/>
      </w:r>
    </w:p>
  </w:footnote>
  <w:footnote w:type="continuationSeparator" w:id="0">
    <w:p w:rsidR="00B0255A" w:rsidRDefault="00B0255A" w:rsidP="00C62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sdtPr>
    <w:sdtContent>
      <w:p w:rsidR="00B0255A" w:rsidRDefault="00B0255A">
        <w:pPr>
          <w:pStyle w:val="a3"/>
          <w:jc w:val="center"/>
        </w:pPr>
        <w:fldSimple w:instr="PAGE   \* MERGEFORMAT">
          <w:r w:rsidR="00031C35">
            <w:rPr>
              <w:noProof/>
            </w:rPr>
            <w:t>36</w:t>
          </w:r>
        </w:fldSimple>
      </w:p>
    </w:sdtContent>
  </w:sdt>
  <w:p w:rsidR="00B0255A" w:rsidRDefault="00B025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103A"/>
    <w:rsid w:val="00031C35"/>
    <w:rsid w:val="00147E16"/>
    <w:rsid w:val="00213466"/>
    <w:rsid w:val="0027202A"/>
    <w:rsid w:val="002A1CCF"/>
    <w:rsid w:val="00363749"/>
    <w:rsid w:val="00367E3B"/>
    <w:rsid w:val="00376E71"/>
    <w:rsid w:val="003A7486"/>
    <w:rsid w:val="003B06F9"/>
    <w:rsid w:val="00595A15"/>
    <w:rsid w:val="008D758D"/>
    <w:rsid w:val="00B0255A"/>
    <w:rsid w:val="00BC6752"/>
    <w:rsid w:val="00C62A10"/>
    <w:rsid w:val="00C82B66"/>
    <w:rsid w:val="00E472EC"/>
    <w:rsid w:val="00EE103A"/>
    <w:rsid w:val="00F4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http://rpn.gov.ru/node/265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consultantplus://offline/ref=EEFB85EE40169AE54E829DBABD89078B33E2DD012D6D11E6768CD362EBC0E4DB14432BDC0D68U6a0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gulatio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hyperlink" Target="http://rpn.gov.ru/node/13878" TargetMode="External"/><Relationship Id="rId10" Type="http://schemas.openxmlformats.org/officeDocument/2006/relationships/hyperlink" Target="https://lk.fsrp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36</Pages>
  <Words>12944</Words>
  <Characters>73784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Шакирова Татьяна Евгеньевна</cp:lastModifiedBy>
  <cp:revision>11</cp:revision>
  <dcterms:created xsi:type="dcterms:W3CDTF">2017-04-13T05:44:00Z</dcterms:created>
  <dcterms:modified xsi:type="dcterms:W3CDTF">2017-04-13T08:57:00Z</dcterms:modified>
</cp:coreProperties>
</file>