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10" w:rsidRDefault="00817B10" w:rsidP="00817B10">
      <w:pPr>
        <w:pStyle w:val="ConsPlusNormal"/>
        <w:jc w:val="right"/>
        <w:outlineLvl w:val="0"/>
      </w:pPr>
      <w:r>
        <w:t>Приложение 3</w:t>
      </w:r>
    </w:p>
    <w:p w:rsidR="00817B10" w:rsidRDefault="00817B10" w:rsidP="00817B10">
      <w:pPr>
        <w:pStyle w:val="ConsPlusNormal"/>
        <w:jc w:val="right"/>
      </w:pPr>
      <w:r>
        <w:t>к приказу</w:t>
      </w:r>
    </w:p>
    <w:p w:rsidR="00817B10" w:rsidRDefault="00817B10" w:rsidP="00817B10">
      <w:pPr>
        <w:pStyle w:val="ConsPlusNormal"/>
        <w:jc w:val="right"/>
      </w:pPr>
      <w:r>
        <w:t>Федеральной службы по надзору</w:t>
      </w:r>
    </w:p>
    <w:p w:rsidR="00817B10" w:rsidRDefault="00817B10" w:rsidP="00817B10">
      <w:pPr>
        <w:pStyle w:val="ConsPlusNormal"/>
        <w:jc w:val="right"/>
      </w:pPr>
      <w:r>
        <w:t>в сфере природопользования</w:t>
      </w:r>
    </w:p>
    <w:p w:rsidR="00817B10" w:rsidRDefault="00817B10" w:rsidP="00817B10">
      <w:pPr>
        <w:pStyle w:val="ConsPlusNormal"/>
        <w:jc w:val="right"/>
      </w:pPr>
      <w:r>
        <w:t>от 18.09.2017 N 447</w:t>
      </w:r>
    </w:p>
    <w:p w:rsidR="00817B10" w:rsidRDefault="00817B10" w:rsidP="00817B10">
      <w:pPr>
        <w:spacing w:after="1"/>
      </w:pPr>
    </w:p>
    <w:p w:rsidR="00817B10" w:rsidRDefault="00817B10" w:rsidP="00817B10">
      <w:pPr>
        <w:pStyle w:val="ConsPlusNormal"/>
        <w:jc w:val="center"/>
      </w:pPr>
      <w:bookmarkStart w:id="0" w:name="P933"/>
      <w:bookmarkEnd w:id="0"/>
      <w:r>
        <w:t>Форма проверочного листа</w:t>
      </w:r>
    </w:p>
    <w:p w:rsidR="00817B10" w:rsidRDefault="00817B10" w:rsidP="00817B10">
      <w:pPr>
        <w:pStyle w:val="ConsPlusNormal"/>
        <w:jc w:val="center"/>
      </w:pPr>
      <w:r>
        <w:t xml:space="preserve">(списка контрольных вопросов), </w:t>
      </w:r>
      <w:proofErr w:type="gramStart"/>
      <w:r>
        <w:t>применяемая</w:t>
      </w:r>
      <w:proofErr w:type="gramEnd"/>
    </w:p>
    <w:p w:rsidR="00817B10" w:rsidRDefault="00817B10" w:rsidP="00817B10">
      <w:pPr>
        <w:pStyle w:val="ConsPlusNormal"/>
        <w:jc w:val="center"/>
      </w:pPr>
      <w:r>
        <w:t>при осуществлении государственного земельного надзора</w:t>
      </w:r>
    </w:p>
    <w:p w:rsidR="00817B10" w:rsidRDefault="00817B10" w:rsidP="00817B10">
      <w:pPr>
        <w:pStyle w:val="ConsPlusNormal"/>
        <w:ind w:firstLine="540"/>
        <w:jc w:val="both"/>
      </w:pPr>
    </w:p>
    <w:p w:rsidR="00817B10" w:rsidRDefault="00817B10" w:rsidP="00817B10">
      <w:pPr>
        <w:pStyle w:val="ConsPlusNormal"/>
        <w:ind w:firstLine="540"/>
        <w:jc w:val="both"/>
      </w:pPr>
      <w: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объектов, оказывающих негативное воздействие на окружающую среду, подлежащих федеральному государственному экологическому надзору, при осуществлении государственного земельного надзора.</w:t>
      </w:r>
    </w:p>
    <w:p w:rsidR="00817B10" w:rsidRDefault="00817B10" w:rsidP="00817B10">
      <w:pPr>
        <w:pStyle w:val="ConsPlusNormal"/>
        <w:spacing w:before="220"/>
        <w:ind w:firstLine="540"/>
        <w:jc w:val="both"/>
      </w:pPr>
      <w:r>
        <w:t>Предмет плановой проверки ограничивается обязательными требованиями, изложенными в форме проверочного листа.</w:t>
      </w:r>
    </w:p>
    <w:p w:rsidR="00817B10" w:rsidRDefault="00817B10" w:rsidP="00817B10">
      <w:pPr>
        <w:pStyle w:val="ConsPlusNormal"/>
        <w:spacing w:before="220"/>
        <w:ind w:firstLine="540"/>
        <w:jc w:val="both"/>
      </w:pPr>
      <w:r>
        <w:t>1. Наименование органа государственного контроля (надзора): Федеральная служба по надзору в сфере природопользования.</w:t>
      </w:r>
    </w:p>
    <w:p w:rsidR="00817B10" w:rsidRDefault="00817B10" w:rsidP="00817B10">
      <w:pPr>
        <w:pStyle w:val="ConsPlusNormal"/>
        <w:spacing w:before="220"/>
        <w:ind w:firstLine="540"/>
        <w:jc w:val="both"/>
      </w:pPr>
      <w:r>
        <w:t>2. Проверочный лист утвержден приказом Федеральной службы по надзору в сфере природопользования от 18.09.2017 N 447 "Об утверждении форм проверочных листов (списков контрольных вопросов)".</w:t>
      </w:r>
    </w:p>
    <w:p w:rsidR="00817B10" w:rsidRDefault="00817B10" w:rsidP="00817B10">
      <w:pPr>
        <w:pStyle w:val="ConsPlusNonformat"/>
        <w:spacing w:before="200"/>
        <w:jc w:val="both"/>
      </w:pPr>
      <w:r>
        <w:t xml:space="preserve">    3. Наименование юридического лица, фамилия, имя, отчество (при наличии)</w:t>
      </w:r>
    </w:p>
    <w:p w:rsidR="00817B10" w:rsidRDefault="00817B10" w:rsidP="00817B10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817B10" w:rsidRDefault="00817B10" w:rsidP="00817B10">
      <w:pPr>
        <w:pStyle w:val="ConsPlusNonformat"/>
        <w:jc w:val="both"/>
      </w:pPr>
      <w:r>
        <w:t>___________________________________________________________________________</w:t>
      </w:r>
    </w:p>
    <w:p w:rsidR="00817B10" w:rsidRDefault="00817B10" w:rsidP="00817B10">
      <w:pPr>
        <w:pStyle w:val="ConsPlusNonformat"/>
        <w:jc w:val="both"/>
      </w:pPr>
      <w:r>
        <w:t>___________________________________________________________________________</w:t>
      </w:r>
    </w:p>
    <w:p w:rsidR="00817B10" w:rsidRDefault="00817B10" w:rsidP="00817B10">
      <w:pPr>
        <w:pStyle w:val="ConsPlusNonformat"/>
        <w:jc w:val="both"/>
      </w:pPr>
      <w:r>
        <w:t xml:space="preserve">    4.  Место проведения плановой проверки с заполнением проверочного листа</w:t>
      </w:r>
    </w:p>
    <w:p w:rsidR="00817B10" w:rsidRDefault="00817B10" w:rsidP="00817B10">
      <w:pPr>
        <w:pStyle w:val="ConsPlusNonformat"/>
        <w:jc w:val="both"/>
      </w:pPr>
      <w:r>
        <w:t xml:space="preserve">и   (или)   указание  на  </w:t>
      </w:r>
      <w:proofErr w:type="gramStart"/>
      <w:r>
        <w:t>используемые</w:t>
      </w:r>
      <w:proofErr w:type="gramEnd"/>
      <w:r>
        <w:t xml:space="preserve">  юридическим  лицом,  индивидуальным</w:t>
      </w:r>
    </w:p>
    <w:p w:rsidR="00817B10" w:rsidRDefault="00817B10" w:rsidP="00817B10">
      <w:pPr>
        <w:pStyle w:val="ConsPlusNonformat"/>
        <w:jc w:val="both"/>
      </w:pPr>
      <w:r>
        <w:t>предпринимателем производственные объекты _________________________________</w:t>
      </w:r>
    </w:p>
    <w:p w:rsidR="00817B10" w:rsidRDefault="00817B10" w:rsidP="00817B10">
      <w:pPr>
        <w:pStyle w:val="ConsPlusNonformat"/>
        <w:jc w:val="both"/>
      </w:pPr>
      <w:r>
        <w:t>___________________________________________________________________________</w:t>
      </w:r>
    </w:p>
    <w:p w:rsidR="00817B10" w:rsidRDefault="00817B10" w:rsidP="00817B10">
      <w:pPr>
        <w:pStyle w:val="ConsPlusNonformat"/>
        <w:jc w:val="both"/>
      </w:pPr>
      <w:r>
        <w:t>___________________________________________________________________________</w:t>
      </w:r>
    </w:p>
    <w:p w:rsidR="00817B10" w:rsidRDefault="00817B10" w:rsidP="00817B10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817B10" w:rsidRDefault="00817B10" w:rsidP="00817B10">
      <w:pPr>
        <w:pStyle w:val="ConsPlusNonformat"/>
        <w:jc w:val="both"/>
      </w:pPr>
      <w:r>
        <w:t>руководителя  Росприроднадзора  (его  территориального органа) о проведении</w:t>
      </w:r>
    </w:p>
    <w:p w:rsidR="00817B10" w:rsidRDefault="00817B10" w:rsidP="00817B10">
      <w:pPr>
        <w:pStyle w:val="ConsPlusNonformat"/>
        <w:jc w:val="both"/>
      </w:pPr>
      <w:r>
        <w:t>проверки __________________________________________________________________</w:t>
      </w:r>
    </w:p>
    <w:p w:rsidR="00817B10" w:rsidRDefault="00817B10" w:rsidP="00817B10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</w:t>
      </w:r>
      <w:proofErr w:type="gramStart"/>
      <w:r>
        <w:t>в</w:t>
      </w:r>
      <w:proofErr w:type="gramEnd"/>
    </w:p>
    <w:p w:rsidR="00817B10" w:rsidRDefault="00817B10" w:rsidP="00817B10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проверок ___________________________________________________</w:t>
      </w:r>
    </w:p>
    <w:p w:rsidR="00817B10" w:rsidRDefault="00817B10" w:rsidP="00817B10">
      <w:pPr>
        <w:pStyle w:val="ConsPlusNonformat"/>
        <w:jc w:val="both"/>
      </w:pPr>
      <w:r>
        <w:t xml:space="preserve">    7.  Должность,  фамилия  и  инициалы должностного лица Росприроднадзора</w:t>
      </w:r>
    </w:p>
    <w:p w:rsidR="00817B10" w:rsidRDefault="00817B10" w:rsidP="00817B10">
      <w:pPr>
        <w:pStyle w:val="ConsPlusNonformat"/>
        <w:jc w:val="both"/>
      </w:pPr>
      <w:r>
        <w:t>(его территориального органа), проводящего плановую проверку и заполняющего</w:t>
      </w:r>
    </w:p>
    <w:p w:rsidR="00817B10" w:rsidRDefault="00817B10" w:rsidP="00817B10">
      <w:pPr>
        <w:pStyle w:val="ConsPlusNonformat"/>
        <w:jc w:val="both"/>
      </w:pPr>
      <w:r>
        <w:t>проверочный лист __________________________________________________________</w:t>
      </w:r>
    </w:p>
    <w:p w:rsidR="00817B10" w:rsidRDefault="00817B10" w:rsidP="00817B10">
      <w:pPr>
        <w:pStyle w:val="ConsPlusNonformat"/>
        <w:jc w:val="both"/>
      </w:pPr>
      <w:r>
        <w:t>___________________________________________________________________________</w:t>
      </w:r>
    </w:p>
    <w:p w:rsidR="00817B10" w:rsidRDefault="00817B10" w:rsidP="00817B10">
      <w:pPr>
        <w:pStyle w:val="ConsPlusNonformat"/>
        <w:jc w:val="both"/>
      </w:pPr>
      <w:r>
        <w:t>___________________________________________________________________________</w:t>
      </w:r>
    </w:p>
    <w:p w:rsidR="00817B10" w:rsidRDefault="00817B10" w:rsidP="00817B10">
      <w:pPr>
        <w:pStyle w:val="ConsPlusNormal"/>
        <w:ind w:firstLine="540"/>
        <w:jc w:val="both"/>
      </w:pPr>
      <w: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817B10" w:rsidRDefault="00817B10" w:rsidP="00817B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3005"/>
        <w:gridCol w:w="850"/>
      </w:tblGrid>
      <w:tr w:rsidR="00817B10" w:rsidTr="003F4981">
        <w:tc>
          <w:tcPr>
            <w:tcW w:w="567" w:type="dxa"/>
          </w:tcPr>
          <w:p w:rsidR="00817B10" w:rsidRDefault="00817B10" w:rsidP="003F49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92" w:type="dxa"/>
          </w:tcPr>
          <w:p w:rsidR="00817B10" w:rsidRDefault="00817B10" w:rsidP="003F4981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005" w:type="dxa"/>
          </w:tcPr>
          <w:p w:rsidR="00817B10" w:rsidRDefault="00817B10" w:rsidP="003F4981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1098" w:history="1">
              <w:r>
                <w:rPr>
                  <w:color w:val="0000FF"/>
                </w:rPr>
                <w:t>&lt;30&gt;</w:t>
              </w:r>
            </w:hyperlink>
          </w:p>
        </w:tc>
      </w:tr>
      <w:tr w:rsidR="00817B10" w:rsidTr="003F4981">
        <w:tc>
          <w:tcPr>
            <w:tcW w:w="567" w:type="dxa"/>
            <w:vMerge w:val="restart"/>
          </w:tcPr>
          <w:p w:rsidR="00817B10" w:rsidRDefault="00817B10" w:rsidP="003F4981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  <w:tcBorders>
              <w:bottom w:val="nil"/>
            </w:tcBorders>
          </w:tcPr>
          <w:p w:rsidR="00817B10" w:rsidRDefault="00817B10" w:rsidP="003F4981">
            <w:pPr>
              <w:pStyle w:val="ConsPlusNormal"/>
            </w:pPr>
            <w:r>
              <w:t xml:space="preserve">Проводятся ли в целях охраны земель собственниками земельных участков, </w:t>
            </w:r>
            <w:r>
              <w:lastRenderedPageBreak/>
              <w:t xml:space="preserve">землепользователями, землевладельцами и арендаторами земельных участков мероприятия по защите земель </w:t>
            </w:r>
            <w:proofErr w:type="gramStart"/>
            <w:r>
              <w:t>от</w:t>
            </w:r>
            <w:proofErr w:type="gramEnd"/>
            <w:r>
              <w:t>:</w:t>
            </w:r>
          </w:p>
          <w:p w:rsidR="00817B10" w:rsidRDefault="00817B10" w:rsidP="003F4981">
            <w:pPr>
              <w:pStyle w:val="ConsPlusNormal"/>
              <w:ind w:firstLine="283"/>
            </w:pPr>
            <w:r>
              <w:t>- водной и ветровой эрозии;</w:t>
            </w:r>
          </w:p>
        </w:tc>
        <w:tc>
          <w:tcPr>
            <w:tcW w:w="3005" w:type="dxa"/>
            <w:vMerge w:val="restart"/>
          </w:tcPr>
          <w:p w:rsidR="00817B10" w:rsidRDefault="00817B10" w:rsidP="003F4981">
            <w:pPr>
              <w:pStyle w:val="ConsPlusNormal"/>
            </w:pPr>
            <w:hyperlink r:id="rId4" w:history="1">
              <w:r>
                <w:rPr>
                  <w:color w:val="0000FF"/>
                </w:rPr>
                <w:t>подпункт 2 пункта 2 статьи 13</w:t>
              </w:r>
            </w:hyperlink>
            <w:r>
              <w:t xml:space="preserve"> Земельного кодекса </w:t>
            </w:r>
            <w:r>
              <w:lastRenderedPageBreak/>
              <w:t xml:space="preserve">Российской Федерации </w:t>
            </w:r>
            <w:hyperlink w:anchor="P1099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селей;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подтопления;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both"/>
            </w:pPr>
          </w:p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заболачивания;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both"/>
            </w:pPr>
          </w:p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вторичного засоления;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both"/>
            </w:pPr>
          </w:p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иссушения;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both"/>
            </w:pPr>
          </w:p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уплотнения;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both"/>
            </w:pPr>
          </w:p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загрязнения химическими веществами;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both"/>
            </w:pPr>
          </w:p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загрязнения отходами производства и потребления;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both"/>
            </w:pPr>
          </w:p>
        </w:tc>
      </w:tr>
      <w:tr w:rsidR="00817B10" w:rsidTr="003F4981"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другого негативного воздействия?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both"/>
            </w:pPr>
          </w:p>
        </w:tc>
      </w:tr>
      <w:tr w:rsidR="00817B10" w:rsidTr="003F4981">
        <w:tc>
          <w:tcPr>
            <w:tcW w:w="567" w:type="dxa"/>
            <w:vMerge w:val="restart"/>
          </w:tcPr>
          <w:p w:rsidR="00817B10" w:rsidRDefault="00817B10" w:rsidP="003F4981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  <w:vMerge w:val="restart"/>
            <w:tcBorders>
              <w:bottom w:val="nil"/>
            </w:tcBorders>
          </w:tcPr>
          <w:p w:rsidR="00817B10" w:rsidRDefault="00817B10" w:rsidP="003F4981">
            <w:pPr>
              <w:pStyle w:val="ConsPlusNormal"/>
            </w:pPr>
            <w:proofErr w:type="gramStart"/>
            <w:r>
              <w:t>Снимается ли и используется</w:t>
            </w:r>
            <w:proofErr w:type="gramEnd"/>
            <w:r>
              <w:t xml:space="preserve"> ли плодородный слой почвы для улучшения малопродуктивных земель при проведении связанных с нарушением почвенного слоя:</w:t>
            </w:r>
          </w:p>
          <w:p w:rsidR="00817B10" w:rsidRDefault="00817B10" w:rsidP="003F4981">
            <w:pPr>
              <w:pStyle w:val="ConsPlusNormal"/>
              <w:ind w:firstLine="283"/>
            </w:pPr>
            <w:r>
              <w:t>- строительных работ;</w:t>
            </w:r>
          </w:p>
        </w:tc>
        <w:tc>
          <w:tcPr>
            <w:tcW w:w="3005" w:type="dxa"/>
            <w:vMerge w:val="restart"/>
          </w:tcPr>
          <w:p w:rsidR="00817B10" w:rsidRDefault="00817B10" w:rsidP="003F4981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пункт 4 статьи 13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vMerge/>
            <w:tcBorders>
              <w:bottom w:val="nil"/>
            </w:tcBorders>
          </w:tcPr>
          <w:p w:rsidR="00817B10" w:rsidRDefault="00817B10" w:rsidP="003F4981"/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работ, связанных с пользованием недрами?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both"/>
            </w:pPr>
          </w:p>
        </w:tc>
      </w:tr>
      <w:tr w:rsidR="00817B10" w:rsidTr="003F4981">
        <w:tc>
          <w:tcPr>
            <w:tcW w:w="567" w:type="dxa"/>
          </w:tcPr>
          <w:p w:rsidR="00817B10" w:rsidRDefault="00817B10" w:rsidP="003F4981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817B10" w:rsidRDefault="00817B10" w:rsidP="003F4981">
            <w:pPr>
              <w:pStyle w:val="ConsPlusNormal"/>
            </w:pPr>
            <w:r>
              <w:t>Обеспечена ли рекультивация земель лицами, деятельность которых привела к ухудшению качества земель?</w:t>
            </w:r>
          </w:p>
        </w:tc>
        <w:tc>
          <w:tcPr>
            <w:tcW w:w="3005" w:type="dxa"/>
          </w:tcPr>
          <w:p w:rsidR="00817B10" w:rsidRDefault="00817B10" w:rsidP="003F498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пункт 5 статьи 13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c>
          <w:tcPr>
            <w:tcW w:w="567" w:type="dxa"/>
          </w:tcPr>
          <w:p w:rsidR="00817B10" w:rsidRDefault="00817B10" w:rsidP="003F4981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817B10" w:rsidRDefault="00817B10" w:rsidP="003F4981">
            <w:pPr>
              <w:pStyle w:val="ConsPlusNormal"/>
            </w:pPr>
            <w:r>
              <w:t>Используют ли собственники земельных участков и лица, не являющиеся собственниками земельных участков, земельные участки способами, которые не должны наносить вред окружающей среде?</w:t>
            </w:r>
          </w:p>
        </w:tc>
        <w:tc>
          <w:tcPr>
            <w:tcW w:w="3005" w:type="dxa"/>
          </w:tcPr>
          <w:p w:rsidR="00817B10" w:rsidRDefault="00817B10" w:rsidP="003F4981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абзац второй статьи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c>
          <w:tcPr>
            <w:tcW w:w="567" w:type="dxa"/>
            <w:vMerge w:val="restart"/>
          </w:tcPr>
          <w:p w:rsidR="00817B10" w:rsidRDefault="00817B10" w:rsidP="003F4981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  <w:tcBorders>
              <w:bottom w:val="nil"/>
            </w:tcBorders>
          </w:tcPr>
          <w:p w:rsidR="00817B10" w:rsidRDefault="00817B10" w:rsidP="003F4981">
            <w:pPr>
              <w:pStyle w:val="ConsPlusNormal"/>
            </w:pPr>
            <w:r>
              <w:t>Соблюдается ли собственниками земельных участков и лицами, не являющимися собственниками земельных участков, обязанность по недопущению следующих действий в отношении земель и почв:</w:t>
            </w:r>
          </w:p>
          <w:p w:rsidR="00817B10" w:rsidRDefault="00817B10" w:rsidP="003F4981">
            <w:pPr>
              <w:pStyle w:val="ConsPlusNormal"/>
              <w:ind w:firstLine="283"/>
            </w:pPr>
            <w:r>
              <w:t>- загрязнения;</w:t>
            </w:r>
          </w:p>
        </w:tc>
        <w:tc>
          <w:tcPr>
            <w:tcW w:w="3005" w:type="dxa"/>
            <w:vMerge w:val="restart"/>
          </w:tcPr>
          <w:p w:rsidR="00817B10" w:rsidRDefault="00817B10" w:rsidP="003F498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абзац восьмой статьи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истощения;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both"/>
            </w:pPr>
          </w:p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деградации;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both"/>
            </w:pPr>
          </w:p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порчи;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both"/>
            </w:pPr>
          </w:p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уничтожения;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both"/>
            </w:pPr>
          </w:p>
        </w:tc>
      </w:tr>
      <w:tr w:rsidR="00817B10" w:rsidTr="003F4981"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осуществления иного негативного воздействия?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both"/>
            </w:pPr>
          </w:p>
        </w:tc>
      </w:tr>
      <w:tr w:rsidR="00817B10" w:rsidTr="003F4981">
        <w:tc>
          <w:tcPr>
            <w:tcW w:w="567" w:type="dxa"/>
            <w:vMerge w:val="restart"/>
          </w:tcPr>
          <w:p w:rsidR="00817B10" w:rsidRDefault="00817B10" w:rsidP="003F4981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  <w:vMerge w:val="restart"/>
          </w:tcPr>
          <w:p w:rsidR="00817B10" w:rsidRDefault="00817B10" w:rsidP="003F4981">
            <w:pPr>
              <w:pStyle w:val="ConsPlusNormal"/>
            </w:pPr>
            <w:r>
              <w:t>Возмещен ли в полном объеме вред, причиненный в результате совершения земельных правонарушений?</w:t>
            </w:r>
          </w:p>
        </w:tc>
        <w:tc>
          <w:tcPr>
            <w:tcW w:w="3005" w:type="dxa"/>
            <w:tcBorders>
              <w:bottom w:val="nil"/>
            </w:tcBorders>
          </w:tcPr>
          <w:p w:rsidR="00817B10" w:rsidRDefault="00817B10" w:rsidP="003F498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пункт 1 статьи 76</w:t>
              </w:r>
            </w:hyperlink>
            <w:r>
              <w:t xml:space="preserve"> Земельного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vMerge/>
          </w:tcPr>
          <w:p w:rsidR="00817B10" w:rsidRDefault="00817B10" w:rsidP="003F4981"/>
        </w:tc>
        <w:tc>
          <w:tcPr>
            <w:tcW w:w="3005" w:type="dxa"/>
            <w:tcBorders>
              <w:top w:val="nil"/>
            </w:tcBorders>
          </w:tcPr>
          <w:p w:rsidR="00817B10" w:rsidRDefault="00817B10" w:rsidP="003F498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исчисления размера вреда, причиненного почвам как объекту охраны окружающей среды, утвержденная приказом Министерства природных ресурсов и экологии Российской Федерации от 08.07.2010 N 238 </w:t>
            </w:r>
            <w:hyperlink w:anchor="P1100" w:history="1">
              <w:r>
                <w:rPr>
                  <w:color w:val="0000FF"/>
                </w:rPr>
                <w:t>&lt;31.1&gt;</w:t>
              </w:r>
            </w:hyperlink>
          </w:p>
        </w:tc>
        <w:tc>
          <w:tcPr>
            <w:tcW w:w="850" w:type="dxa"/>
            <w:vMerge/>
          </w:tcPr>
          <w:p w:rsidR="00817B10" w:rsidRDefault="00817B10" w:rsidP="003F4981"/>
        </w:tc>
      </w:tr>
      <w:tr w:rsidR="00817B10" w:rsidTr="003F4981">
        <w:tc>
          <w:tcPr>
            <w:tcW w:w="567" w:type="dxa"/>
          </w:tcPr>
          <w:p w:rsidR="00817B10" w:rsidRDefault="00817B10" w:rsidP="003F4981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817B10" w:rsidRDefault="00817B10" w:rsidP="003F4981">
            <w:pPr>
              <w:pStyle w:val="ConsPlusNormal"/>
            </w:pPr>
            <w:r>
              <w:t>Обеспечено ли приведение земельных участков в пригодное для использования состояние при их загрязнении, других видах порчи лицами, виновными в указанных земельных правонарушениях, или за их счет?</w:t>
            </w:r>
          </w:p>
        </w:tc>
        <w:tc>
          <w:tcPr>
            <w:tcW w:w="3005" w:type="dxa"/>
          </w:tcPr>
          <w:p w:rsidR="00817B10" w:rsidRDefault="00817B10" w:rsidP="003F498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пункт 3 статьи 76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c>
          <w:tcPr>
            <w:tcW w:w="567" w:type="dxa"/>
            <w:vMerge w:val="restart"/>
          </w:tcPr>
          <w:p w:rsidR="00817B10" w:rsidRDefault="00817B10" w:rsidP="003F4981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  <w:vMerge w:val="restart"/>
          </w:tcPr>
          <w:p w:rsidR="00817B10" w:rsidRDefault="00817B10" w:rsidP="003F4981">
            <w:pPr>
              <w:pStyle w:val="ConsPlusNormal"/>
            </w:pPr>
            <w:r>
              <w:t>Соблюдается ли требование о запрете самовольного снятия или перемещения плодородного слоя почвы?</w:t>
            </w:r>
          </w:p>
        </w:tc>
        <w:tc>
          <w:tcPr>
            <w:tcW w:w="3005" w:type="dxa"/>
            <w:tcBorders>
              <w:bottom w:val="nil"/>
            </w:tcBorders>
          </w:tcPr>
          <w:p w:rsidR="00817B10" w:rsidRDefault="00817B10" w:rsidP="003F498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подпункт "г" пункта 5</w:t>
              </w:r>
            </w:hyperlink>
            <w:r>
              <w:t xml:space="preserve"> Положения о государственном земельном надзоре, утвержденного постановлением Правительства Российской Федерации от 02.01.2015 N 1 </w:t>
            </w:r>
            <w:hyperlink w:anchor="P1101" w:history="1">
              <w:r>
                <w:rPr>
                  <w:color w:val="0000FF"/>
                </w:rPr>
                <w:t>&lt;32&gt;</w:t>
              </w:r>
            </w:hyperlink>
            <w:r>
              <w:t>;</w:t>
            </w:r>
          </w:p>
        </w:tc>
        <w:tc>
          <w:tcPr>
            <w:tcW w:w="850" w:type="dxa"/>
            <w:vMerge w:val="restart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vMerge/>
          </w:tcPr>
          <w:p w:rsidR="00817B10" w:rsidRDefault="00817B10" w:rsidP="003F4981"/>
        </w:tc>
        <w:tc>
          <w:tcPr>
            <w:tcW w:w="3005" w:type="dxa"/>
            <w:tcBorders>
              <w:top w:val="nil"/>
            </w:tcBorders>
          </w:tcPr>
          <w:p w:rsidR="00817B10" w:rsidRDefault="00817B10" w:rsidP="003F498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часть 1 статьи 8.6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50" w:type="dxa"/>
            <w:vMerge/>
          </w:tcPr>
          <w:p w:rsidR="00817B10" w:rsidRDefault="00817B10" w:rsidP="003F4981"/>
        </w:tc>
      </w:tr>
      <w:tr w:rsidR="00817B10" w:rsidTr="003F4981">
        <w:tc>
          <w:tcPr>
            <w:tcW w:w="567" w:type="dxa"/>
            <w:vMerge w:val="restart"/>
          </w:tcPr>
          <w:p w:rsidR="00817B10" w:rsidRDefault="00817B10" w:rsidP="003F4981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  <w:tcBorders>
              <w:bottom w:val="nil"/>
            </w:tcBorders>
          </w:tcPr>
          <w:p w:rsidR="00817B10" w:rsidRDefault="00817B10" w:rsidP="003F4981">
            <w:pPr>
              <w:pStyle w:val="ConsPlusNormal"/>
            </w:pPr>
            <w:r>
              <w:t xml:space="preserve">Соблюдается ли запрет на уничтожение плодородного слоя почвы, а также порчу земель в результате нарушения правил обращения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817B10" w:rsidRDefault="00817B10" w:rsidP="003F4981">
            <w:pPr>
              <w:pStyle w:val="ConsPlusNormal"/>
              <w:ind w:firstLine="283"/>
            </w:pPr>
            <w:r>
              <w:t xml:space="preserve">- пестицидами и </w:t>
            </w:r>
            <w:proofErr w:type="spellStart"/>
            <w:r>
              <w:t>агрохимикатами</w:t>
            </w:r>
            <w:proofErr w:type="spellEnd"/>
            <w:r>
              <w:t>;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817B10" w:rsidRDefault="00817B10" w:rsidP="003F498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подпункт "г" пункта 5</w:t>
              </w:r>
            </w:hyperlink>
            <w:r>
              <w:t xml:space="preserve"> Положения о государственном земельном надзоре, утвержденного постановлением Правительства Российской Федерации от 02.01.2015 N 1;</w:t>
            </w:r>
          </w:p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опасными для здоровья людей и окружающей среды веществами;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both"/>
            </w:pPr>
          </w:p>
        </w:tc>
      </w:tr>
      <w:tr w:rsidR="00817B10" w:rsidTr="003F4981"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отходами производства и потребления?</w:t>
            </w:r>
          </w:p>
        </w:tc>
        <w:tc>
          <w:tcPr>
            <w:tcW w:w="3005" w:type="dxa"/>
            <w:tcBorders>
              <w:top w:val="nil"/>
            </w:tcBorders>
          </w:tcPr>
          <w:p w:rsidR="00817B10" w:rsidRDefault="00817B10" w:rsidP="003F498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часть 2 статьи 8.6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50" w:type="dxa"/>
          </w:tcPr>
          <w:p w:rsidR="00817B10" w:rsidRDefault="00817B10" w:rsidP="003F4981">
            <w:pPr>
              <w:pStyle w:val="ConsPlusNormal"/>
              <w:jc w:val="both"/>
            </w:pPr>
          </w:p>
        </w:tc>
      </w:tr>
      <w:tr w:rsidR="00817B10" w:rsidTr="003F4981">
        <w:tc>
          <w:tcPr>
            <w:tcW w:w="567" w:type="dxa"/>
          </w:tcPr>
          <w:p w:rsidR="00817B10" w:rsidRDefault="00817B10" w:rsidP="003F4981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817B10" w:rsidRDefault="00817B10" w:rsidP="003F4981">
            <w:pPr>
              <w:pStyle w:val="ConsPlusNormal"/>
            </w:pPr>
            <w:r>
              <w:t xml:space="preserve">В случае если лица, деятельность которых привела к деградации земель, не </w:t>
            </w:r>
            <w:proofErr w:type="gramStart"/>
            <w:r>
              <w:t>являются правообладателями земельных участков и отсутствует</w:t>
            </w:r>
            <w:proofErr w:type="gramEnd"/>
            <w:r>
              <w:t xml:space="preserve"> информация о таких лицах, </w:t>
            </w:r>
            <w:r>
              <w:lastRenderedPageBreak/>
              <w:t>обеспечены ли разработка проекта рекультивации земель и рекультивация земель собственником земельного участка?</w:t>
            </w:r>
          </w:p>
        </w:tc>
        <w:tc>
          <w:tcPr>
            <w:tcW w:w="3005" w:type="dxa"/>
          </w:tcPr>
          <w:p w:rsidR="00817B10" w:rsidRDefault="00817B10" w:rsidP="003F498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подпункт "а" пункта 4</w:t>
              </w:r>
            </w:hyperlink>
            <w:r>
              <w:t xml:space="preserve"> Правил проведения рекультивации и консервации земель, утвержденных </w:t>
            </w:r>
            <w:r>
              <w:lastRenderedPageBreak/>
              <w:t xml:space="preserve">постановлением Правительства Российской Федерации от 10.07.2018 N 800 </w:t>
            </w:r>
            <w:hyperlink w:anchor="P1102" w:history="1">
              <w:r>
                <w:rPr>
                  <w:color w:val="0000FF"/>
                </w:rPr>
                <w:t>&lt;33&gt;</w:t>
              </w:r>
            </w:hyperlink>
            <w:r>
              <w:t xml:space="preserve"> (далее - Правила рекультивации)</w:t>
            </w:r>
          </w:p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c>
          <w:tcPr>
            <w:tcW w:w="567" w:type="dxa"/>
          </w:tcPr>
          <w:p w:rsidR="00817B10" w:rsidRDefault="00817B10" w:rsidP="003F4981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592" w:type="dxa"/>
          </w:tcPr>
          <w:p w:rsidR="00817B10" w:rsidRDefault="00817B10" w:rsidP="003F4981">
            <w:pPr>
              <w:pStyle w:val="ConsPlusNormal"/>
            </w:pPr>
            <w:r>
              <w:t>Представляется ли официальная статистическая информация о рекультивации земель?</w:t>
            </w:r>
          </w:p>
        </w:tc>
        <w:tc>
          <w:tcPr>
            <w:tcW w:w="3005" w:type="dxa"/>
          </w:tcPr>
          <w:p w:rsidR="00817B10" w:rsidRDefault="00817B10" w:rsidP="003F498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пункт 57.5</w:t>
              </w:r>
            </w:hyperlink>
            <w:r>
              <w:t xml:space="preserve"> Федерального плана статистических работ, утвержденного распоряжением Правительства Российской Федерации от 06.05.2008 N 671-р </w:t>
            </w:r>
            <w:hyperlink w:anchor="P1103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c>
          <w:tcPr>
            <w:tcW w:w="567" w:type="dxa"/>
            <w:vMerge w:val="restart"/>
          </w:tcPr>
          <w:p w:rsidR="00817B10" w:rsidRDefault="00817B10" w:rsidP="003F4981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817B10" w:rsidRDefault="00817B10" w:rsidP="003F4981">
            <w:pPr>
              <w:pStyle w:val="ConsPlusNormal"/>
            </w:pPr>
            <w:r>
              <w:t xml:space="preserve">В случае если лица, деятельность которых привела к деградации земель, не </w:t>
            </w:r>
            <w:proofErr w:type="gramStart"/>
            <w:r>
              <w:t>являются правообладателями земельных участков и отсутствует</w:t>
            </w:r>
            <w:proofErr w:type="gramEnd"/>
            <w:r>
              <w:t xml:space="preserve"> информация о таких лицах, обеспечены ли в отношении земельных участков, находящихся в государственной или муниципальной собственности разработка проекта рекультивации земель и рекультивация земель:</w:t>
            </w:r>
          </w:p>
          <w:p w:rsidR="00817B10" w:rsidRDefault="00817B10" w:rsidP="003F4981">
            <w:pPr>
              <w:pStyle w:val="ConsPlusNormal"/>
              <w:ind w:firstLine="283"/>
            </w:pPr>
            <w:r>
              <w:t>- арендатором земельного участка;</w:t>
            </w:r>
          </w:p>
        </w:tc>
        <w:tc>
          <w:tcPr>
            <w:tcW w:w="3005" w:type="dxa"/>
            <w:vMerge w:val="restart"/>
          </w:tcPr>
          <w:p w:rsidR="00817B10" w:rsidRDefault="00817B10" w:rsidP="003F498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подпункт "б" пункта 4</w:t>
              </w:r>
            </w:hyperlink>
            <w:r>
              <w:t xml:space="preserve"> Правил рекультивации</w:t>
            </w:r>
          </w:p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</w:tcPr>
          <w:p w:rsidR="00817B10" w:rsidRDefault="00817B10" w:rsidP="003F4981">
            <w:pPr>
              <w:pStyle w:val="ConsPlusNormal"/>
              <w:ind w:firstLine="283"/>
            </w:pPr>
            <w:r>
              <w:t>- землепользователем;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</w:tcPr>
          <w:p w:rsidR="00817B10" w:rsidRDefault="00817B10" w:rsidP="003F4981">
            <w:pPr>
              <w:pStyle w:val="ConsPlusNormal"/>
              <w:ind w:firstLine="283"/>
            </w:pPr>
            <w:r>
              <w:t>- землевладельцем?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c>
          <w:tcPr>
            <w:tcW w:w="567" w:type="dxa"/>
            <w:vMerge w:val="restart"/>
          </w:tcPr>
          <w:p w:rsidR="00817B10" w:rsidRDefault="00817B10" w:rsidP="003F4981">
            <w:pPr>
              <w:pStyle w:val="ConsPlusNormal"/>
            </w:pPr>
            <w:bookmarkStart w:id="1" w:name="P1061"/>
            <w:bookmarkEnd w:id="1"/>
            <w:r>
              <w:t>13.</w:t>
            </w:r>
          </w:p>
        </w:tc>
        <w:tc>
          <w:tcPr>
            <w:tcW w:w="4592" w:type="dxa"/>
            <w:tcBorders>
              <w:bottom w:val="nil"/>
            </w:tcBorders>
          </w:tcPr>
          <w:p w:rsidR="00817B10" w:rsidRDefault="00817B10" w:rsidP="003F4981">
            <w:pPr>
              <w:pStyle w:val="ConsPlusNormal"/>
            </w:pPr>
            <w:r>
              <w:t>Обеспечили ли юридическое лицо, индивидуальный предприниматель разработку проекта рекультивации земель в срок, установленный:</w:t>
            </w:r>
          </w:p>
        </w:tc>
        <w:tc>
          <w:tcPr>
            <w:tcW w:w="3005" w:type="dxa"/>
            <w:vMerge w:val="restart"/>
          </w:tcPr>
          <w:p w:rsidR="00817B10" w:rsidRDefault="00817B10" w:rsidP="003F498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рекультивации</w:t>
            </w:r>
          </w:p>
        </w:tc>
        <w:tc>
          <w:tcPr>
            <w:tcW w:w="850" w:type="dxa"/>
            <w:vMerge w:val="restart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 xml:space="preserve">- решением или договором, на основании </w:t>
            </w:r>
            <w:proofErr w:type="gramStart"/>
            <w:r>
              <w:t>которых</w:t>
            </w:r>
            <w:proofErr w:type="gramEnd"/>
            <w:r>
              <w:t xml:space="preserve"> используются земли или земельный участок;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  <w:vMerge/>
          </w:tcPr>
          <w:p w:rsidR="00817B10" w:rsidRDefault="00817B10" w:rsidP="003F4981"/>
        </w:tc>
      </w:tr>
      <w:tr w:rsidR="00817B10" w:rsidTr="003F4981"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проектной документацией на строительство, реконструкцию объекта капитального строительства?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  <w:vMerge/>
          </w:tcPr>
          <w:p w:rsidR="00817B10" w:rsidRDefault="00817B10" w:rsidP="003F4981"/>
        </w:tc>
      </w:tr>
      <w:tr w:rsidR="00817B10" w:rsidTr="003F4981">
        <w:tc>
          <w:tcPr>
            <w:tcW w:w="567" w:type="dxa"/>
            <w:vMerge w:val="restart"/>
          </w:tcPr>
          <w:p w:rsidR="00817B10" w:rsidRDefault="00817B10" w:rsidP="003F4981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  <w:tcBorders>
              <w:bottom w:val="nil"/>
            </w:tcBorders>
          </w:tcPr>
          <w:p w:rsidR="00817B10" w:rsidRDefault="00817B10" w:rsidP="003F4981">
            <w:pPr>
              <w:pStyle w:val="ConsPlusNormal"/>
            </w:pPr>
            <w:r>
              <w:t>Приступили ли юридическое лицо, индивидуальный предприниматель к рекультивации земель в срок, установленный:</w:t>
            </w:r>
          </w:p>
        </w:tc>
        <w:tc>
          <w:tcPr>
            <w:tcW w:w="3005" w:type="dxa"/>
            <w:vMerge w:val="restart"/>
          </w:tcPr>
          <w:p w:rsidR="00817B10" w:rsidRDefault="00817B10" w:rsidP="003F498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рекультивации</w:t>
            </w:r>
          </w:p>
        </w:tc>
        <w:tc>
          <w:tcPr>
            <w:tcW w:w="850" w:type="dxa"/>
            <w:vMerge w:val="restart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 xml:space="preserve">- решением или договором, на основании </w:t>
            </w:r>
            <w:proofErr w:type="gramStart"/>
            <w:r>
              <w:t>которых</w:t>
            </w:r>
            <w:proofErr w:type="gramEnd"/>
            <w:r>
              <w:t xml:space="preserve"> используются земли или земельный участок;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  <w:vMerge/>
          </w:tcPr>
          <w:p w:rsidR="00817B10" w:rsidRDefault="00817B10" w:rsidP="003F4981"/>
        </w:tc>
      </w:tr>
      <w:tr w:rsidR="00817B10" w:rsidTr="003F4981"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проектной документацией на строительство, реконструкцию объекта капитального строительства?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  <w:vMerge/>
          </w:tcPr>
          <w:p w:rsidR="00817B10" w:rsidRDefault="00817B10" w:rsidP="003F4981"/>
        </w:tc>
      </w:tr>
      <w:tr w:rsidR="00817B10" w:rsidTr="003F4981">
        <w:tc>
          <w:tcPr>
            <w:tcW w:w="567" w:type="dxa"/>
            <w:vMerge w:val="restart"/>
          </w:tcPr>
          <w:p w:rsidR="00817B10" w:rsidRDefault="00817B10" w:rsidP="003F4981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  <w:tcBorders>
              <w:bottom w:val="nil"/>
            </w:tcBorders>
          </w:tcPr>
          <w:p w:rsidR="00817B10" w:rsidRDefault="00817B10" w:rsidP="003F4981">
            <w:pPr>
              <w:pStyle w:val="ConsPlusNormal"/>
            </w:pPr>
            <w:r>
              <w:t xml:space="preserve">В случаях, если документами, указанными в </w:t>
            </w:r>
            <w:hyperlink w:anchor="P1061" w:history="1">
              <w:r>
                <w:rPr>
                  <w:color w:val="0000FF"/>
                </w:rPr>
                <w:t>строке 13</w:t>
              </w:r>
            </w:hyperlink>
            <w:r>
              <w:t xml:space="preserve">, проведение рекультивации земель или срок ее проведения не предусмотрены, или произошло нарушение земель лицами, не использующими земли или земельные участки на законном основании, или нарушение земель в результате природных явлений, обеспечили ли юридическое лицо, индивидуальный предприниматель разработку проекта рекультивации земель и приступили ли к рекультивации земель в срок не </w:t>
            </w:r>
            <w:proofErr w:type="gramStart"/>
            <w:r>
              <w:t>позднее</w:t>
            </w:r>
            <w:proofErr w:type="gramEnd"/>
            <w:r>
              <w:t xml:space="preserve"> чем 7 месяцев:</w:t>
            </w:r>
          </w:p>
        </w:tc>
        <w:tc>
          <w:tcPr>
            <w:tcW w:w="3005" w:type="dxa"/>
            <w:vMerge w:val="restart"/>
          </w:tcPr>
          <w:p w:rsidR="00817B10" w:rsidRDefault="00817B10" w:rsidP="003F498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</w:t>
            </w:r>
            <w:r>
              <w:lastRenderedPageBreak/>
              <w:t>рекультивации</w:t>
            </w:r>
          </w:p>
        </w:tc>
        <w:tc>
          <w:tcPr>
            <w:tcW w:w="850" w:type="dxa"/>
            <w:vMerge w:val="restart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со дня окончания лицом деятельности, осуществление которой привело к деградации земель;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  <w:vMerge/>
          </w:tcPr>
          <w:p w:rsidR="00817B10" w:rsidRDefault="00817B10" w:rsidP="003F4981"/>
        </w:tc>
      </w:tr>
      <w:tr w:rsidR="00817B1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со дня совершения действия, в результате которого произошла деградация земель;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  <w:vMerge/>
          </w:tcPr>
          <w:p w:rsidR="00817B10" w:rsidRDefault="00817B10" w:rsidP="003F4981"/>
        </w:tc>
      </w:tr>
      <w:tr w:rsidR="00817B10" w:rsidTr="003F4981">
        <w:tc>
          <w:tcPr>
            <w:tcW w:w="567" w:type="dxa"/>
            <w:vMerge/>
          </w:tcPr>
          <w:p w:rsidR="00817B10" w:rsidRDefault="00817B10" w:rsidP="003F4981"/>
        </w:tc>
        <w:tc>
          <w:tcPr>
            <w:tcW w:w="4592" w:type="dxa"/>
            <w:tcBorders>
              <w:top w:val="nil"/>
            </w:tcBorders>
          </w:tcPr>
          <w:p w:rsidR="00817B10" w:rsidRDefault="00817B10" w:rsidP="003F4981">
            <w:pPr>
              <w:pStyle w:val="ConsPlusNormal"/>
              <w:ind w:firstLine="283"/>
            </w:pPr>
            <w:r>
              <w:t>- со дня выявления деградации земель?</w:t>
            </w:r>
          </w:p>
        </w:tc>
        <w:tc>
          <w:tcPr>
            <w:tcW w:w="3005" w:type="dxa"/>
            <w:vMerge/>
          </w:tcPr>
          <w:p w:rsidR="00817B10" w:rsidRDefault="00817B10" w:rsidP="003F4981"/>
        </w:tc>
        <w:tc>
          <w:tcPr>
            <w:tcW w:w="850" w:type="dxa"/>
            <w:vMerge/>
          </w:tcPr>
          <w:p w:rsidR="00817B10" w:rsidRDefault="00817B10" w:rsidP="003F4981"/>
        </w:tc>
      </w:tr>
      <w:tr w:rsidR="00817B10" w:rsidTr="003F4981">
        <w:tc>
          <w:tcPr>
            <w:tcW w:w="567" w:type="dxa"/>
          </w:tcPr>
          <w:p w:rsidR="00817B10" w:rsidRDefault="00817B10" w:rsidP="003F4981">
            <w:pPr>
              <w:pStyle w:val="ConsPlusNormal"/>
            </w:pPr>
            <w:r>
              <w:t>16.</w:t>
            </w:r>
          </w:p>
        </w:tc>
        <w:tc>
          <w:tcPr>
            <w:tcW w:w="4592" w:type="dxa"/>
          </w:tcPr>
          <w:p w:rsidR="00817B10" w:rsidRDefault="00817B10" w:rsidP="003F4981">
            <w:pPr>
              <w:pStyle w:val="ConsPlusNormal"/>
            </w:pPr>
            <w:r>
              <w:t xml:space="preserve">Направлено ли юридическим лицом, индивидуальным предпринимателем уведомление об утверждении проекта рекультивации земель с приложением утвержденного проекта в </w:t>
            </w:r>
            <w:proofErr w:type="spellStart"/>
            <w:r>
              <w:t>Росприроднадзор</w:t>
            </w:r>
            <w:proofErr w:type="spellEnd"/>
            <w:r>
              <w:t xml:space="preserve"> в случае проведения рекультивации земель, оборот которых не регулируется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24.07.2002 N 101-ФЗ "Об обороте земель сельскохозяйственного назначения" </w:t>
            </w:r>
            <w:hyperlink w:anchor="P1104" w:history="1">
              <w:r>
                <w:rPr>
                  <w:color w:val="0000FF"/>
                </w:rPr>
                <w:t>&lt;34.1&gt;</w:t>
              </w:r>
            </w:hyperlink>
            <w:r>
              <w:t>?</w:t>
            </w:r>
          </w:p>
        </w:tc>
        <w:tc>
          <w:tcPr>
            <w:tcW w:w="3005" w:type="dxa"/>
          </w:tcPr>
          <w:p w:rsidR="00817B10" w:rsidRDefault="00817B10" w:rsidP="003F498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рекультивации</w:t>
            </w:r>
          </w:p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c>
          <w:tcPr>
            <w:tcW w:w="567" w:type="dxa"/>
          </w:tcPr>
          <w:p w:rsidR="00817B10" w:rsidRDefault="00817B10" w:rsidP="003F4981">
            <w:pPr>
              <w:pStyle w:val="ConsPlusNormal"/>
            </w:pPr>
            <w:r>
              <w:t>17.</w:t>
            </w:r>
          </w:p>
        </w:tc>
        <w:tc>
          <w:tcPr>
            <w:tcW w:w="4592" w:type="dxa"/>
          </w:tcPr>
          <w:p w:rsidR="00817B10" w:rsidRDefault="00817B10" w:rsidP="003F4981">
            <w:pPr>
              <w:pStyle w:val="ConsPlusNormal"/>
            </w:pPr>
            <w:r>
              <w:t>Осуществляется ли юридическим лицом, индивидуальным предпринимателем рекультивация земель в соответствии с проектом рекультивации земель?</w:t>
            </w:r>
          </w:p>
        </w:tc>
        <w:tc>
          <w:tcPr>
            <w:tcW w:w="3005" w:type="dxa"/>
          </w:tcPr>
          <w:p w:rsidR="00817B10" w:rsidRDefault="00817B10" w:rsidP="003F498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рекультивации</w:t>
            </w:r>
          </w:p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c>
          <w:tcPr>
            <w:tcW w:w="567" w:type="dxa"/>
          </w:tcPr>
          <w:p w:rsidR="00817B10" w:rsidRDefault="00817B10" w:rsidP="003F4981">
            <w:pPr>
              <w:pStyle w:val="ConsPlusNormal"/>
            </w:pPr>
            <w:r>
              <w:t>18.</w:t>
            </w:r>
          </w:p>
        </w:tc>
        <w:tc>
          <w:tcPr>
            <w:tcW w:w="4592" w:type="dxa"/>
          </w:tcPr>
          <w:p w:rsidR="00817B10" w:rsidRDefault="00817B10" w:rsidP="003F4981">
            <w:pPr>
              <w:pStyle w:val="ConsPlusNormal"/>
            </w:pPr>
            <w:r>
              <w:t>Обеспечено ли юридическим лицом, индивидуальным предпринимателем в ходе рекультивации земель восстановление земель до состояния, пригодного для их использования в соответствии с целевым назначением и разрешенным использованием?</w:t>
            </w:r>
          </w:p>
        </w:tc>
        <w:tc>
          <w:tcPr>
            <w:tcW w:w="3005" w:type="dxa"/>
          </w:tcPr>
          <w:p w:rsidR="00817B10" w:rsidRDefault="00817B10" w:rsidP="003F498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рекультивации</w:t>
            </w:r>
          </w:p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  <w:tr w:rsidR="00817B10" w:rsidTr="003F4981">
        <w:tc>
          <w:tcPr>
            <w:tcW w:w="567" w:type="dxa"/>
          </w:tcPr>
          <w:p w:rsidR="00817B10" w:rsidRDefault="00817B10" w:rsidP="003F4981">
            <w:pPr>
              <w:pStyle w:val="ConsPlusNormal"/>
            </w:pPr>
            <w:r>
              <w:t>19.</w:t>
            </w:r>
          </w:p>
        </w:tc>
        <w:tc>
          <w:tcPr>
            <w:tcW w:w="4592" w:type="dxa"/>
          </w:tcPr>
          <w:p w:rsidR="00817B10" w:rsidRDefault="00817B10" w:rsidP="003F4981">
            <w:pPr>
              <w:pStyle w:val="ConsPlusNormal"/>
            </w:pPr>
            <w:r>
              <w:t xml:space="preserve">Направлено ли юридическим лицом, индивидуальным предпринимателем, </w:t>
            </w:r>
            <w:proofErr w:type="gramStart"/>
            <w:r>
              <w:t>обеспечившими</w:t>
            </w:r>
            <w:proofErr w:type="gramEnd"/>
            <w:r>
              <w:t xml:space="preserve"> проведение рекультивации земель, уведомление о завершении работ по рекультивации земель с приложением копии акта о рекультивации земель в </w:t>
            </w:r>
            <w:proofErr w:type="spellStart"/>
            <w:r>
              <w:t>Росприроднадзор</w:t>
            </w:r>
            <w:proofErr w:type="spellEnd"/>
            <w:r>
              <w:t>?</w:t>
            </w:r>
          </w:p>
        </w:tc>
        <w:tc>
          <w:tcPr>
            <w:tcW w:w="3005" w:type="dxa"/>
          </w:tcPr>
          <w:p w:rsidR="00817B10" w:rsidRDefault="00817B10" w:rsidP="003F498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рекультивации</w:t>
            </w:r>
          </w:p>
        </w:tc>
        <w:tc>
          <w:tcPr>
            <w:tcW w:w="850" w:type="dxa"/>
          </w:tcPr>
          <w:p w:rsidR="00817B10" w:rsidRDefault="00817B10" w:rsidP="003F4981">
            <w:pPr>
              <w:pStyle w:val="ConsPlusNormal"/>
            </w:pPr>
          </w:p>
        </w:tc>
      </w:tr>
    </w:tbl>
    <w:p w:rsidR="00817B10" w:rsidRDefault="00817B10" w:rsidP="00817B10">
      <w:pPr>
        <w:pStyle w:val="ConsPlusNormal"/>
        <w:ind w:firstLine="540"/>
        <w:jc w:val="both"/>
      </w:pPr>
    </w:p>
    <w:p w:rsidR="00817B10" w:rsidRDefault="00817B10" w:rsidP="00817B10">
      <w:pPr>
        <w:pStyle w:val="ConsPlusNormal"/>
        <w:ind w:firstLine="540"/>
        <w:jc w:val="both"/>
      </w:pPr>
      <w:r>
        <w:t>--------------------------------</w:t>
      </w:r>
    </w:p>
    <w:p w:rsidR="00817B10" w:rsidRDefault="00817B10" w:rsidP="00817B10">
      <w:pPr>
        <w:pStyle w:val="ConsPlusNormal"/>
        <w:spacing w:before="220"/>
        <w:ind w:firstLine="540"/>
        <w:jc w:val="both"/>
      </w:pPr>
      <w:bookmarkStart w:id="2" w:name="P1098"/>
      <w:bookmarkEnd w:id="2"/>
      <w:r>
        <w:lastRenderedPageBreak/>
        <w:t>&lt;30&gt; Указывается: "да", "нет", либо "</w:t>
      </w:r>
      <w:proofErr w:type="spellStart"/>
      <w:r>
        <w:t>н</w:t>
      </w:r>
      <w:proofErr w:type="spellEnd"/>
      <w:r>
        <w:t>/</w:t>
      </w:r>
      <w:proofErr w:type="spellStart"/>
      <w:proofErr w:type="gramStart"/>
      <w:r>
        <w:t>р</w:t>
      </w:r>
      <w:proofErr w:type="spellEnd"/>
      <w:proofErr w:type="gramEnd"/>
      <w:r>
        <w:t>" - требование на юридическое лицо/индивидуального предпринимателя не распространяется.</w:t>
      </w:r>
    </w:p>
    <w:p w:rsidR="00817B10" w:rsidRDefault="00817B10" w:rsidP="00817B10">
      <w:pPr>
        <w:pStyle w:val="ConsPlusNormal"/>
        <w:spacing w:before="220"/>
        <w:ind w:firstLine="540"/>
        <w:jc w:val="both"/>
      </w:pPr>
      <w:bookmarkStart w:id="3" w:name="P1099"/>
      <w:bookmarkEnd w:id="3"/>
      <w:r>
        <w:t>&lt;31&gt; Собрание законодательства Российской Федерации, 2001, N 44, ст. 4147; 2017, N 31, ст. 4829.</w:t>
      </w:r>
    </w:p>
    <w:p w:rsidR="00817B10" w:rsidRDefault="00817B10" w:rsidP="00817B10">
      <w:pPr>
        <w:pStyle w:val="ConsPlusNormal"/>
        <w:spacing w:before="220"/>
        <w:ind w:firstLine="540"/>
        <w:jc w:val="both"/>
      </w:pPr>
      <w:bookmarkStart w:id="4" w:name="P1100"/>
      <w:bookmarkEnd w:id="4"/>
      <w:r>
        <w:t xml:space="preserve">&lt;31.1&gt;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07.09.2010, регистрационный N 18364, с изменениями, внесенными приказом Министерства природных ресурсов и экологии Российской Федерации от 25.04.2014 N 194 (зарегистрирован Министерством юстиции Российской Федерации 11.06.2014, регистрационный N 32664).</w:t>
      </w:r>
    </w:p>
    <w:p w:rsidR="00817B10" w:rsidRDefault="00817B10" w:rsidP="00817B10">
      <w:pPr>
        <w:pStyle w:val="ConsPlusNormal"/>
        <w:spacing w:before="220"/>
        <w:ind w:firstLine="540"/>
        <w:jc w:val="both"/>
      </w:pPr>
      <w:bookmarkStart w:id="5" w:name="P1101"/>
      <w:bookmarkEnd w:id="5"/>
      <w:r>
        <w:t>&lt;32&gt; Собрание законодательства Российской Федерации, 2015, N 2, ст. 514; 2017, N 34, ст. 5274.</w:t>
      </w:r>
    </w:p>
    <w:p w:rsidR="00817B10" w:rsidRDefault="00817B10" w:rsidP="00817B10">
      <w:pPr>
        <w:pStyle w:val="ConsPlusNormal"/>
        <w:spacing w:before="220"/>
        <w:ind w:firstLine="540"/>
        <w:jc w:val="both"/>
      </w:pPr>
      <w:bookmarkStart w:id="6" w:name="P1102"/>
      <w:bookmarkEnd w:id="6"/>
      <w:r>
        <w:t>&lt;33&gt; Собрание законодательства Российской Федерации, 2018, N 29, ст. 4441.</w:t>
      </w:r>
    </w:p>
    <w:p w:rsidR="00817B10" w:rsidRDefault="00817B10" w:rsidP="00817B10">
      <w:pPr>
        <w:pStyle w:val="ConsPlusNormal"/>
        <w:spacing w:before="220"/>
        <w:ind w:firstLine="540"/>
        <w:jc w:val="both"/>
      </w:pPr>
      <w:bookmarkStart w:id="7" w:name="P1103"/>
      <w:bookmarkEnd w:id="7"/>
      <w:r>
        <w:t>&lt;34&gt; Собрание законодательства Российской Федерации, 2008, N 20, ст. 2383; 2017, N 23, ст. 3419.</w:t>
      </w:r>
    </w:p>
    <w:p w:rsidR="00E013FE" w:rsidRDefault="00817B10" w:rsidP="00817B10">
      <w:pPr>
        <w:pStyle w:val="ConsPlusNormal"/>
        <w:spacing w:before="220"/>
        <w:ind w:firstLine="540"/>
        <w:jc w:val="both"/>
      </w:pPr>
      <w:bookmarkStart w:id="8" w:name="P1104"/>
      <w:bookmarkEnd w:id="8"/>
      <w:r>
        <w:t>&lt;34.1&gt; Собрание законодательства Российской Федерации, 2002, N 30, ст. 3018; 2018, N 32, ст. 5134.</w:t>
      </w:r>
    </w:p>
    <w:sectPr w:rsidR="00E013FE" w:rsidSect="00E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B10"/>
    <w:rsid w:val="00817B10"/>
    <w:rsid w:val="00E0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B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A5D7397E6094AAAD593612B99A15C8E575B0C14F7A1AE2361EF5B41F27135AEDEB3CAD6F01E9551FD8A954DA5E391AF3E457046CDs2xCL" TargetMode="External"/><Relationship Id="rId13" Type="http://schemas.openxmlformats.org/officeDocument/2006/relationships/hyperlink" Target="consultantplus://offline/ref=79AA5D7397E6094AAAD593612B99A15C8E575B0011F7A1AE2361EF5B41F27135AEDEB3CAD7F61F9E04A79A9104F2E98DA8295B7B58CE253AsAx2L" TargetMode="External"/><Relationship Id="rId18" Type="http://schemas.openxmlformats.org/officeDocument/2006/relationships/hyperlink" Target="consultantplus://offline/ref=79AA5D7397E6094AAAD593612B99A15C8E55520C14FFA1AE2361EF5B41F27135AEDEB3CAD7F61A9C00A79A9104F2E98DA8295B7B58CE253AsAx2L" TargetMode="External"/><Relationship Id="rId26" Type="http://schemas.openxmlformats.org/officeDocument/2006/relationships/hyperlink" Target="consultantplus://offline/ref=79AA5D7397E6094AAAD593612B99A15C8E55520C14FFA1AE2361EF5B41F27135AEDEB3CAD7F61A9706A79A9104F2E98DA8295B7B58CE253AsAx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AA5D7397E6094AAAD593612B99A15C8E55520C14FFA1AE2361EF5B41F27135AEDEB3CAD7F61A9604A79A9104F2E98DA8295B7B58CE253AsAx2L" TargetMode="External"/><Relationship Id="rId7" Type="http://schemas.openxmlformats.org/officeDocument/2006/relationships/hyperlink" Target="consultantplus://offline/ref=79AA5D7397E6094AAAD593612B99A15C8E575B0C14F7A1AE2361EF5B41F27135AEDEB3CAD6F0199551FD8A954DA5E391AF3E457046CDs2xCL" TargetMode="External"/><Relationship Id="rId12" Type="http://schemas.openxmlformats.org/officeDocument/2006/relationships/hyperlink" Target="consultantplus://offline/ref=79AA5D7397E6094AAAD593612B99A15C8E575A0519F5A1AE2361EF5B41F27135AEDEB3CAD7F61A9D02A79A9104F2E98DA8295B7B58CE253AsAx2L" TargetMode="External"/><Relationship Id="rId17" Type="http://schemas.openxmlformats.org/officeDocument/2006/relationships/hyperlink" Target="consultantplus://offline/ref=79AA5D7397E6094AAAD593612B99A15C8E57580415F1A1AE2361EF5B41F27135AEDEB3CAD7F31E9B05A79A9104F2E98DA8295B7B58CE253AsAx2L" TargetMode="External"/><Relationship Id="rId25" Type="http://schemas.openxmlformats.org/officeDocument/2006/relationships/hyperlink" Target="consultantplus://offline/ref=79AA5D7397E6094AAAD593612B99A15C8E55520C14FFA1AE2361EF5B41F27135AEDEB3CAD7F61A9C02A79A9104F2E98DA8295B7B58CE253AsAx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AA5D7397E6094AAAD593612B99A15C8E55520C14FFA1AE2361EF5B41F27135AEDEB3CAD7F61A9C01A79A9104F2E98DA8295B7B58CE253AsAx2L" TargetMode="External"/><Relationship Id="rId20" Type="http://schemas.openxmlformats.org/officeDocument/2006/relationships/hyperlink" Target="consultantplus://offline/ref=79AA5D7397E6094AAAD593612B99A15C8E55520C14FFA1AE2361EF5B41F27135AEDEB3CAD7F61A9604A79A9104F2E98DA8295B7B58CE253AsAx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A5D7397E6094AAAD593612B99A15C8E575B0C14F7A1AE2361EF5B41F27135AEDEB3CAD2F3139551FD8A954DA5E391AF3E457046CDs2xCL" TargetMode="External"/><Relationship Id="rId11" Type="http://schemas.openxmlformats.org/officeDocument/2006/relationships/hyperlink" Target="consultantplus://offline/ref=79AA5D7397E6094AAAD593612B99A15C8E575B0C14F7A1AE2361EF5B41F27135AEDEB3CAD5F21F9551FD8A954DA5E391AF3E457046CDs2xCL" TargetMode="External"/><Relationship Id="rId24" Type="http://schemas.openxmlformats.org/officeDocument/2006/relationships/hyperlink" Target="consultantplus://offline/ref=79AA5D7397E6094AAAD593612B99A15C8E55520C14FFA1AE2361EF5B41F27135AEDEB3CAD7F61A9D05A79A9104F2E98DA8295B7B58CE253AsAx2L" TargetMode="External"/><Relationship Id="rId5" Type="http://schemas.openxmlformats.org/officeDocument/2006/relationships/hyperlink" Target="consultantplus://offline/ref=79AA5D7397E6094AAAD593612B99A15C8E575B0C14F7A1AE2361EF5B41F27135AEDEB3CAD2F3129551FD8A954DA5E391AF3E457046CDs2xCL" TargetMode="External"/><Relationship Id="rId15" Type="http://schemas.openxmlformats.org/officeDocument/2006/relationships/hyperlink" Target="consultantplus://offline/ref=79AA5D7397E6094AAAD593612B99A15C8E575B0011F7A1AE2361EF5B41F27135AEDEB3CAD7F61F9E06A79A9104F2E98DA8295B7B58CE253AsAx2L" TargetMode="External"/><Relationship Id="rId23" Type="http://schemas.openxmlformats.org/officeDocument/2006/relationships/hyperlink" Target="consultantplus://offline/ref=79AA5D7397E6094AAAD593612B99A15C8E55520C14FFA1AE2361EF5B41F27135AEDEB3CAD7F61A9902A79A9104F2E98DA8295B7B58CE253AsAx2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9AA5D7397E6094AAAD593612B99A15C8E545C0015FEA1AE2361EF5B41F27135AEDEB3CAD7F61A9F05A79A9104F2E98DA8295B7B58CE253AsAx2L" TargetMode="External"/><Relationship Id="rId19" Type="http://schemas.openxmlformats.org/officeDocument/2006/relationships/hyperlink" Target="consultantplus://offline/ref=79AA5D7397E6094AAAD593612B99A15C8E55520C14FFA1AE2361EF5B41F27135AEDEB3CAD7F61A9604A79A9104F2E98DA8295B7B58CE253AsAx2L" TargetMode="External"/><Relationship Id="rId4" Type="http://schemas.openxmlformats.org/officeDocument/2006/relationships/hyperlink" Target="consultantplus://offline/ref=79AA5D7397E6094AAAD593612B99A15C8E575B0C14F7A1AE2361EF5B41F27135AEDEB3CAD2F31F9551FD8A954DA5E391AF3E457046CDs2xCL" TargetMode="External"/><Relationship Id="rId9" Type="http://schemas.openxmlformats.org/officeDocument/2006/relationships/hyperlink" Target="consultantplus://offline/ref=79AA5D7397E6094AAAD593612B99A15C8E575B0C14F7A1AE2361EF5B41F27135AEDEB3CAD7F61C9F03A79A9104F2E98DA8295B7B58CE253AsAx2L" TargetMode="External"/><Relationship Id="rId14" Type="http://schemas.openxmlformats.org/officeDocument/2006/relationships/hyperlink" Target="consultantplus://offline/ref=79AA5D7397E6094AAAD593612B99A15C8E575A0519F5A1AE2361EF5B41F27135AEDEB3CAD7F61A9D02A79A9104F2E98DA8295B7B58CE253AsAx2L" TargetMode="External"/><Relationship Id="rId22" Type="http://schemas.openxmlformats.org/officeDocument/2006/relationships/hyperlink" Target="consultantplus://offline/ref=79AA5D7397E6094AAAD593612B99A15C8E565D0011F2A1AE2361EF5B41F27135BCDEEBC6D5F1049E0CB2CCC041sAx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12272</Characters>
  <Application>Microsoft Office Word</Application>
  <DocSecurity>0</DocSecurity>
  <Lines>102</Lines>
  <Paragraphs>28</Paragraphs>
  <ScaleCrop>false</ScaleCrop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mihail.novikov</dc:creator>
  <cp:lastModifiedBy>mihail.novikov</cp:lastModifiedBy>
  <cp:revision>1</cp:revision>
  <dcterms:created xsi:type="dcterms:W3CDTF">2019-09-30T07:42:00Z</dcterms:created>
  <dcterms:modified xsi:type="dcterms:W3CDTF">2019-09-30T07:43:00Z</dcterms:modified>
</cp:coreProperties>
</file>