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5526" w:rsidRPr="00A85526" w:rsidRDefault="00A85526" w:rsidP="00A8552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"http://old.rpn.gov.ru/sites/default/files/newsto/55100/perechenpolozhitelnyhzaklyucheniygosudarstvennoyekologicheskoyekspertizy.docx" </w:instrText>
      </w: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положительных заключений государственной экологической экспертизы, срок действия которых продлен в соответствии с Постановлением № 440</w:t>
      </w:r>
      <w:r w:rsidRPr="00A85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9331E8" w:rsidRPr="00A85526" w:rsidRDefault="009331E8" w:rsidP="00A8552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44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126"/>
        <w:gridCol w:w="2126"/>
        <w:gridCol w:w="2126"/>
        <w:gridCol w:w="2126"/>
        <w:gridCol w:w="1985"/>
        <w:gridCol w:w="1417"/>
      </w:tblGrid>
      <w:tr w:rsidR="002312DB" w:rsidRPr="00320F24" w:rsidTr="002312DB">
        <w:trPr>
          <w:trHeight w:val="1851"/>
        </w:trPr>
        <w:tc>
          <w:tcPr>
            <w:tcW w:w="562" w:type="dxa"/>
          </w:tcPr>
          <w:p w:rsidR="00BB4801" w:rsidRPr="00320F24" w:rsidRDefault="00BB4801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F2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977" w:type="dxa"/>
            <w:vAlign w:val="center"/>
          </w:tcPr>
          <w:p w:rsidR="00BB4801" w:rsidRPr="00320F24" w:rsidRDefault="00BB4801" w:rsidP="00BB48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20F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объекта ГЭЭ</w:t>
            </w:r>
          </w:p>
        </w:tc>
        <w:tc>
          <w:tcPr>
            <w:tcW w:w="2126" w:type="dxa"/>
            <w:vAlign w:val="center"/>
          </w:tcPr>
          <w:p w:rsidR="00BB4801" w:rsidRPr="00320F24" w:rsidRDefault="00BB4801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  <w:tc>
          <w:tcPr>
            <w:tcW w:w="2126" w:type="dxa"/>
            <w:vAlign w:val="center"/>
          </w:tcPr>
          <w:p w:rsidR="00BB4801" w:rsidRPr="00320F24" w:rsidRDefault="00BB4801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Реквизиты поручения центрального 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Росприроднадзора</w:t>
            </w:r>
            <w:proofErr w:type="spellEnd"/>
          </w:p>
        </w:tc>
        <w:tc>
          <w:tcPr>
            <w:tcW w:w="2126" w:type="dxa"/>
            <w:vAlign w:val="center"/>
          </w:tcPr>
          <w:p w:rsidR="00BB4801" w:rsidRPr="00320F24" w:rsidRDefault="00BB4801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Реквизиты приказа об организации и проведения ГЭЭ</w:t>
            </w:r>
          </w:p>
        </w:tc>
        <w:tc>
          <w:tcPr>
            <w:tcW w:w="2126" w:type="dxa"/>
            <w:vAlign w:val="center"/>
          </w:tcPr>
          <w:p w:rsidR="00BB4801" w:rsidRPr="00320F24" w:rsidRDefault="00BB4801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Реквизиты приказа об утверждении заключения ГЭЭ</w:t>
            </w:r>
          </w:p>
        </w:tc>
        <w:tc>
          <w:tcPr>
            <w:tcW w:w="1985" w:type="dxa"/>
            <w:vAlign w:val="center"/>
          </w:tcPr>
          <w:p w:rsidR="00BB4801" w:rsidRPr="00320F24" w:rsidRDefault="002312DB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="00BB48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рок действия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положительного заключения</w:t>
            </w:r>
          </w:p>
        </w:tc>
        <w:tc>
          <w:tcPr>
            <w:tcW w:w="1417" w:type="dxa"/>
            <w:vAlign w:val="center"/>
          </w:tcPr>
          <w:p w:rsidR="00BB4801" w:rsidRPr="00320F24" w:rsidRDefault="00BB4801" w:rsidP="009331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Дата окончания действия ЗГЭЭ</w:t>
            </w:r>
          </w:p>
        </w:tc>
      </w:tr>
      <w:tr w:rsidR="002312DB" w:rsidRPr="00320F24" w:rsidTr="002312DB">
        <w:tc>
          <w:tcPr>
            <w:tcW w:w="562" w:type="dxa"/>
            <w:vAlign w:val="center"/>
          </w:tcPr>
          <w:p w:rsidR="00BB4801" w:rsidRPr="00BB4801" w:rsidRDefault="00BB4801" w:rsidP="00BB4801">
            <w:pPr>
              <w:jc w:val="center"/>
              <w:rPr>
                <w:rFonts w:ascii="Times New Roman" w:hAnsi="Times New Roman" w:cs="Times New Roman"/>
              </w:rPr>
            </w:pPr>
            <w:r w:rsidRPr="00BB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B4801" w:rsidRPr="00BB4801" w:rsidRDefault="00BB4801" w:rsidP="00BB4801">
            <w:pPr>
              <w:jc w:val="center"/>
              <w:rPr>
                <w:rFonts w:ascii="Times New Roman" w:hAnsi="Times New Roman" w:cs="Times New Roman"/>
              </w:rPr>
            </w:pPr>
            <w:r w:rsidRPr="00BB4801">
              <w:rPr>
                <w:rFonts w:ascii="Times New Roman" w:hAnsi="Times New Roman" w:cs="Times New Roman"/>
              </w:rPr>
              <w:t xml:space="preserve">«Производство ремонтных дноуглубительных работ на Азово-Донском </w:t>
            </w:r>
            <w:r>
              <w:rPr>
                <w:rFonts w:ascii="Times New Roman" w:hAnsi="Times New Roman" w:cs="Times New Roman"/>
              </w:rPr>
              <w:t>морском канале на период 2015-2020 годы»</w:t>
            </w:r>
          </w:p>
        </w:tc>
        <w:tc>
          <w:tcPr>
            <w:tcW w:w="2126" w:type="dxa"/>
            <w:vAlign w:val="center"/>
          </w:tcPr>
          <w:p w:rsidR="00BB4801" w:rsidRPr="00BB4801" w:rsidRDefault="00BB4801" w:rsidP="00BB4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Гринвуд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9E0864" w:rsidRDefault="00BB4801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 w:rsidR="009E0864">
              <w:rPr>
                <w:rFonts w:ascii="Times New Roman" w:hAnsi="Times New Roman" w:cs="Times New Roman"/>
              </w:rPr>
              <w:t xml:space="preserve">02.04.2015 </w:t>
            </w:r>
          </w:p>
          <w:p w:rsidR="00BB4801" w:rsidRPr="00BB4801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АА-08-00-31/5156</w:t>
            </w:r>
          </w:p>
        </w:tc>
        <w:tc>
          <w:tcPr>
            <w:tcW w:w="2126" w:type="dxa"/>
            <w:vAlign w:val="center"/>
          </w:tcPr>
          <w:p w:rsidR="009E0864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15.05.2015</w:t>
            </w:r>
          </w:p>
          <w:p w:rsidR="009E0864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173</w:t>
            </w:r>
          </w:p>
          <w:p w:rsidR="00BB4801" w:rsidRPr="00BB4801" w:rsidRDefault="00BB4801" w:rsidP="009E0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B4801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18.06.2015 </w:t>
            </w:r>
          </w:p>
          <w:p w:rsidR="009E0864" w:rsidRPr="00BB4801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№236</w:t>
            </w:r>
          </w:p>
        </w:tc>
        <w:tc>
          <w:tcPr>
            <w:tcW w:w="1985" w:type="dxa"/>
            <w:vAlign w:val="center"/>
          </w:tcPr>
          <w:p w:rsidR="00BB4801" w:rsidRPr="00BB4801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5 лет</w:t>
            </w:r>
          </w:p>
        </w:tc>
        <w:tc>
          <w:tcPr>
            <w:tcW w:w="1417" w:type="dxa"/>
            <w:vAlign w:val="center"/>
          </w:tcPr>
          <w:p w:rsidR="00BB4801" w:rsidRPr="00BB4801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</w:tr>
      <w:tr w:rsidR="00BB4801" w:rsidRPr="00320F24" w:rsidTr="002312DB">
        <w:tc>
          <w:tcPr>
            <w:tcW w:w="562" w:type="dxa"/>
            <w:vAlign w:val="center"/>
          </w:tcPr>
          <w:p w:rsidR="00BB4801" w:rsidRPr="00320F24" w:rsidRDefault="009E0864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  <w:vAlign w:val="center"/>
          </w:tcPr>
          <w:p w:rsidR="00BB4801" w:rsidRPr="00320F24" w:rsidRDefault="009E0864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«Ремонтные дноуглубительные работы акватории глубоководного причала 1А в составе: акватория причала 1а, акватория причала 1б, подходных путей к ним и разворотного круга»</w:t>
            </w:r>
          </w:p>
        </w:tc>
        <w:tc>
          <w:tcPr>
            <w:tcW w:w="2126" w:type="dxa"/>
            <w:vAlign w:val="center"/>
          </w:tcPr>
          <w:p w:rsidR="00BB4801" w:rsidRPr="00320F24" w:rsidRDefault="009E0864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Гринвуд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9E0864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02.04.2015 </w:t>
            </w:r>
          </w:p>
          <w:p w:rsidR="00BB4801" w:rsidRPr="00320F24" w:rsidRDefault="009E0864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№ АА-08-00-31/5156</w:t>
            </w:r>
          </w:p>
        </w:tc>
        <w:tc>
          <w:tcPr>
            <w:tcW w:w="2126" w:type="dxa"/>
            <w:vAlign w:val="center"/>
          </w:tcPr>
          <w:p w:rsidR="009E0864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15.05.2015</w:t>
            </w:r>
          </w:p>
          <w:p w:rsidR="009E0864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173</w:t>
            </w:r>
          </w:p>
          <w:p w:rsidR="00BB4801" w:rsidRPr="00320F24" w:rsidRDefault="00BB4801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9E0864" w:rsidRDefault="009E0864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18.06.2015 </w:t>
            </w:r>
          </w:p>
          <w:p w:rsidR="00BB4801" w:rsidRPr="00320F24" w:rsidRDefault="009E0864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№237</w:t>
            </w:r>
          </w:p>
        </w:tc>
        <w:tc>
          <w:tcPr>
            <w:tcW w:w="1985" w:type="dxa"/>
            <w:vAlign w:val="center"/>
          </w:tcPr>
          <w:p w:rsidR="00BB4801" w:rsidRPr="00320F24" w:rsidRDefault="009E0864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5 лет</w:t>
            </w:r>
          </w:p>
        </w:tc>
        <w:tc>
          <w:tcPr>
            <w:tcW w:w="1417" w:type="dxa"/>
            <w:vAlign w:val="center"/>
          </w:tcPr>
          <w:p w:rsidR="00BB4801" w:rsidRPr="00320F24" w:rsidRDefault="009E0864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</w:tr>
      <w:tr w:rsidR="009E0864" w:rsidRPr="00320F24" w:rsidTr="002312DB">
        <w:tc>
          <w:tcPr>
            <w:tcW w:w="562" w:type="dxa"/>
            <w:vAlign w:val="center"/>
          </w:tcPr>
          <w:p w:rsidR="009E0864" w:rsidRDefault="009E0864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77" w:type="dxa"/>
            <w:vAlign w:val="center"/>
          </w:tcPr>
          <w:p w:rsidR="009E0864" w:rsidRDefault="009E0864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«Технический проект разработки Лебединского и Стойло-Лебединского месторождений железистых кварцитов (корректировка по положительному заключению государственной экспертизы от </w:t>
            </w:r>
            <w:proofErr w:type="gramStart"/>
            <w:r w:rsidR="000D1D91">
              <w:rPr>
                <w:rFonts w:ascii="Times New Roman" w:hAnsi="Times New Roman" w:cs="Times New Roman"/>
                <w:sz w:val="23"/>
                <w:szCs w:val="23"/>
              </w:rPr>
              <w:t>12.08.2016  916</w:t>
            </w:r>
            <w:proofErr w:type="gramEnd"/>
            <w:r w:rsidR="000D1D91">
              <w:rPr>
                <w:rFonts w:ascii="Times New Roman" w:hAnsi="Times New Roman" w:cs="Times New Roman"/>
                <w:sz w:val="23"/>
                <w:szCs w:val="23"/>
              </w:rPr>
              <w:t>-16/ГЭЭ-10058/15</w:t>
            </w:r>
          </w:p>
        </w:tc>
        <w:tc>
          <w:tcPr>
            <w:tcW w:w="2126" w:type="dxa"/>
            <w:vAlign w:val="center"/>
          </w:tcPr>
          <w:p w:rsidR="009E0864" w:rsidRDefault="000D1D91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«Лебединский ГОК»</w:t>
            </w:r>
          </w:p>
        </w:tc>
        <w:tc>
          <w:tcPr>
            <w:tcW w:w="2126" w:type="dxa"/>
            <w:vAlign w:val="center"/>
          </w:tcPr>
          <w:p w:rsidR="000D1D91" w:rsidRDefault="000D1D91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07.12.2018 </w:t>
            </w:r>
          </w:p>
          <w:p w:rsidR="009E0864" w:rsidRDefault="000D1D91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РН-09-04-31/27085</w:t>
            </w:r>
          </w:p>
        </w:tc>
        <w:tc>
          <w:tcPr>
            <w:tcW w:w="2126" w:type="dxa"/>
            <w:vAlign w:val="center"/>
          </w:tcPr>
          <w:p w:rsidR="009E0864" w:rsidRDefault="008B434D" w:rsidP="002312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09.01.2019           № 1                                </w:t>
            </w:r>
          </w:p>
        </w:tc>
        <w:tc>
          <w:tcPr>
            <w:tcW w:w="2126" w:type="dxa"/>
            <w:vAlign w:val="center"/>
          </w:tcPr>
          <w:p w:rsidR="009E0864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15.02.2019                  № 42</w:t>
            </w:r>
          </w:p>
        </w:tc>
        <w:tc>
          <w:tcPr>
            <w:tcW w:w="1985" w:type="dxa"/>
            <w:vAlign w:val="center"/>
          </w:tcPr>
          <w:p w:rsidR="009E0864" w:rsidRDefault="002312DB" w:rsidP="00231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до 01.01.2021</w:t>
            </w:r>
          </w:p>
        </w:tc>
        <w:tc>
          <w:tcPr>
            <w:tcW w:w="1417" w:type="dxa"/>
            <w:vAlign w:val="center"/>
          </w:tcPr>
          <w:p w:rsidR="009E0864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2312DB" w:rsidRPr="00320F24" w:rsidTr="002312DB">
        <w:tc>
          <w:tcPr>
            <w:tcW w:w="562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«Полигон для захоронения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промотходов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Данковском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районе Липецкой области»</w:t>
            </w:r>
          </w:p>
        </w:tc>
        <w:tc>
          <w:tcPr>
            <w:tcW w:w="2126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ДанковРесурс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18.01.2017 № Ас-08-01-31/406</w:t>
            </w:r>
          </w:p>
        </w:tc>
        <w:tc>
          <w:tcPr>
            <w:tcW w:w="2126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14.02.2017 </w:t>
            </w:r>
          </w:p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1-Э</w:t>
            </w:r>
          </w:p>
        </w:tc>
        <w:tc>
          <w:tcPr>
            <w:tcW w:w="2126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07.04.2017 </w:t>
            </w:r>
          </w:p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2-Э</w:t>
            </w:r>
          </w:p>
        </w:tc>
        <w:tc>
          <w:tcPr>
            <w:tcW w:w="1985" w:type="dxa"/>
            <w:vAlign w:val="center"/>
          </w:tcPr>
          <w:p w:rsidR="002312DB" w:rsidRDefault="002312DB" w:rsidP="00231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не более 3-х лет</w:t>
            </w:r>
          </w:p>
        </w:tc>
        <w:tc>
          <w:tcPr>
            <w:tcW w:w="1417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</w:t>
            </w:r>
          </w:p>
        </w:tc>
      </w:tr>
      <w:tr w:rsidR="002312DB" w:rsidRPr="00320F24" w:rsidTr="002312DB">
        <w:tc>
          <w:tcPr>
            <w:tcW w:w="562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77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Городской полигон захоронения твердых бытовых отходов в виде брикетов на территории бывших отстойников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хозфекальных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стоков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Центролит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». Продление срока эксплуатации (Корректировка существующего проекта)»</w:t>
            </w:r>
          </w:p>
        </w:tc>
        <w:tc>
          <w:tcPr>
            <w:tcW w:w="2126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ЭкоПромЛипецк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23.03.2017 № АС-08-02-31/6041</w:t>
            </w:r>
          </w:p>
        </w:tc>
        <w:tc>
          <w:tcPr>
            <w:tcW w:w="2126" w:type="dxa"/>
            <w:vAlign w:val="center"/>
          </w:tcPr>
          <w:p w:rsidR="002312DB" w:rsidRDefault="00F862F7" w:rsidP="009E08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10.05.2017</w:t>
            </w:r>
          </w:p>
          <w:p w:rsidR="00F862F7" w:rsidRDefault="00F862F7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№3-Э</w:t>
            </w:r>
          </w:p>
        </w:tc>
        <w:tc>
          <w:tcPr>
            <w:tcW w:w="2126" w:type="dxa"/>
            <w:vAlign w:val="center"/>
          </w:tcPr>
          <w:p w:rsidR="00F862F7" w:rsidRDefault="00F862F7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F862F7">
              <w:rPr>
                <w:rFonts w:ascii="Times New Roman" w:hAnsi="Times New Roman" w:cs="Times New Roman"/>
              </w:rPr>
              <w:t>07.07</w:t>
            </w:r>
            <w:r>
              <w:rPr>
                <w:rFonts w:ascii="Times New Roman" w:hAnsi="Times New Roman" w:cs="Times New Roman"/>
              </w:rPr>
              <w:t xml:space="preserve">.2017 </w:t>
            </w:r>
          </w:p>
          <w:p w:rsidR="002312DB" w:rsidRDefault="00F862F7" w:rsidP="009E0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4-Э</w:t>
            </w:r>
          </w:p>
        </w:tc>
        <w:tc>
          <w:tcPr>
            <w:tcW w:w="1985" w:type="dxa"/>
            <w:vAlign w:val="center"/>
          </w:tcPr>
          <w:p w:rsidR="002312DB" w:rsidRDefault="00F862F7" w:rsidP="00231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заключение, срок действия не более 3-х лет</w:t>
            </w:r>
          </w:p>
        </w:tc>
        <w:tc>
          <w:tcPr>
            <w:tcW w:w="1417" w:type="dxa"/>
            <w:vAlign w:val="center"/>
          </w:tcPr>
          <w:p w:rsidR="00F862F7" w:rsidRDefault="00F862F7" w:rsidP="00F86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07.07.2017 </w:t>
            </w:r>
          </w:p>
          <w:p w:rsidR="002312DB" w:rsidRDefault="002312DB" w:rsidP="009E08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31E8" w:rsidRPr="00320F24" w:rsidRDefault="009331E8" w:rsidP="009331E8">
      <w:pPr>
        <w:jc w:val="right"/>
        <w:rPr>
          <w:sz w:val="23"/>
          <w:szCs w:val="23"/>
        </w:rPr>
      </w:pPr>
    </w:p>
    <w:sectPr w:rsidR="009331E8" w:rsidRPr="00320F24" w:rsidSect="009331E8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8"/>
    <w:rsid w:val="000D1D91"/>
    <w:rsid w:val="00151892"/>
    <w:rsid w:val="002312DB"/>
    <w:rsid w:val="00320F24"/>
    <w:rsid w:val="008B434D"/>
    <w:rsid w:val="009331E8"/>
    <w:rsid w:val="00956F3F"/>
    <w:rsid w:val="009E0864"/>
    <w:rsid w:val="00A85526"/>
    <w:rsid w:val="00BB4801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0905-FC6C-4B39-8038-F383DDB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2020-08-19T13:08:00Z</dcterms:created>
  <dcterms:modified xsi:type="dcterms:W3CDTF">2020-08-19T13:08:00Z</dcterms:modified>
</cp:coreProperties>
</file>