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26.12.2024 N 1901</w:t>
              <w:br/>
              <w:t xml:space="preserve">"Об утверждении Правил расчета и применения понижающего коэффициента к нормативу утилизации отходов от использования товаров, массе произведенной упаковки, отходы от использования которых подлежат утилизации"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26 декабря 2024 г. N 1901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РАСЧЕТА И ПРИМЕНЕНИЯ ПОНИЖАЮЩЕГО КОЭФФИЦИЕНТА К НОРМАТИВУ</w:t>
      </w:r>
    </w:p>
    <w:p>
      <w:pPr>
        <w:pStyle w:val="2"/>
        <w:jc w:val="center"/>
      </w:pPr>
      <w:r>
        <w:rPr>
          <w:sz w:val="24"/>
        </w:rPr>
        <w:t xml:space="preserve">УТИЛИЗАЦИИ ОТХОДОВ ОТ ИСПОЛЬЗОВАНИЯ ТОВАРОВ, МАССЕ</w:t>
      </w:r>
    </w:p>
    <w:p>
      <w:pPr>
        <w:pStyle w:val="2"/>
        <w:jc w:val="center"/>
      </w:pPr>
      <w:r>
        <w:rPr>
          <w:sz w:val="24"/>
        </w:rPr>
        <w:t xml:space="preserve">ПРОИЗВЕДЕННОЙ УПАКОВКИ, ОТХОДЫ ОТ ИСПОЛЬЗОВАНИЯ</w:t>
      </w:r>
    </w:p>
    <w:p>
      <w:pPr>
        <w:pStyle w:val="2"/>
        <w:jc w:val="center"/>
      </w:pPr>
      <w:r>
        <w:rPr>
          <w:sz w:val="24"/>
        </w:rPr>
        <w:t xml:space="preserve">КОТОРЫХ ПОДЛЕЖАТ УТИЛИЗАЦИИ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24.2-1</w:t>
      </w:r>
      <w:r>
        <w:rPr>
          <w:sz w:val="24"/>
        </w:rPr>
        <w:t xml:space="preserve"> Федерального закона "Об отходах производства и потребления"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3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расчета и применения понижающего коэффициента к нормативу утилизации отходов от использования товаров, массе произведенной упаковки, отходы от использования которых подлежат утилизации.</w:t>
      </w:r>
    </w:p>
    <w:bookmarkStart w:id="14" w:name="P14"/>
    <w:bookmarkEnd w:id="1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Установить, что до 15 апреля 2027 г. положения </w:t>
      </w:r>
      <w:hyperlink w:history="0" w:anchor="P60" w:tooltip="10. Понижающий коэффициент применяется к нормативу утилизации отходов от использования товаров в целях определения массы отходов от использования товаров, подлежащих утилизации, с учетом норматива утилизации отходов от использования товаров.">
        <w:r>
          <w:rPr>
            <w:sz w:val="24"/>
            <w:color w:val="0000ff"/>
          </w:rPr>
          <w:t xml:space="preserve">пунктов 10</w:t>
        </w:r>
      </w:hyperlink>
      <w:r>
        <w:rPr>
          <w:sz w:val="24"/>
        </w:rPr>
        <w:t xml:space="preserve"> и </w:t>
      </w:r>
      <w:hyperlink w:history="0" w:anchor="P64" w:tooltip="11. Понижающий коэффициент применяется к нормативу утилизации отходов от использования товаров, массе произведенной упаковки, только в отношении массы товара, производство которого с использованием доли вторичного сырья подтверждено в порядке, установленном Правительством Российской Федерации в соответствии с пунктом 15 статьи 24.2-1 Федерального закона &quot;Об отходах производства и потребления&quot;, и при условии, что такое подтверждение получено до дня уплаты экологического сбора в порядке, установленном Прав...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 Правил, утвержденных настоящим постановлением, применяются в части понижающего коэффициента к нормативу утилизации отходов от использования товаров, массе произведенной упаковки, отходы от использования которых подлежат утилизации, в отношении: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упаковки, произведенной на территории Российской Федерации, отходы от использования которой подлежат утилизации с 1 января до 31 декабря 2024 г., к </w:t>
      </w:r>
      <w:r>
        <w:rPr>
          <w:sz w:val="24"/>
        </w:rPr>
        <w:t xml:space="preserve">нормативам</w:t>
      </w:r>
      <w:r>
        <w:rPr>
          <w:sz w:val="24"/>
        </w:rPr>
        <w:t xml:space="preserve"> утилизации отходов от использования упаковки на 2024 год, утвержденным постановлением Правительства Российской Федерации от 29 декабря 2023 г. N 2414 "Об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упаковки, произведенной на территории Российской Федерации, отходы от использования которой подлежат утилизации с 1 января до 31 декабря 2025 г., в отношении 55 процентов массы такой упаковки;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упаковки, произведенной на территории Российской Федерации, отходы от использования которой подлежат утилизации с 1 января до 31 декабря 2026 г., в отношении 75 процентов массы такой упаковки.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 1 января 2025 г. и действует до 1 января 2031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26 декабря 2024 г. N 1901</w:t>
      </w:r>
    </w:p>
    <w:p>
      <w:pPr>
        <w:pStyle w:val="0"/>
        <w:jc w:val="center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РАСЧЕТА И ПРИМЕНЕНИЯ ПОНИЖАЮЩЕГО КОЭФФИЦИЕНТА К НОРМАТИВУ</w:t>
      </w:r>
    </w:p>
    <w:p>
      <w:pPr>
        <w:pStyle w:val="2"/>
        <w:jc w:val="center"/>
      </w:pPr>
      <w:r>
        <w:rPr>
          <w:sz w:val="24"/>
        </w:rPr>
        <w:t xml:space="preserve">УТИЛИЗАЦИИ ОТХОДОВ ОТ ИСПОЛЬЗОВАНИЯ ТОВАРОВ, МАССЕ</w:t>
      </w:r>
    </w:p>
    <w:p>
      <w:pPr>
        <w:pStyle w:val="2"/>
        <w:jc w:val="center"/>
      </w:pPr>
      <w:r>
        <w:rPr>
          <w:sz w:val="24"/>
        </w:rPr>
        <w:t xml:space="preserve">ПРОИЗВЕДЕННОЙ УПАКОВКИ, ОТХОДЫ ОТ ИСПОЛЬЗОВАНИЯ</w:t>
      </w:r>
    </w:p>
    <w:p>
      <w:pPr>
        <w:pStyle w:val="2"/>
        <w:jc w:val="center"/>
      </w:pPr>
      <w:r>
        <w:rPr>
          <w:sz w:val="24"/>
        </w:rPr>
        <w:t xml:space="preserve">КОТОРЫХ ПОДЛЕЖАТ УТИЛИЗАЦИИ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расчета и применения понижающего коэффициента к нормативу утилизации отходов от использования товаров, массе произведенной упаковки, отходы от использования которых подлежат утилизации (далее - понижающий коэффициент), в случае, если товар (продукция) произведен на территории Российской Федерации с использованием вторичного сырья, произведенного на территории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Понижающий коэффициент рассчитывается производителем товара (продукции), в том числе упаковки, указанных в </w:t>
      </w:r>
      <w:r>
        <w:rPr>
          <w:sz w:val="24"/>
        </w:rPr>
        <w:t xml:space="preserve">разделах I</w:t>
      </w:r>
      <w:r>
        <w:rPr>
          <w:sz w:val="24"/>
        </w:rPr>
        <w:t xml:space="preserve"> и </w:t>
      </w:r>
      <w:r>
        <w:rPr>
          <w:sz w:val="24"/>
        </w:rPr>
        <w:t xml:space="preserve">II</w:t>
      </w:r>
      <w:r>
        <w:rPr>
          <w:sz w:val="24"/>
        </w:rPr>
        <w:t xml:space="preserve"> перечня товаров, упаковки, отходы от использования которых подлежат утилизации, на 2024 год и </w:t>
      </w:r>
      <w:r>
        <w:rPr>
          <w:sz w:val="24"/>
        </w:rPr>
        <w:t xml:space="preserve">перечня</w:t>
      </w:r>
      <w:r>
        <w:rPr>
          <w:sz w:val="24"/>
        </w:rPr>
        <w:t xml:space="preserve"> товаров, упаковки, отходы от использования которых подлежат утилизации, утвержденных постановлением Правительства Российской Федерации от 29 декабря 2023 г. N 2414 "Об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упаковки" (далее - перечни товаров, упаковки, отходы от использования которых подлежат утилизации).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Понижающий коэффициент (K) рассчитывается по формуле: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K = 1 - Д</w:t>
      </w:r>
      <w:r>
        <w:rPr>
          <w:sz w:val="24"/>
          <w:vertAlign w:val="subscript"/>
        </w:rPr>
        <w:t xml:space="preserve">вс</w:t>
      </w:r>
      <w:r>
        <w:rPr>
          <w:sz w:val="24"/>
        </w:rPr>
        <w:t xml:space="preserve">,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 Д</w:t>
      </w:r>
      <w:r>
        <w:rPr>
          <w:sz w:val="24"/>
          <w:vertAlign w:val="subscript"/>
        </w:rPr>
        <w:t xml:space="preserve">вс</w:t>
      </w:r>
      <w:r>
        <w:rPr>
          <w:sz w:val="24"/>
        </w:rPr>
        <w:t xml:space="preserve"> - доля вторичного сырья, рассчитываемая по формуле: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Д</w:t>
      </w:r>
      <w:r>
        <w:rPr>
          <w:sz w:val="24"/>
          <w:vertAlign w:val="subscript"/>
        </w:rPr>
        <w:t xml:space="preserve">вс</w:t>
      </w:r>
      <w:r>
        <w:rPr>
          <w:sz w:val="24"/>
        </w:rPr>
        <w:t xml:space="preserve"> = М</w:t>
      </w:r>
      <w:r>
        <w:rPr>
          <w:sz w:val="24"/>
          <w:vertAlign w:val="subscript"/>
        </w:rPr>
        <w:t xml:space="preserve">в</w:t>
      </w:r>
      <w:r>
        <w:rPr>
          <w:sz w:val="24"/>
        </w:rPr>
        <w:t xml:space="preserve"> / М</w:t>
      </w:r>
      <w:r>
        <w:rPr>
          <w:sz w:val="24"/>
          <w:vertAlign w:val="subscript"/>
        </w:rPr>
        <w:t xml:space="preserve">у</w:t>
      </w:r>
      <w:r>
        <w:rPr>
          <w:sz w:val="24"/>
        </w:rPr>
        <w:t xml:space="preserve">,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</w:t>
      </w:r>
      <w:r>
        <w:rPr>
          <w:sz w:val="24"/>
          <w:vertAlign w:val="subscript"/>
        </w:rPr>
        <w:t xml:space="preserve">в</w:t>
      </w:r>
      <w:r>
        <w:rPr>
          <w:sz w:val="24"/>
        </w:rPr>
        <w:t xml:space="preserve"> - масса вторичного сырья, произведенного на территории Российской Федерации и использованного при производстве товаров, отходы от использования которых подлежат утилизации, определяемая в соответствии с </w:t>
      </w:r>
      <w:hyperlink w:history="0" w:anchor="P53" w:tooltip="5. Понижающий коэффициент рассчитывается отдельно для каждого наименования товара (продукции) в соответствии с разделами I и II перечней товаров, упаковки, отходы от использования которых подлежат утилизации.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 - </w:t>
      </w:r>
      <w:hyperlink w:history="0" w:anchor="P57" w:tooltip="9. В случае если при производстве товаров (продукции) используется наряду с вторичным сырьем, произведенным на территории Российской Федерации, вторичное сырье, ввезенное на территорию Российской Федерации из государств, не являющихся членами Евразийского экономического союза, или государств - членов Евразийского экономического союза, оно учитывается в общей массе сырья, использованного при производстве товаров (продукции), и не включается в массу использованного вторичного сырья.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настоящих Правил (далее - масса использованного вторичного сырья) (килограмм);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</w:t>
      </w:r>
      <w:r>
        <w:rPr>
          <w:sz w:val="24"/>
          <w:vertAlign w:val="subscript"/>
        </w:rPr>
        <w:t xml:space="preserve">у</w:t>
      </w:r>
      <w:r>
        <w:rPr>
          <w:sz w:val="24"/>
        </w:rPr>
        <w:t xml:space="preserve"> - масса всего сырья, в том числе вторичного сырья, использованного при производстве товаров, отходы от использования которых подлежат утилизации (килограмм).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Понижающий коэффициент рассчитывается применительно к товарам (продукции), отходы от использования которых подлежат утилизации, в отчетном периоде.</w:t>
      </w:r>
    </w:p>
    <w:bookmarkStart w:id="53" w:name="P53"/>
    <w:bookmarkEnd w:id="5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Понижающий коэффициент рассчитывается отдельно для каждого наименования товара (продукции) в соответствии с </w:t>
      </w:r>
      <w:r>
        <w:rPr>
          <w:sz w:val="24"/>
        </w:rPr>
        <w:t xml:space="preserve">разделами I</w:t>
      </w:r>
      <w:r>
        <w:rPr>
          <w:sz w:val="24"/>
        </w:rPr>
        <w:t xml:space="preserve"> и </w:t>
      </w:r>
      <w:r>
        <w:rPr>
          <w:sz w:val="24"/>
        </w:rPr>
        <w:t xml:space="preserve">II</w:t>
      </w:r>
      <w:r>
        <w:rPr>
          <w:sz w:val="24"/>
        </w:rPr>
        <w:t xml:space="preserve"> перечней товаров, упаковки, отходы от использования которых подлежат утилизации.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случае если при производстве товаров (продукции) в качестве сырья используется продукция, произведенная на территории Российской Федерации с использованием вторичного сырья, произведенного на территории Российской Федерации, в массу использованного вторичного сырья включается только масса вторичного сырья, использованного при производстве такой продукции, при условии подтверждения производства товаров (продукции) с использованием доли вторичного сырья в их составе в </w:t>
      </w:r>
      <w:hyperlink w:history="0" w:anchor="P33" w:tooltip="ПРАВИЛА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Правительством Российской Федерации в соответствии с </w:t>
      </w:r>
      <w:r>
        <w:rPr>
          <w:sz w:val="24"/>
        </w:rPr>
        <w:t xml:space="preserve">пунктом 15 статьи 24.2-1</w:t>
      </w:r>
      <w:r>
        <w:rPr>
          <w:sz w:val="24"/>
        </w:rPr>
        <w:t xml:space="preserve"> Федерального закона "Об отходах производства и потребления".</w:t>
      </w:r>
    </w:p>
    <w:bookmarkStart w:id="55" w:name="P55"/>
    <w:bookmarkEnd w:id="5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При определении массы использованного вторичного сырья в нее не включается масса вторичного сырья, которое в соответствии с перечнем видов отходов от использования товаров, видов полученного из таких отходов вторичного сырья, при утилизации которых может быть исполнена обязанность по обеспечению самостоятельной утилизации отходов от использования товаров, упаковки, включенных в перечень, предусмотренный </w:t>
      </w:r>
      <w:r>
        <w:rPr>
          <w:sz w:val="24"/>
        </w:rPr>
        <w:t xml:space="preserve">пунктом 5 статьи 24.2</w:t>
      </w:r>
      <w:r>
        <w:rPr>
          <w:sz w:val="24"/>
        </w:rPr>
        <w:t xml:space="preserve"> Федерального закона "Об отходах производства и потребления", и видов товаров (продукции), которые могут быть произведены при утилизации таких отходов (в том числе при использовании вторичного сырья, полученного из таких отходов) в целях исполнения обязанности по обеспечению самостоятельной утилизации отходов от использования товаров, установленным Правительством Российской Федерации в соответствии с </w:t>
      </w:r>
      <w:r>
        <w:rPr>
          <w:sz w:val="24"/>
        </w:rPr>
        <w:t xml:space="preserve">пунктом 6 статьи 24.2-1</w:t>
      </w:r>
      <w:r>
        <w:rPr>
          <w:sz w:val="24"/>
        </w:rPr>
        <w:t xml:space="preserve"> Федерального закона "Об отходах производства и потребления", является товаром (продукцией), который может быть произведен при утилизации отходов от использования товаров в целях исполнения обязанности по обеспечению самостоятельной утилизации отходов от использования товаров, и масса которого учтена в качестве обеспечения исполнения самостоятельной утилизации отходов от использования товаров.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случае если при производстве товара (продукции) использованы различные виды вторичного сырья, при определении массы использованного вторичного сырья учитывается масса всех видов вторичного сырья при условии соблюдения требований, предусмотренных </w:t>
      </w:r>
      <w:hyperlink w:history="0" w:anchor="P53" w:tooltip="5. Понижающий коэффициент рассчитывается отдельно для каждого наименования товара (продукции) в соответствии с разделами I и II перечней товаров, упаковки, отходы от использования которых подлежат утилизации.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 - </w:t>
      </w:r>
      <w:hyperlink w:history="0" w:anchor="P55" w:tooltip="7. При определении массы использованного вторичного сырья в нее не включается масса вторичного сырья, которое в соответствии с перечнем видов отходов от использования товаров, видов полученного из таких отходов вторичного сырья, при утилизации которых может быть исполнена обязанность по обеспечению самостоятельной утилизации отходов от использования товаров, упаковки, включенных в перечень, предусмотренный пунктом 5 статьи 24.2 Федерального закона &quot;Об отходах производства и потребления&quot;, и видов товаров 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и </w:t>
      </w:r>
      <w:hyperlink w:history="0" w:anchor="P57" w:tooltip="9. В случае если при производстве товаров (продукции) используется наряду с вторичным сырьем, произведенным на территории Российской Федерации, вторичное сырье, ввезенное на территорию Российской Федерации из государств, не являющихся членами Евразийского экономического союза, или государств - членов Евразийского экономического союза, оно учитывается в общей массе сырья, использованного при производстве товаров (продукции), и не включается в массу использованного вторичного сырья.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настоящих Правил.</w:t>
      </w:r>
    </w:p>
    <w:bookmarkStart w:id="57" w:name="P57"/>
    <w:bookmarkEnd w:id="5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случае если при производстве товаров (продукции) используется наряду с вторичным сырьем, произведенным на территории Российской Федерации, вторичное сырье, ввезенное на территорию Российской Федерации из государств, не являющихся членами Евразийского экономического союза, или государств - членов Евразийского экономического союза, оно учитывается в общей массе сырья, использованного при производстве товаров (продукции), и не включается в массу использованного вторичного сырья.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До 15.04.2027 п. 10 применяется в части понижающего коэффициента к нормативу утилизации отходов от использования товаров, массе произведенной упаковки, отходы от использования которых подлежат утилизации, в отношении упаковки, указанной в </w:t>
            </w:r>
            <w:hyperlink w:history="0" w:anchor="P14" w:tooltip="2. Установить, что до 15 апреля 2027 г. положения пунктов 10 и 11 Правил, утвержденных настоящим постановлением, применяются в части понижающего коэффициента к нормативу утилизации отходов от использования товаров, массе произведенной упаковки, отходы от использования которых подлежат утилизации, в отношении:">
              <w:r>
                <w:rPr>
                  <w:sz w:val="24"/>
                  <w:color w:val="0000ff"/>
                </w:rPr>
                <w:t xml:space="preserve">п. 2</w:t>
              </w:r>
            </w:hyperlink>
            <w:r>
              <w:rPr>
                <w:sz w:val="24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60" w:name="P60"/>
    <w:bookmarkEnd w:id="60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10. Понижающий коэффициент применяется к нормативу утилизации отходов от использования товаров в целях определения массы отходов от использования товаров, подлежащих утилизации, с учетом норматива утилизации отходов от использования товаров.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Понижающий коэффициент применяется к массе произведенной упаковки, в отношении которой в течение календарного года наступила обязанность у производителей товаров по обеспечению утилизации отходов от использования товаров (продукции), предусмотренная </w:t>
      </w:r>
      <w:r>
        <w:rPr>
          <w:sz w:val="24"/>
        </w:rPr>
        <w:t xml:space="preserve">пунктом 1 статьи 24.2-1</w:t>
      </w:r>
      <w:r>
        <w:rPr>
          <w:sz w:val="24"/>
        </w:rPr>
        <w:t xml:space="preserve"> Федерального закона "Об отходах производства и потребления", в целях определения массы отходов от использования упаковки, подлежащих утилизации.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До 15.04.2027 п. 11 применяется в части понижающего коэффициента к нормативу утилизации отходов от использования товаров, массе произведенной упаковки, отходы от использования которых подлежат утилизации, в отношении упаковки, указанной в </w:t>
            </w:r>
            <w:hyperlink w:history="0" w:anchor="P14" w:tooltip="2. Установить, что до 15 апреля 2027 г. положения пунктов 10 и 11 Правил, утвержденных настоящим постановлением, применяются в части понижающего коэффициента к нормативу утилизации отходов от использования товаров, массе произведенной упаковки, отходы от использования которых подлежат утилизации, в отношении:">
              <w:r>
                <w:rPr>
                  <w:sz w:val="24"/>
                  <w:color w:val="0000ff"/>
                </w:rPr>
                <w:t xml:space="preserve">п. 2</w:t>
              </w:r>
            </w:hyperlink>
            <w:r>
              <w:rPr>
                <w:sz w:val="24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64" w:name="P64"/>
    <w:bookmarkEnd w:id="64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11. Понижающий коэффициент применяется к нормативу утилизации отходов от использования товаров, массе произведенной упаковки, только в отношении массы товара, производство которого с использованием доли вторичного сырья подтверждено в </w:t>
      </w:r>
      <w:hyperlink w:history="0" w:anchor="P33" w:tooltip="ПРАВИЛА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Правительством Российской Федерации в соответствии с </w:t>
      </w:r>
      <w:r>
        <w:rPr>
          <w:sz w:val="24"/>
        </w:rPr>
        <w:t xml:space="preserve">пунктом 15 статьи 24.2-1</w:t>
      </w:r>
      <w:r>
        <w:rPr>
          <w:sz w:val="24"/>
        </w:rPr>
        <w:t xml:space="preserve"> Федерального закона "Об отходах производства и потребления", и при условии, что такое подтверждение получено до дня уплаты экологического сбора в порядке, установленном Правительством Российской Федерации в соответствии с </w:t>
      </w:r>
      <w:r>
        <w:rPr>
          <w:sz w:val="24"/>
        </w:rPr>
        <w:t xml:space="preserve">пунктом 14 статьи 24.5</w:t>
      </w:r>
      <w:r>
        <w:rPr>
          <w:sz w:val="24"/>
        </w:rPr>
        <w:t xml:space="preserve"> Федерального закона "Об отходах производства и потребления", или до даты представления отчетности о выполнении самостоятельной утилизации отходов от использования товаров 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31 мая 2024 г. N 742 "Об утверждении Правил представления производителями товаров, импортерами товаров отчетности о выполнении самостоятельной утилизации отходов от использования товаров", но не позднее 15 апреля года, следующего за календарным годом, в котором произведен товар (продукция) с использованием вторичного сырья.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26.12.2024 N 1901</w:t>
            <w:br/>
            <w:t>"Об утверждении Правил расчета и применения понижающего коэффициента...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26.12.2024 N 1901
"Об утверждении Правил расчета и применения понижающего коэффициента к нормативу утилизации отходов от использования товаров, массе произведенной упаковки, отходы от использования которых подлежат утилизации"</dc:title>
  <dcterms:created xsi:type="dcterms:W3CDTF">2026-01-16T09:35:31Z</dcterms:created>
</cp:coreProperties>
</file>