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56" w:rsidRPr="00D91AB0" w:rsidRDefault="00C80F56" w:rsidP="00C80F56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Pr="00C80F56">
        <w:rPr>
          <w:rFonts w:cs="Times New Roman"/>
          <w:sz w:val="28"/>
          <w:szCs w:val="28"/>
        </w:rPr>
        <w:t>Акционерное общество «Невский завод цветных металлов»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C80F56">
        <w:rPr>
          <w:rFonts w:eastAsia="Calibri" w:cs="Times New Roman"/>
          <w:sz w:val="28"/>
          <w:szCs w:val="28"/>
          <w:lang w:eastAsia="en-US"/>
        </w:rPr>
        <w:t>40-0178-008913-П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C80F56" w:rsidRDefault="00C80F56" w:rsidP="00C80F56"/>
    <w:p w:rsidR="00C80F56" w:rsidRDefault="00C80F56" w:rsidP="00C80F56"/>
    <w:p w:rsidR="00C80F56" w:rsidRDefault="00C80F56" w:rsidP="00C80F56"/>
    <w:p w:rsidR="00C80F56" w:rsidRDefault="00C80F56" w:rsidP="00C80F56"/>
    <w:p w:rsidR="00C80F56" w:rsidRDefault="00C80F56" w:rsidP="00C80F56"/>
    <w:p w:rsidR="00C80F56" w:rsidRDefault="00C80F56" w:rsidP="00C80F56"/>
    <w:p w:rsidR="00C80F56" w:rsidRDefault="00C80F56" w:rsidP="00C80F56"/>
    <w:p w:rsidR="00C80F56" w:rsidRDefault="00C80F56" w:rsidP="00C80F56"/>
    <w:p w:rsidR="0002761E" w:rsidRDefault="0002761E"/>
    <w:sectPr w:rsidR="0002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56"/>
    <w:rsid w:val="0002761E"/>
    <w:rsid w:val="00C8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B91EB-38E2-4890-A7DA-4321725E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5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2025-03-27T17:30:00Z</dcterms:created>
  <dcterms:modified xsi:type="dcterms:W3CDTF">2025-03-27T17:31:00Z</dcterms:modified>
</cp:coreProperties>
</file>