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Default="00D26E83"/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="003C532A">
        <w:rPr>
          <w:rFonts w:ascii="Times New Roman" w:eastAsia="Times New Roman" w:hAnsi="Times New Roman"/>
          <w:color w:val="333333"/>
          <w:sz w:val="28"/>
          <w:szCs w:val="28"/>
        </w:rPr>
        <w:t>82701000</w:t>
      </w:r>
      <w:bookmarkStart w:id="0" w:name="_GoBack"/>
      <w:bookmarkEnd w:id="0"/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БИК 01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>8209001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 xml:space="preserve">л/с 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980D3C" w:rsidRPr="0056742F">
        <w:rPr>
          <w:rFonts w:ascii="Times New Roman" w:eastAsia="Times New Roman" w:hAnsi="Times New Roman"/>
          <w:color w:val="333333"/>
          <w:sz w:val="28"/>
          <w:szCs w:val="28"/>
        </w:rPr>
        <w:t>04031А56520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 xml:space="preserve">УФК по 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>Республике Дагестан</w:t>
      </w: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 xml:space="preserve"> (Северо-Кавказское межрегиональное управление Росприроднадзора</w:t>
      </w:r>
      <w:r w:rsidR="00E87DC5" w:rsidRPr="00E87DC5">
        <w:rPr>
          <w:rFonts w:ascii="Times New Roman" w:eastAsia="Times New Roman" w:hAnsi="Times New Roman"/>
          <w:color w:val="333333"/>
          <w:sz w:val="28"/>
          <w:szCs w:val="28"/>
        </w:rPr>
        <w:t>, л/с 04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>031</w:t>
      </w:r>
      <w:r w:rsidR="00E87DC5" w:rsidRPr="00E87DC5">
        <w:rPr>
          <w:rFonts w:ascii="Times New Roman" w:eastAsia="Times New Roman" w:hAnsi="Times New Roman"/>
          <w:color w:val="333333"/>
          <w:sz w:val="28"/>
          <w:szCs w:val="28"/>
        </w:rPr>
        <w:t>А56520</w:t>
      </w: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Расч.счет 03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>100643000000010300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кор.счет 40102810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>9</w:t>
      </w: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453700000</w:t>
      </w:r>
      <w:r w:rsidR="00980D3C">
        <w:rPr>
          <w:rFonts w:ascii="Times New Roman" w:eastAsia="Times New Roman" w:hAnsi="Times New Roman"/>
          <w:color w:val="333333"/>
          <w:sz w:val="28"/>
          <w:szCs w:val="28"/>
        </w:rPr>
        <w:t>69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980D3C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ОТДЕЛЕНИЕ-НБ РЕСПУБЛИКА ДАГЕСТАН</w:t>
      </w:r>
      <w:r w:rsidR="001E1A22" w:rsidRPr="001E1A22">
        <w:rPr>
          <w:rFonts w:ascii="Times New Roman" w:eastAsia="Times New Roman" w:hAnsi="Times New Roman"/>
          <w:color w:val="333333"/>
          <w:sz w:val="28"/>
          <w:szCs w:val="28"/>
        </w:rPr>
        <w:t xml:space="preserve"> БАНКА РОССИИ// УФК по 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Республике Дагестан г.Махачкала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532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11.01.2021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Pr="00974590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974590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Pr="00DC6442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6442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6742F" w:rsidRPr="0056742F" w:rsidRDefault="0056742F" w:rsidP="005674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ОТДЕЛЕНИЕ-НБ РЕСПУБЛИКА ДАГЕСТАН БАНКА РОССИИ// УФК по Республике Дагестан г.Махачкала</w:t>
            </w:r>
          </w:p>
          <w:p w:rsidR="00D55846" w:rsidRPr="00DC6442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E3264C" w:rsidRDefault="006269BD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264C">
              <w:rPr>
                <w:rFonts w:ascii="Tahoma" w:eastAsia="Times New Roman" w:hAnsi="Tahoma" w:cs="Tahoma"/>
                <w:sz w:val="21"/>
                <w:szCs w:val="21"/>
              </w:rPr>
              <w:t>018209001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E3264C" w:rsidRDefault="006269BD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E3264C">
              <w:rPr>
                <w:rFonts w:ascii="Tahoma" w:eastAsia="Times New Roman" w:hAnsi="Tahoma" w:cs="Tahoma"/>
                <w:sz w:val="21"/>
                <w:szCs w:val="21"/>
              </w:rPr>
              <w:t>40102810945370000069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E3264C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E3264C" w:rsidRDefault="00E3264C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E3264C">
              <w:rPr>
                <w:rFonts w:ascii="Tahoma" w:eastAsia="Times New Roman" w:hAnsi="Tahoma" w:cs="Tahoma"/>
                <w:sz w:val="21"/>
                <w:szCs w:val="21"/>
              </w:rPr>
              <w:t>03100643000000010300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Pr="0056742F" w:rsidRDefault="0056742F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УФК по Республике Дагестан (Северо-Кавказское межрегиональное управление Росприроднадзора, л/с 04031А56520)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Pr="00530CE4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Pr="007D2868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Pr="00935176" w:rsidRDefault="00D55846" w:rsidP="0056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517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56742F">
              <w:rPr>
                <w:rFonts w:ascii="Times New Roman" w:hAnsi="Times New Roman"/>
                <w:color w:val="FF0000"/>
                <w:sz w:val="20"/>
                <w:szCs w:val="20"/>
              </w:rPr>
              <w:t>0000</w:t>
            </w:r>
            <w:r w:rsidRPr="00935176">
              <w:rPr>
                <w:rFonts w:ascii="Times New Roman" w:hAnsi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 Плата за выбросы загрязняющих веществ в атмосферный воздух стационарными объектами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532A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532A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532A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532A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55846" w:rsidRDefault="00043527" w:rsidP="00D5584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9" style="position:absolute;left:0;text-align:left;margin-left:25.65pt;margin-top:-632.4pt;width:433.1pt;height:53.95pt;z-index:251656704;mso-position-horizontal-relative:text;mso-position-vertical-relative:text" arcsize="10923f">
            <v:textbox>
              <w:txbxContent>
                <w:p w:rsidR="00D55846" w:rsidRPr="00A96B33" w:rsidRDefault="00D55846" w:rsidP="00D55846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  <w:p w:rsidR="00D55846" w:rsidRPr="00B825EB" w:rsidRDefault="00D55846" w:rsidP="00D55846">
                  <w:pPr>
                    <w:jc w:val="center"/>
                    <w:rPr>
                      <w:color w:val="4BACC6" w:themeColor="accent5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D55846">
        <w:rPr>
          <w:rFonts w:ascii="Times New Roman" w:hAnsi="Times New Roman"/>
          <w:color w:val="000000"/>
          <w:sz w:val="16"/>
          <w:szCs w:val="16"/>
        </w:rPr>
        <w:t> </w:t>
      </w:r>
    </w:p>
    <w:p w:rsidR="00713384" w:rsidRDefault="0071338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27" w:rsidRDefault="00043527" w:rsidP="000F38EF">
      <w:pPr>
        <w:spacing w:after="0" w:line="240" w:lineRule="auto"/>
      </w:pPr>
      <w:r>
        <w:separator/>
      </w:r>
    </w:p>
  </w:endnote>
  <w:endnote w:type="continuationSeparator" w:id="0">
    <w:p w:rsidR="00043527" w:rsidRDefault="00043527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27" w:rsidRDefault="00043527" w:rsidP="000F38EF">
      <w:pPr>
        <w:spacing w:after="0" w:line="240" w:lineRule="auto"/>
      </w:pPr>
      <w:r>
        <w:separator/>
      </w:r>
    </w:p>
  </w:footnote>
  <w:footnote w:type="continuationSeparator" w:id="0">
    <w:p w:rsidR="00043527" w:rsidRDefault="00043527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43527"/>
    <w:rsid w:val="00061369"/>
    <w:rsid w:val="00072719"/>
    <w:rsid w:val="00073252"/>
    <w:rsid w:val="000A4C72"/>
    <w:rsid w:val="000C79F6"/>
    <w:rsid w:val="000F38EF"/>
    <w:rsid w:val="00190213"/>
    <w:rsid w:val="001E1A22"/>
    <w:rsid w:val="00200F73"/>
    <w:rsid w:val="002103B5"/>
    <w:rsid w:val="00226E96"/>
    <w:rsid w:val="00295C9F"/>
    <w:rsid w:val="002A1A74"/>
    <w:rsid w:val="002D3F0E"/>
    <w:rsid w:val="002D6561"/>
    <w:rsid w:val="0035482F"/>
    <w:rsid w:val="003647E8"/>
    <w:rsid w:val="003C532A"/>
    <w:rsid w:val="003E3340"/>
    <w:rsid w:val="003F667F"/>
    <w:rsid w:val="0049707D"/>
    <w:rsid w:val="004D06EB"/>
    <w:rsid w:val="00514D95"/>
    <w:rsid w:val="00553D02"/>
    <w:rsid w:val="0056742F"/>
    <w:rsid w:val="00580046"/>
    <w:rsid w:val="005A6134"/>
    <w:rsid w:val="005F0A1F"/>
    <w:rsid w:val="006269BD"/>
    <w:rsid w:val="006A50E6"/>
    <w:rsid w:val="00713384"/>
    <w:rsid w:val="007209E3"/>
    <w:rsid w:val="00744F4B"/>
    <w:rsid w:val="007B2BCA"/>
    <w:rsid w:val="007D2868"/>
    <w:rsid w:val="008329DF"/>
    <w:rsid w:val="0091229E"/>
    <w:rsid w:val="00925C12"/>
    <w:rsid w:val="00946C30"/>
    <w:rsid w:val="00980D3C"/>
    <w:rsid w:val="00981AB2"/>
    <w:rsid w:val="009A6312"/>
    <w:rsid w:val="009A6B11"/>
    <w:rsid w:val="00A63697"/>
    <w:rsid w:val="00A9631D"/>
    <w:rsid w:val="00A96B33"/>
    <w:rsid w:val="00AA25FB"/>
    <w:rsid w:val="00AD1508"/>
    <w:rsid w:val="00B12ED3"/>
    <w:rsid w:val="00B132AD"/>
    <w:rsid w:val="00B26AD0"/>
    <w:rsid w:val="00B459F5"/>
    <w:rsid w:val="00B5016E"/>
    <w:rsid w:val="00B82508"/>
    <w:rsid w:val="00B911C2"/>
    <w:rsid w:val="00BB5931"/>
    <w:rsid w:val="00BC06EE"/>
    <w:rsid w:val="00C95965"/>
    <w:rsid w:val="00CD0D71"/>
    <w:rsid w:val="00CE1750"/>
    <w:rsid w:val="00D17AAA"/>
    <w:rsid w:val="00D26E83"/>
    <w:rsid w:val="00D47C7A"/>
    <w:rsid w:val="00D55846"/>
    <w:rsid w:val="00DC5DDA"/>
    <w:rsid w:val="00E3264C"/>
    <w:rsid w:val="00E41D9F"/>
    <w:rsid w:val="00E87DC5"/>
    <w:rsid w:val="00EC7AEE"/>
    <w:rsid w:val="00EE0942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4780CE3-2F16-4C4D-9F9B-512B751F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Company>УФК по г. Санкт-Петербургу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Михина Екатерина Александровна</cp:lastModifiedBy>
  <cp:revision>8</cp:revision>
  <cp:lastPrinted>2021-01-14T09:06:00Z</cp:lastPrinted>
  <dcterms:created xsi:type="dcterms:W3CDTF">2021-01-14T11:53:00Z</dcterms:created>
  <dcterms:modified xsi:type="dcterms:W3CDTF">2022-12-23T08:34:00Z</dcterms:modified>
</cp:coreProperties>
</file>