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Анализ работы </w:t>
      </w:r>
      <w:r>
        <w:rPr>
          <w:b/>
          <w:bCs/>
          <w:color w:val="000000"/>
          <w:sz w:val="28"/>
          <w:szCs w:val="28"/>
        </w:rPr>
      </w:r>
    </w:p>
    <w:p>
      <w:pPr>
        <w:pStyle w:val="621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Межрегионального управления </w:t>
      </w:r>
      <w:r>
        <w:rPr>
          <w:b/>
          <w:bCs/>
          <w:color w:val="000000"/>
          <w:sz w:val="28"/>
          <w:szCs w:val="28"/>
        </w:rPr>
        <w:t xml:space="preserve">Росприроднадзора</w:t>
      </w:r>
      <w:r>
        <w:rPr>
          <w:b/>
          <w:bCs/>
          <w:color w:val="000000"/>
          <w:sz w:val="28"/>
          <w:szCs w:val="28"/>
        </w:rPr>
        <w:t xml:space="preserve"> по </w:t>
      </w:r>
      <w:r>
        <w:rPr>
          <w:b/>
          <w:bCs/>
          <w:color w:val="000000"/>
          <w:sz w:val="28"/>
          <w:szCs w:val="28"/>
        </w:rPr>
        <w:t xml:space="preserve">Самарской </w:t>
      </w:r>
      <w:r>
        <w:rPr>
          <w:b/>
          <w:bCs/>
          <w:color w:val="000000"/>
          <w:sz w:val="28"/>
          <w:szCs w:val="28"/>
        </w:rPr>
      </w:r>
    </w:p>
    <w:p>
      <w:pPr>
        <w:pStyle w:val="621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Ульяновской областям </w:t>
      </w:r>
      <w:r>
        <w:rPr>
          <w:b/>
          <w:bCs/>
          <w:color w:val="000000"/>
          <w:sz w:val="28"/>
          <w:szCs w:val="28"/>
        </w:rPr>
        <w:t xml:space="preserve">с обращениями граждан</w:t>
      </w:r>
      <w:r>
        <w:rPr>
          <w:b/>
          <w:bCs/>
          <w:color w:val="000000"/>
          <w:sz w:val="28"/>
          <w:szCs w:val="28"/>
        </w:rPr>
        <w:t xml:space="preserve"> за </w:t>
      </w:r>
      <w:r>
        <w:rPr>
          <w:b/>
          <w:bCs/>
          <w:color w:val="000000"/>
          <w:sz w:val="28"/>
          <w:szCs w:val="28"/>
        </w:rPr>
        <w:t xml:space="preserve"> 2024</w:t>
      </w:r>
      <w:r>
        <w:rPr>
          <w:b/>
          <w:bCs/>
          <w:color w:val="000000"/>
          <w:sz w:val="28"/>
          <w:szCs w:val="28"/>
        </w:rPr>
        <w:t xml:space="preserve"> г.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621"/>
        <w:ind w:firstLine="708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По состоянию на 31 декабря </w:t>
      </w:r>
      <w:r>
        <w:rPr>
          <w:color w:val="000000"/>
          <w:sz w:val="28"/>
          <w:szCs w:val="28"/>
        </w:rPr>
        <w:t xml:space="preserve">2024</w:t>
      </w:r>
      <w:r>
        <w:rPr>
          <w:color w:val="000000"/>
          <w:sz w:val="28"/>
          <w:szCs w:val="28"/>
        </w:rPr>
        <w:t xml:space="preserve"> года в Межрегиональное управление </w:t>
      </w:r>
      <w:r>
        <w:rPr>
          <w:color w:val="000000"/>
          <w:sz w:val="28"/>
          <w:szCs w:val="28"/>
        </w:rPr>
        <w:t xml:space="preserve">Росприроднадзора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Самарской и Ульяновской областям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поступило 1902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бращений</w:t>
      </w:r>
      <w:r>
        <w:rPr>
          <w:color w:val="000000"/>
          <w:sz w:val="28"/>
          <w:szCs w:val="28"/>
        </w:rPr>
        <w:t xml:space="preserve"> граждан и организаций. </w:t>
      </w:r>
      <w:r>
        <w:rPr>
          <w:color w:val="000000"/>
          <w:sz w:val="28"/>
          <w:szCs w:val="28"/>
          <w:highlight w:val="none"/>
        </w:rPr>
      </w:r>
    </w:p>
    <w:p>
      <w:pPr>
        <w:pStyle w:val="621"/>
        <w:ind w:firstLine="708"/>
        <w:jc w:val="both"/>
        <w:spacing w:before="0" w:beforeAutospacing="0" w:after="0" w:afterAutospacing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На территории Ульяновской области - 439 обращений, </w:t>
      </w:r>
      <w:r>
        <w:rPr>
          <w:color w:val="000000"/>
          <w:sz w:val="28"/>
          <w:szCs w:val="28"/>
        </w:rPr>
      </w:r>
    </w:p>
    <w:p>
      <w:pPr>
        <w:pStyle w:val="621"/>
        <w:ind w:firstLine="708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на территории Самарской области - 1463</w:t>
      </w:r>
      <w:r>
        <w:rPr>
          <w:color w:val="000000"/>
          <w:sz w:val="28"/>
          <w:szCs w:val="28"/>
          <w:highlight w:val="none"/>
        </w:rPr>
        <w:t xml:space="preserve"> обращения.</w:t>
      </w:r>
      <w:r/>
    </w:p>
    <w:p>
      <w:pPr>
        <w:pStyle w:val="62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вопросы, содержащиеся в обращениях: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нарушениях водного законодательства (загрязнение водных объектов, ограничение доступ</w:t>
      </w:r>
      <w:r>
        <w:rPr>
          <w:color w:val="000000"/>
          <w:sz w:val="28"/>
          <w:szCs w:val="28"/>
        </w:rPr>
        <w:t xml:space="preserve">а к водным объектам, незаконное </w:t>
      </w:r>
      <w:r>
        <w:rPr>
          <w:color w:val="000000"/>
          <w:sz w:val="28"/>
          <w:szCs w:val="28"/>
        </w:rPr>
        <w:t xml:space="preserve">строительств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, размещение и передвижение транспортных средств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водоохран</w:t>
      </w:r>
      <w:r>
        <w:rPr>
          <w:color w:val="000000"/>
          <w:sz w:val="28"/>
          <w:szCs w:val="28"/>
        </w:rPr>
        <w:t xml:space="preserve">ной</w:t>
      </w:r>
      <w:r>
        <w:rPr>
          <w:color w:val="000000"/>
          <w:sz w:val="28"/>
          <w:szCs w:val="28"/>
        </w:rPr>
        <w:t xml:space="preserve"> зоне и др.) – </w:t>
      </w:r>
      <w:r>
        <w:rPr>
          <w:color w:val="000000"/>
          <w:sz w:val="28"/>
          <w:szCs w:val="28"/>
        </w:rPr>
        <w:t xml:space="preserve">31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%</w:t>
      </w:r>
      <w:r>
        <w:rPr>
          <w:color w:val="000000"/>
          <w:sz w:val="28"/>
          <w:szCs w:val="28"/>
        </w:rPr>
        <w:t xml:space="preserve"> обращения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нарушениях требований законодательства в области обращения с отходами (несанкционированные свалки, эксплуатация полигонов ТБО и</w:t>
      </w:r>
      <w:r>
        <w:rPr>
          <w:color w:val="000000"/>
          <w:sz w:val="28"/>
          <w:szCs w:val="28"/>
        </w:rPr>
        <w:t xml:space="preserve"> др.) – 20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 xml:space="preserve">обращений;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нарушениях в области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храны атмосферного воздуха – </w:t>
      </w:r>
      <w:r>
        <w:rPr>
          <w:sz w:val="28"/>
        </w:rPr>
        <w:t xml:space="preserve">43</w:t>
      </w:r>
      <w:r>
        <w:rPr>
          <w:sz w:val="28"/>
        </w:rPr>
        <w:t xml:space="preserve"> %</w:t>
      </w:r>
      <w:r>
        <w:rPr>
          <w:color w:val="000000"/>
          <w:sz w:val="28"/>
          <w:szCs w:val="28"/>
        </w:rPr>
        <w:t xml:space="preserve"> обращений;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нарушениях в области </w:t>
      </w:r>
      <w:r>
        <w:rPr>
          <w:color w:val="000000"/>
          <w:sz w:val="28"/>
          <w:szCs w:val="28"/>
        </w:rPr>
        <w:t xml:space="preserve">земельного законодательства – 4</w:t>
      </w:r>
      <w:r>
        <w:rPr>
          <w:color w:val="000000"/>
          <w:sz w:val="28"/>
          <w:szCs w:val="28"/>
        </w:rPr>
        <w:t xml:space="preserve">%</w:t>
      </w:r>
      <w:r>
        <w:rPr>
          <w:color w:val="000000"/>
          <w:sz w:val="28"/>
          <w:szCs w:val="28"/>
        </w:rPr>
        <w:t xml:space="preserve"> обращений;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нару</w:t>
      </w:r>
      <w:r>
        <w:rPr>
          <w:color w:val="000000"/>
          <w:sz w:val="28"/>
          <w:szCs w:val="28"/>
        </w:rPr>
        <w:t xml:space="preserve">шениях в области охраны недр -</w:t>
      </w:r>
      <w:r>
        <w:rPr>
          <w:color w:val="000000"/>
          <w:sz w:val="28"/>
          <w:szCs w:val="28"/>
        </w:rPr>
        <w:t xml:space="preserve">1%</w:t>
      </w:r>
      <w:r>
        <w:rPr>
          <w:color w:val="000000"/>
          <w:sz w:val="28"/>
          <w:szCs w:val="28"/>
        </w:rPr>
        <w:t xml:space="preserve"> обращений;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иные вопросы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1%</w:t>
      </w:r>
      <w:r>
        <w:rPr>
          <w:color w:val="000000"/>
          <w:sz w:val="28"/>
          <w:szCs w:val="28"/>
        </w:rPr>
        <w:t xml:space="preserve"> обращений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в адрес Межрегионального управления поступали непосредственно от граждан</w:t>
      </w:r>
      <w:r>
        <w:rPr>
          <w:color w:val="000000"/>
          <w:sz w:val="28"/>
          <w:szCs w:val="28"/>
        </w:rPr>
        <w:t xml:space="preserve"> через ЕПГУ в федеральную информационную систему, созданную по поручению Президента РФ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оперативного решения проблем граждан и выстраивания диалога между населением и органами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через «направить обращение» на сайте </w:t>
      </w:r>
      <w:r>
        <w:rPr>
          <w:color w:val="000000"/>
          <w:sz w:val="28"/>
          <w:szCs w:val="28"/>
        </w:rPr>
        <w:t xml:space="preserve">Росприроднадзора</w:t>
      </w:r>
      <w:r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 xml:space="preserve">из Федеральной службы по надзору в сфере природопользования (</w:t>
      </w:r>
      <w:r>
        <w:rPr>
          <w:color w:val="000000"/>
          <w:sz w:val="28"/>
          <w:szCs w:val="28"/>
        </w:rPr>
        <w:t xml:space="preserve">Росприроднадзор</w:t>
      </w:r>
      <w:r>
        <w:rPr>
          <w:color w:val="000000"/>
          <w:sz w:val="28"/>
          <w:szCs w:val="28"/>
        </w:rPr>
        <w:t xml:space="preserve">), региональных органов исполнительной власти </w:t>
      </w:r>
      <w:r>
        <w:rPr>
          <w:color w:val="000000"/>
          <w:sz w:val="28"/>
          <w:szCs w:val="28"/>
        </w:rPr>
        <w:t xml:space="preserve">Самарской и Ульяновской областей</w:t>
      </w:r>
      <w:r>
        <w:rPr>
          <w:color w:val="000000"/>
          <w:sz w:val="28"/>
          <w:szCs w:val="28"/>
        </w:rPr>
        <w:t xml:space="preserve">, органов прокурорского надзора, территориальных органов </w:t>
      </w:r>
      <w:r>
        <w:rPr>
          <w:color w:val="000000"/>
          <w:sz w:val="28"/>
          <w:szCs w:val="28"/>
        </w:rPr>
        <w:t xml:space="preserve">Роспотребнадзора</w:t>
      </w:r>
      <w:r>
        <w:rPr>
          <w:color w:val="000000"/>
          <w:sz w:val="28"/>
          <w:szCs w:val="28"/>
        </w:rPr>
        <w:t xml:space="preserve"> и др.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подготовки качественных и достоверных ответов на обращения, поступившие в адрес Межрегионального управления, направлялись соответствующие запросы в администрации городов, в региональные органы исполнительной власти </w:t>
      </w:r>
      <w:r>
        <w:rPr>
          <w:color w:val="000000"/>
          <w:sz w:val="28"/>
          <w:szCs w:val="28"/>
        </w:rPr>
        <w:t xml:space="preserve">Самарской и Ульяновской областей</w:t>
      </w:r>
      <w:r>
        <w:rPr>
          <w:color w:val="000000"/>
          <w:sz w:val="28"/>
          <w:szCs w:val="28"/>
        </w:rPr>
        <w:t xml:space="preserve">, территориальные органы федеральных органов исполнительной власти, другие организации. Также Межрегиональным управлением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согласования с </w:t>
      </w:r>
      <w:r>
        <w:rPr>
          <w:color w:val="000000"/>
          <w:sz w:val="28"/>
          <w:szCs w:val="28"/>
        </w:rPr>
        <w:t xml:space="preserve">Росприроднадзором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проводились выездны</w:t>
      </w:r>
      <w:r>
        <w:rPr>
          <w:color w:val="000000"/>
          <w:sz w:val="28"/>
          <w:szCs w:val="28"/>
        </w:rPr>
        <w:t xml:space="preserve">е обследования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Специалистами Межрегионального управления направлено обращений в иные учреждения и организации, в компетенцию которых входит решение в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просов, содержащихся в них – 40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%</w:t>
      </w:r>
      <w:r>
        <w:rPr>
          <w:color w:val="000000"/>
          <w:sz w:val="28"/>
          <w:szCs w:val="28"/>
        </w:rPr>
        <w:t xml:space="preserve"> обращений.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ответы на обращения граждан и организаций были подготовлены и направлены в соответствии с Федеральным законом от 02.0</w:t>
      </w:r>
      <w:r>
        <w:rPr>
          <w:color w:val="000000"/>
          <w:sz w:val="28"/>
          <w:szCs w:val="28"/>
        </w:rPr>
        <w:t xml:space="preserve">5.2006 № 59-ФЗ «</w:t>
      </w:r>
      <w:r>
        <w:rPr>
          <w:color w:val="000000"/>
          <w:sz w:val="28"/>
          <w:szCs w:val="28"/>
        </w:rPr>
        <w:t xml:space="preserve">О порядке рассмотрения обращен</w:t>
      </w:r>
      <w:r>
        <w:rPr>
          <w:color w:val="000000"/>
          <w:sz w:val="28"/>
          <w:szCs w:val="28"/>
        </w:rPr>
        <w:t xml:space="preserve">ий граждан Российской Федерации»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Росприроднадзор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ryabchikova.fi</cp:lastModifiedBy>
  <cp:revision>7</cp:revision>
  <dcterms:created xsi:type="dcterms:W3CDTF">2023-08-29T14:10:00Z</dcterms:created>
  <dcterms:modified xsi:type="dcterms:W3CDTF">2026-07-06T08:17:50Z</dcterms:modified>
</cp:coreProperties>
</file>