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8F" w:rsidRDefault="00DB2F8F" w:rsidP="00DB2F8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625A6">
        <w:rPr>
          <w:sz w:val="28"/>
          <w:szCs w:val="28"/>
        </w:rPr>
        <w:t xml:space="preserve">В соответствии с приказом Управления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D625A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625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625A6">
        <w:rPr>
          <w:sz w:val="28"/>
          <w:szCs w:val="28"/>
        </w:rPr>
        <w:t>г. №</w:t>
      </w:r>
      <w:r>
        <w:rPr>
          <w:sz w:val="28"/>
          <w:szCs w:val="28"/>
        </w:rPr>
        <w:t xml:space="preserve"> 819</w:t>
      </w:r>
      <w:r w:rsidRPr="00D625A6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аттестации государственных гражданских служащих Управления Федеральной службы по надзору в сфере природопользования (Росприроднадзора) по Ханты-Мансийскому автономному округу-Югре</w:t>
      </w:r>
      <w:r w:rsidRPr="00D625A6">
        <w:rPr>
          <w:sz w:val="28"/>
          <w:szCs w:val="28"/>
        </w:rPr>
        <w:t>», Протоколом №</w:t>
      </w:r>
      <w:r>
        <w:rPr>
          <w:sz w:val="28"/>
          <w:szCs w:val="28"/>
        </w:rPr>
        <w:t>1 от 05.10.2018</w:t>
      </w:r>
      <w:r w:rsidRPr="00D625A6">
        <w:rPr>
          <w:sz w:val="28"/>
          <w:szCs w:val="28"/>
        </w:rPr>
        <w:t xml:space="preserve"> заседания Аттестационной комиссии по проведению аттестации государственных гражданских служащих </w:t>
      </w:r>
      <w:r>
        <w:rPr>
          <w:sz w:val="28"/>
          <w:szCs w:val="28"/>
        </w:rPr>
        <w:t>Управления</w:t>
      </w:r>
      <w:r w:rsidRPr="00D625A6">
        <w:rPr>
          <w:sz w:val="28"/>
          <w:szCs w:val="28"/>
        </w:rPr>
        <w:t xml:space="preserve">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DB2F8F" w:rsidRPr="00D625A6" w:rsidRDefault="00DB2F8F" w:rsidP="00DB2F8F">
      <w:pPr>
        <w:ind w:firstLine="708"/>
        <w:jc w:val="both"/>
        <w:rPr>
          <w:sz w:val="28"/>
          <w:szCs w:val="28"/>
        </w:rPr>
      </w:pPr>
    </w:p>
    <w:p w:rsidR="00DB2F8F" w:rsidRPr="00D625A6" w:rsidRDefault="00DB2F8F" w:rsidP="00DB2F8F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Признать соответствующими замещаемой должности государственной гражданской службы следующих государственных гражданских служащих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DB2F8F" w:rsidRPr="00D625A6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  </w:t>
      </w:r>
      <w:r>
        <w:rPr>
          <w:sz w:val="28"/>
          <w:szCs w:val="28"/>
        </w:rPr>
        <w:t>Стрелкова Надежда Андреевна</w:t>
      </w:r>
      <w:r w:rsidRPr="00D625A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D625A6">
        <w:rPr>
          <w:sz w:val="28"/>
          <w:szCs w:val="28"/>
        </w:rPr>
        <w:t xml:space="preserve"> специалист-эксперт отдела </w:t>
      </w:r>
      <w:r>
        <w:rPr>
          <w:sz w:val="28"/>
          <w:szCs w:val="28"/>
        </w:rPr>
        <w:t>геологического надзора и охраны недр, надзора за ООПТ и в сфере охоты</w:t>
      </w:r>
      <w:r w:rsidRPr="00D625A6">
        <w:rPr>
          <w:sz w:val="28"/>
          <w:szCs w:val="28"/>
        </w:rPr>
        <w:t>;</w:t>
      </w:r>
    </w:p>
    <w:p w:rsidR="00DB2F8F" w:rsidRPr="00D625A6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</w:r>
      <w:r>
        <w:rPr>
          <w:sz w:val="28"/>
          <w:szCs w:val="28"/>
        </w:rPr>
        <w:t xml:space="preserve">Терентьев Михаил Владимирович </w:t>
      </w:r>
      <w:r w:rsidRPr="00D625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главный </w:t>
      </w:r>
      <w:r w:rsidRPr="00D625A6">
        <w:rPr>
          <w:sz w:val="28"/>
          <w:szCs w:val="28"/>
        </w:rPr>
        <w:t xml:space="preserve">специалист-эксперт </w:t>
      </w:r>
      <w:r>
        <w:rPr>
          <w:sz w:val="28"/>
          <w:szCs w:val="28"/>
        </w:rPr>
        <w:t>отдела государственной экологической экспертизы, нормирования и разрешительной деятельности</w:t>
      </w:r>
      <w:r w:rsidRPr="00D625A6">
        <w:rPr>
          <w:sz w:val="28"/>
          <w:szCs w:val="28"/>
        </w:rPr>
        <w:t>;</w:t>
      </w:r>
    </w:p>
    <w:p w:rsidR="00DB2F8F" w:rsidRPr="00D625A6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</w:r>
      <w:r>
        <w:rPr>
          <w:sz w:val="28"/>
          <w:szCs w:val="28"/>
        </w:rPr>
        <w:t>Лисицкая Татьяна Егоровна</w:t>
      </w:r>
      <w:r w:rsidRPr="00D625A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D625A6">
        <w:rPr>
          <w:sz w:val="28"/>
          <w:szCs w:val="28"/>
        </w:rPr>
        <w:t xml:space="preserve"> специалист-эксперт </w:t>
      </w:r>
      <w:r>
        <w:rPr>
          <w:sz w:val="28"/>
          <w:szCs w:val="28"/>
        </w:rPr>
        <w:t>отдела государственной экологической экспертизы, нормирования и разрешительной деятельности</w:t>
      </w:r>
      <w:r w:rsidRPr="00D625A6">
        <w:rPr>
          <w:sz w:val="28"/>
          <w:szCs w:val="28"/>
        </w:rPr>
        <w:t>;</w:t>
      </w:r>
    </w:p>
    <w:p w:rsidR="00DB2F8F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</w:r>
      <w:r>
        <w:rPr>
          <w:sz w:val="28"/>
          <w:szCs w:val="28"/>
        </w:rPr>
        <w:t xml:space="preserve">Салтанова Мария </w:t>
      </w:r>
      <w:proofErr w:type="gramStart"/>
      <w:r>
        <w:rPr>
          <w:sz w:val="28"/>
          <w:szCs w:val="28"/>
        </w:rPr>
        <w:t xml:space="preserve">Владимировна </w:t>
      </w:r>
      <w:r w:rsidRPr="00D625A6">
        <w:rPr>
          <w:sz w:val="28"/>
          <w:szCs w:val="28"/>
        </w:rPr>
        <w:t xml:space="preserve"> –</w:t>
      </w:r>
      <w:proofErr w:type="gramEnd"/>
      <w:r w:rsidRPr="00D625A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D625A6">
        <w:rPr>
          <w:sz w:val="28"/>
          <w:szCs w:val="28"/>
        </w:rPr>
        <w:t xml:space="preserve"> специалист-эксперт отдела </w:t>
      </w:r>
      <w:r>
        <w:rPr>
          <w:sz w:val="28"/>
          <w:szCs w:val="28"/>
        </w:rPr>
        <w:t>экономики, финансов и бухгалтерского учета;</w:t>
      </w:r>
    </w:p>
    <w:p w:rsidR="00DB2F8F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Лавруша</w:t>
      </w:r>
      <w:proofErr w:type="spellEnd"/>
      <w:r>
        <w:rPr>
          <w:sz w:val="28"/>
          <w:szCs w:val="28"/>
        </w:rPr>
        <w:t xml:space="preserve"> Олеся Александровна – ведущий </w:t>
      </w:r>
      <w:r w:rsidRPr="00D625A6">
        <w:rPr>
          <w:sz w:val="28"/>
          <w:szCs w:val="28"/>
        </w:rPr>
        <w:t xml:space="preserve">специалист-эксперт отдела </w:t>
      </w:r>
      <w:r>
        <w:rPr>
          <w:sz w:val="28"/>
          <w:szCs w:val="28"/>
        </w:rPr>
        <w:t>экономики, финансов и бухгалтерского учета;</w:t>
      </w:r>
    </w:p>
    <w:p w:rsidR="00DB2F8F" w:rsidRPr="00DA7EED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Гордеева Мария Владимировна – ведущий специалист-эксперт </w:t>
      </w:r>
      <w:r w:rsidRPr="00DA7EED">
        <w:rPr>
          <w:sz w:val="28"/>
          <w:szCs w:val="28"/>
        </w:rPr>
        <w:t>информационно-аналитического и административно-хозяйственного отдела;</w:t>
      </w:r>
    </w:p>
    <w:p w:rsidR="00DB2F8F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Смородинов</w:t>
      </w:r>
      <w:proofErr w:type="spellEnd"/>
      <w:r>
        <w:rPr>
          <w:sz w:val="28"/>
          <w:szCs w:val="28"/>
        </w:rPr>
        <w:t xml:space="preserve"> Сергей Иванович – ведущий специалист-эксперт информационно-аналитического и административно-хозяйственного отдела;</w:t>
      </w:r>
    </w:p>
    <w:p w:rsidR="00DB2F8F" w:rsidRDefault="00DB2F8F" w:rsidP="00DB2F8F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Звягина Анна Сергеевна – старший специалист 1 разряда отдела государственной экологической экспертизы, нормирования и разрешительной деятельности.</w:t>
      </w:r>
    </w:p>
    <w:p w:rsidR="00A504DD" w:rsidRDefault="00A504DD"/>
    <w:sectPr w:rsidR="00A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86"/>
    <w:rsid w:val="0037104D"/>
    <w:rsid w:val="00A504DD"/>
    <w:rsid w:val="00A53886"/>
    <w:rsid w:val="00DB2F8F"/>
    <w:rsid w:val="00DC41CB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38A6-6CCC-46E2-A4E0-7C52C56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3</cp:revision>
  <dcterms:created xsi:type="dcterms:W3CDTF">2020-09-22T12:42:00Z</dcterms:created>
  <dcterms:modified xsi:type="dcterms:W3CDTF">2020-09-22T12:43:00Z</dcterms:modified>
</cp:coreProperties>
</file>