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F1EF0">
      <w:pPr>
        <w:jc w:val="center"/>
        <w:rPr>
          <w:rFonts w:ascii="Times New Roman" w:hAnsi="Times New Roman" w:cs="Times New Roman"/>
          <w:b/>
          <w:lang w:val="en-US"/>
        </w:rPr>
      </w:pPr>
    </w:p>
    <w:p w14:paraId="53C975B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ЦЕНТРАЛЬНО-ЧЕРНОЗЕМНОЕ МЕЖРЕГИОНАЛЬНОЕ УПРАВЛЕНИЕ РОСПРИРОДНАДЗОРА</w:t>
      </w:r>
    </w:p>
    <w:p w14:paraId="59F6FCCC">
      <w:pPr>
        <w:tabs>
          <w:tab w:val="left" w:pos="5355"/>
          <w:tab w:val="right" w:pos="15136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 период</w:t>
      </w:r>
      <w:bookmarkStart w:id="0" w:name="_Hlk131422638"/>
      <w:bookmarkEnd w:id="0"/>
    </w:p>
    <w:p w14:paraId="449A94E8">
      <w:pPr>
        <w:jc w:val="center"/>
        <w:rPr>
          <w:rFonts w:ascii="Times New Roman" w:hAnsi="Times New Roman" w:cs="Times New Roman"/>
          <w:b/>
        </w:rPr>
      </w:pPr>
    </w:p>
    <w:p w14:paraId="60551332">
      <w:pPr>
        <w:jc w:val="center"/>
        <w:rPr>
          <w:rFonts w:ascii="Times New Roman" w:hAnsi="Times New Roman" w:cs="Times New Roman"/>
          <w:b/>
          <w:color w:val="000000" w:themeColor="text1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highlight w:val="white"/>
          <w:lang w:val="ru-RU"/>
          <w14:textFill>
            <w14:solidFill>
              <w14:schemeClr w14:val="tx1"/>
            </w14:solidFill>
          </w14:textFill>
        </w:rPr>
        <w:t>20</w:t>
      </w:r>
      <w:r>
        <w:rPr>
          <w:rFonts w:ascii="Times New Roman" w:hAnsi="Times New Roman" w:eastAsia="Times New Roman" w:cs="Times New Roman"/>
          <w:b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>.04.2026-</w:t>
      </w:r>
      <w:r>
        <w:rPr>
          <w:rFonts w:hint="default" w:ascii="Times New Roman" w:hAnsi="Times New Roman" w:eastAsia="Times New Roman" w:cs="Times New Roman"/>
          <w:b/>
          <w:color w:val="000000" w:themeColor="text1"/>
          <w:highlight w:val="white"/>
          <w:lang w:val="ru-RU"/>
          <w14:textFill>
            <w14:solidFill>
              <w14:schemeClr w14:val="tx1"/>
            </w14:solidFill>
          </w14:textFill>
        </w:rPr>
        <w:t>24</w:t>
      </w:r>
      <w:r>
        <w:rPr>
          <w:rFonts w:ascii="Times New Roman" w:hAnsi="Times New Roman" w:eastAsia="Times New Roman" w:cs="Times New Roman"/>
          <w:b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>.04.2026</w:t>
      </w:r>
    </w:p>
    <w:p w14:paraId="574D2AD8">
      <w:pPr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148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4"/>
        <w:gridCol w:w="3195"/>
        <w:gridCol w:w="65"/>
        <w:gridCol w:w="2043"/>
        <w:gridCol w:w="19"/>
        <w:gridCol w:w="64"/>
        <w:gridCol w:w="2551"/>
        <w:gridCol w:w="3402"/>
        <w:gridCol w:w="29"/>
        <w:gridCol w:w="1964"/>
        <w:gridCol w:w="25"/>
      </w:tblGrid>
      <w:tr w14:paraId="1A4EB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384" w:type="dxa"/>
            <w:noWrap w:val="0"/>
            <w:vAlign w:val="center"/>
          </w:tcPr>
          <w:p w14:paraId="3324C14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№ п/п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 w14:paraId="67A047F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Наименование. организационно-правовая форма юридического лица. (хозяйствующего субъекта) в отношении которого проведена проверка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 w14:paraId="6F07955F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Период проведения проверки</w:t>
            </w:r>
          </w:p>
          <w:p w14:paraId="03EAD42A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15" w:type="dxa"/>
            <w:gridSpan w:val="2"/>
            <w:noWrap w:val="0"/>
            <w:vAlign w:val="center"/>
          </w:tcPr>
          <w:p w14:paraId="7C34987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Вид проверки (плановая. внеплановая. рейд)</w:t>
            </w:r>
          </w:p>
          <w:p w14:paraId="3FC77474">
            <w:pPr>
              <w:widowControl w:val="0"/>
              <w:ind w:hanging="12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31" w:type="dxa"/>
            <w:gridSpan w:val="2"/>
            <w:noWrap w:val="0"/>
            <w:vAlign w:val="center"/>
          </w:tcPr>
          <w:p w14:paraId="4C1AB31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Основание проведения проверки</w:t>
            </w:r>
          </w:p>
          <w:p w14:paraId="0A51C40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(дата. номер)</w:t>
            </w:r>
          </w:p>
        </w:tc>
        <w:tc>
          <w:tcPr>
            <w:tcW w:w="1989" w:type="dxa"/>
            <w:gridSpan w:val="2"/>
            <w:noWrap w:val="0"/>
            <w:vAlign w:val="center"/>
          </w:tcPr>
          <w:p w14:paraId="6471BE7E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Стадия проверки (проведенные. начатые)</w:t>
            </w:r>
          </w:p>
        </w:tc>
      </w:tr>
      <w:tr w14:paraId="0916C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384" w:type="dxa"/>
            <w:noWrap w:val="0"/>
            <w:vAlign w:val="center"/>
          </w:tcPr>
          <w:p w14:paraId="26C63552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 w14:paraId="0867D2E2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 w14:paraId="76BF1B6F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615" w:type="dxa"/>
            <w:gridSpan w:val="2"/>
            <w:noWrap w:val="0"/>
            <w:vAlign w:val="center"/>
          </w:tcPr>
          <w:p w14:paraId="4BCD260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431" w:type="dxa"/>
            <w:gridSpan w:val="2"/>
            <w:noWrap w:val="0"/>
            <w:vAlign w:val="center"/>
          </w:tcPr>
          <w:p w14:paraId="775E5901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989" w:type="dxa"/>
            <w:gridSpan w:val="2"/>
            <w:noWrap w:val="0"/>
            <w:vAlign w:val="center"/>
          </w:tcPr>
          <w:p w14:paraId="26B8C899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6</w:t>
            </w:r>
          </w:p>
        </w:tc>
      </w:tr>
      <w:tr w14:paraId="24661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805" w:type="dxa"/>
            <w:gridSpan w:val="12"/>
            <w:shd w:val="clear" w:color="auto" w:fill="auto"/>
            <w:noWrap w:val="0"/>
            <w:vAlign w:val="center"/>
          </w:tcPr>
          <w:p w14:paraId="12D38A12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>Воронежская область</w:t>
            </w:r>
          </w:p>
        </w:tc>
      </w:tr>
      <w:tr w14:paraId="3EC93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C8EAB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73385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МУНИЦИПАЛЬНОЕ УНИТАРНОЕ ПРЕДПРИЯТИЕ ГОРОДСКОГО ОКРУГА ГОРОД НОВОВОРОНЕЖ «АКВАСЕРВИС»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B0421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14.04.2026-27.04.2026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5F5230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внеплановая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проверка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9020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Выписка о проведении КНМ от 10.04.2026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BB61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проводится</w:t>
            </w:r>
          </w:p>
        </w:tc>
      </w:tr>
      <w:tr w14:paraId="6DE2B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FE93A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4C0F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ЗАКРЫТОЕ АКЦИОНЕРНОЕ ОБЩЕСТВО «КОПАНИЩЕНСКИЙ КОМБИНАТ СТРОИТЕЛЬНЫХ МАТЕРИАЛОВ»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AAD8E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23.04.2026-07.05.2026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8DEAC8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внеплановая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проверка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8F07F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Выписка о проведении КНМ от 21.04.2026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3462C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73B3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BD688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78644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Воронежская обл, Россошанский р-н, г Россошь, ул 50 лет СССР, зд 78/2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64EC8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21.04.2026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17FA3D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93F7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Задание на проведение КНМ от 20.04.2026 № 42/во/В (Поручение ЦА № 02/м-578 от 16.04.2026)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A28EF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проведено</w:t>
            </w:r>
          </w:p>
        </w:tc>
      </w:tr>
      <w:tr w14:paraId="6A3B9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47DF4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EC09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Воронежская обл, Семилукский р-н, поселок совхоза «Раздолье», ул Центральная, д 22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894D5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21.04.2026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6B4D4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899D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Задание на проведение КНМ от 20.04.2026 № 43/во/В (Поручение ЦА  № 02/м-578 от 16.04.2026)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11994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проведено</w:t>
            </w:r>
          </w:p>
        </w:tc>
      </w:tr>
      <w:tr w14:paraId="3DC4E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3FFCF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EA669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водоохранная хона и прибрежная защитная полоса реки Черная Калитва в п. Ольховатка Ольховатского района Воронежской области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67F0A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21.04.2026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1D6F5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6952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Задание на проведение КНМ от 20.04.2026 № 42/во/В (вх. № 16-1/259 от 14.04.2026)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59DB6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проведено</w:t>
            </w:r>
          </w:p>
        </w:tc>
      </w:tr>
      <w:tr w14:paraId="4E57C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7DA2F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61BE1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Воронежская область, г. Воронеж, территория земельного участка, прилегающая к парку «Оазис» с южной стороны, ориентировочные географические координаты 51.683063, 39.130864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D1E06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24.04.2026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AA642A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260D9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Задание на проведение КНМ от 30.03.2026 № 47/во/В (вх. № 16-В/182 от 30.03.2026)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44A3F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проведено</w:t>
            </w:r>
          </w:p>
        </w:tc>
      </w:tr>
      <w:tr w14:paraId="765AC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805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0087F116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>Белгородская область</w:t>
            </w:r>
          </w:p>
        </w:tc>
      </w:tr>
      <w:tr w14:paraId="56CD9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03A489E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3C0F299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«ТК «Экотранс», Белгородская обл., г. Белгород, р-н старой городской свалки; Объект НВОС: «Полигон ТБО (Белгородский район) (код объекта: 14-0131-000321-П)»; «Мусоросортировочный комплекс» (Белгородский р-н) (код объекта: 14-0131-000417-Т). Номер ЕРКНМ: 36260021000221272276</w:t>
            </w:r>
          </w:p>
        </w:tc>
        <w:tc>
          <w:tcPr>
            <w:tcW w:w="21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0A7812F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07.04.2026 - 20.04.2026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1844B942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внеплановая проверка</w:t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325CFF4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Поручение правительства № ДП-П11-32936 от 05.09.2025 г.</w:t>
            </w:r>
          </w:p>
        </w:tc>
        <w:tc>
          <w:tcPr>
            <w:tcW w:w="20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36D1361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проведено</w:t>
            </w:r>
          </w:p>
        </w:tc>
      </w:tr>
      <w:tr w14:paraId="71816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270386B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7D639CF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ГУП «Белоблводоканал», 309187, Белгородская область, город Губкин, переулок Мельничный, 3; Объект НВОС: «Очистная станция канализации города Губкин (14-0131-000391-П)». Номер ЕРКНМ: 36260021000221289210</w:t>
            </w:r>
          </w:p>
        </w:tc>
        <w:tc>
          <w:tcPr>
            <w:tcW w:w="21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0FB2574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08.04.2026 - 22.04.2026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6A68304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внеплановая проверка</w:t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471D905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Требование прокурора № 30-24-2026/Ид12903-26 от 06.04.2026 г.</w:t>
            </w:r>
          </w:p>
        </w:tc>
        <w:tc>
          <w:tcPr>
            <w:tcW w:w="20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5573737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проведено</w:t>
            </w:r>
          </w:p>
        </w:tc>
      </w:tr>
      <w:tr w14:paraId="4671B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342C6FDE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3.</w:t>
            </w: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42E13DB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ГУП «Белоблводоканал», Белгородская область, Корочанский район, с. Бехтеевка, ул. Московская; Объект НВОС: «Очистные сооружения (14-0131-001607-П)». Номер ЕРКНМ: 36260021000221288763</w:t>
            </w:r>
          </w:p>
        </w:tc>
        <w:tc>
          <w:tcPr>
            <w:tcW w:w="21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5B72187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08.04.2026 - 22.04.2026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16ACF4E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внеплановая проверка</w:t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60D4B2A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Требование прокурора № 30-24-2026/Ид12903-26 от 06.04.2026 г.</w:t>
            </w:r>
          </w:p>
        </w:tc>
        <w:tc>
          <w:tcPr>
            <w:tcW w:w="20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4A99A98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проведено</w:t>
            </w:r>
          </w:p>
        </w:tc>
      </w:tr>
      <w:tr w14:paraId="34F0E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48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9215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>Курская область</w:t>
            </w:r>
          </w:p>
        </w:tc>
      </w:tr>
      <w:tr w14:paraId="1851A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37F54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9465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ООО «Интеграл-Строй»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55F7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09.04.2026-17.04.2026</w:t>
            </w: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7918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5E45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ПМ от 06.04.2026 №36260021000221290085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309A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проведено</w:t>
            </w:r>
          </w:p>
        </w:tc>
      </w:tr>
      <w:tr w14:paraId="7A25E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CC1E5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0735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«Краунпис плюс»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88D7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09.04.2026-21.04.2026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3B1F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внеплановая проверка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06A3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ПМ от 07.04.2026 №36260021000221304828</w:t>
            </w:r>
          </w:p>
        </w:tc>
        <w:tc>
          <w:tcPr>
            <w:tcW w:w="19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4377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проведено</w:t>
            </w:r>
          </w:p>
        </w:tc>
      </w:tr>
      <w:tr w14:paraId="36A39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72908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3.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83B0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МУП «Курскводоканал»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43B2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13.04.2026-22.04.2026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452FB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внеплановая проверка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2F6B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ПМ от09.04.2026 №36260021000221335182</w:t>
            </w:r>
          </w:p>
        </w:tc>
        <w:tc>
          <w:tcPr>
            <w:tcW w:w="19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CFFA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проведено</w:t>
            </w:r>
          </w:p>
        </w:tc>
      </w:tr>
      <w:tr w14:paraId="5A12F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4805" w:type="dxa"/>
            <w:gridSpan w:val="12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52AE5F4A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>Липецкая область</w:t>
            </w:r>
          </w:p>
        </w:tc>
      </w:tr>
      <w:tr w14:paraId="6F4FF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D8A99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DD50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ООО «РИЭЛТИКО»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02D4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13.04.2026 - 24.04.2026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143A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внеплановая проверка (поручение ца)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E9F7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Решение от 15.04.2026 №17/в/Л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B065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проведено</w:t>
            </w:r>
          </w:p>
        </w:tc>
      </w:tr>
      <w:tr w14:paraId="53213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E6EED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C9B5E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>СНТ «Восход» 7 линия г. Липецк.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57FCB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20.04.2026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B7BF9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7758F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от 20.04.2026 № 22/во/Л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21302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проведено</w:t>
            </w:r>
          </w:p>
        </w:tc>
      </w:tr>
      <w:tr w14:paraId="5B8F7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7BEC8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3.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8001C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земельный участок с кадастровым номером 48:20:0010501:2240, расположенный в районе Елецкого шоссе г. Липецка.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B853A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22.04.2026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30C79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235D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от 20.04.2026 № 23/во/Л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2FEA6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проведено</w:t>
            </w:r>
          </w:p>
        </w:tc>
      </w:tr>
      <w:tr w14:paraId="14CF7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4225D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4.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FC7B8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ООО «Полимерупаковка»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999EC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16.04.2026 - 21.04.2026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B501D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выездная оценка юридического лица, индивидуального предпринимателя, осуществляющего утилизацию отходов от использования товаров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D6259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F56D9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проведено</w:t>
            </w:r>
          </w:p>
        </w:tc>
      </w:tr>
      <w:tr w14:paraId="69E7E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6756F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5.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558BFD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МУП «Добровский водоканал»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78722B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22.04.2026-06.05.2026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D9BB5E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CFF4A8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  <w:p w14:paraId="0BED71A6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(индикатор риска)</w:t>
            </w:r>
          </w:p>
          <w:p w14:paraId="7BC46D8A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КНМ 36260891000221369981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6EF8E5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0A7C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805" w:type="dxa"/>
            <w:gridSpan w:val="12"/>
            <w:shd w:val="clear" w:color="auto" w:fill="auto"/>
            <w:noWrap w:val="0"/>
            <w:vAlign w:val="center"/>
          </w:tcPr>
          <w:p w14:paraId="2BE69231">
            <w:pPr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Тамбовская область</w:t>
            </w:r>
          </w:p>
        </w:tc>
      </w:tr>
      <w:tr w14:paraId="4C409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noWrap w:val="0"/>
            <w:vAlign w:val="center"/>
          </w:tcPr>
          <w:p w14:paraId="5DC9D4CB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5CF0A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ООО «РегионТехСтрой»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C5D6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14.04.2026-27.04.2026</w:t>
            </w:r>
          </w:p>
        </w:tc>
        <w:tc>
          <w:tcPr>
            <w:tcW w:w="2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F85C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5808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Программа проверок № 41/З/Т 31.03.2026</w:t>
            </w:r>
          </w:p>
        </w:tc>
        <w:tc>
          <w:tcPr>
            <w:tcW w:w="2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DEBE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78A26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noWrap w:val="0"/>
            <w:vAlign w:val="center"/>
          </w:tcPr>
          <w:p w14:paraId="1D4D0D51">
            <w:pPr>
              <w:widowControl w:val="0"/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>2.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1B0E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ООО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Олимпситистрой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»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5BAE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20.04.2026-04.05.2026</w:t>
            </w:r>
          </w:p>
        </w:tc>
        <w:tc>
          <w:tcPr>
            <w:tcW w:w="2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9792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B9B5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Программа проверок № 50/З/Т от 17.04.2026</w:t>
            </w:r>
          </w:p>
        </w:tc>
        <w:tc>
          <w:tcPr>
            <w:tcW w:w="2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A09F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0A5E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4E6AD4D6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.</w:t>
            </w:r>
          </w:p>
        </w:tc>
        <w:tc>
          <w:tcPr>
            <w:tcW w:w="33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A600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ООО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СтройТехноМонтаж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»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9364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20.04.2026-04.05.2026</w:t>
            </w:r>
          </w:p>
        </w:tc>
        <w:tc>
          <w:tcPr>
            <w:tcW w:w="263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A5DE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27BB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Программа проверок № 50/З/Т от 17.04.2026</w:t>
            </w:r>
          </w:p>
        </w:tc>
        <w:tc>
          <w:tcPr>
            <w:tcW w:w="20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B2C4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6E2D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7DB43991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.</w:t>
            </w:r>
          </w:p>
        </w:tc>
        <w:tc>
          <w:tcPr>
            <w:tcW w:w="33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A3D6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 районе ул. Южная и Уральская г. Тамбова Тамбовской области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0DA6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24.04.2026</w:t>
            </w:r>
          </w:p>
        </w:tc>
        <w:tc>
          <w:tcPr>
            <w:tcW w:w="263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8507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A4AFB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 соответствии с заданием от 24.04.2026 №29/во/Т в рамках обращения граждан</w:t>
            </w:r>
          </w:p>
        </w:tc>
        <w:tc>
          <w:tcPr>
            <w:tcW w:w="20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76CB2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проведено</w:t>
            </w:r>
          </w:p>
        </w:tc>
      </w:tr>
      <w:tr w14:paraId="544E9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79AC5268">
            <w:pPr>
              <w:widowControl w:val="0"/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24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72A8EA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CA7631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350C85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B3F080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ABA635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8F3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39F2417E">
            <w:pPr>
              <w:widowControl w:val="0"/>
              <w:ind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24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FE0F8C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0E42CD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4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632E59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4CE343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9E5F81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231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805" w:type="dxa"/>
            <w:gridSpan w:val="12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900C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 xml:space="preserve">Наблюдения за соблюдением обязательных требований за период 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none"/>
                <w:lang w:val="ru-RU"/>
              </w:rPr>
              <w:t>20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>.04.2026-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none"/>
                <w:lang w:val="ru-RU"/>
              </w:rPr>
              <w:t>24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>.04.2026</w:t>
            </w:r>
          </w:p>
        </w:tc>
      </w:tr>
    </w:tbl>
    <w:p w14:paraId="49F6C96B">
      <w:pPr>
        <w:jc w:val="center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tbl>
      <w:tblPr>
        <w:tblStyle w:val="12"/>
        <w:tblpPr w:leftFromText="180" w:rightFromText="180" w:vertAnchor="text" w:tblpXSpec="center" w:tblpY="1"/>
        <w:tblW w:w="145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3349"/>
        <w:gridCol w:w="28"/>
        <w:gridCol w:w="2206"/>
        <w:gridCol w:w="2552"/>
        <w:gridCol w:w="3152"/>
        <w:gridCol w:w="1951"/>
      </w:tblGrid>
      <w:tr w14:paraId="77A39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39A5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№ п/п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94F23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Наименование. организационно-правовая форма юридического лица.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35E9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Период проведения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35EE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Вид профилактического мероприятия</w:t>
            </w:r>
          </w:p>
          <w:p w14:paraId="7E1F9E0D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66E9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Основание проведения проверки</w:t>
            </w:r>
          </w:p>
          <w:p w14:paraId="50CA00B8">
            <w:pPr>
              <w:widowControl w:val="0"/>
              <w:ind w:right="3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(дата. номер)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A8DF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Стадия наблюдения (проведенные. начатые)</w:t>
            </w:r>
          </w:p>
        </w:tc>
      </w:tr>
      <w:tr w14:paraId="486BC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FDFC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42F5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E75B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09A4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D1D6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78540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6</w:t>
            </w:r>
          </w:p>
        </w:tc>
      </w:tr>
      <w:tr w14:paraId="517A4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5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AB97C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>Воронежская область</w:t>
            </w:r>
          </w:p>
        </w:tc>
      </w:tr>
      <w:tr w14:paraId="76E42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D30E5A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D449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АО «КРОКУС»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ADB9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3A2C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FAD5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39/н/В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63F48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BBED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6E557F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E95E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БАНК ВТБ (ПАО)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3569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BDF7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C26E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40/н/В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7B5C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D000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CCF253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9391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Колхоз «Колос»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3CE10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F196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037B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41/н/В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B478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BC16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1E1433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1ED80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ООО «СОТЕХ»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8444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F9F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D94A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42/н/В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9D5E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19DB8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EA188A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BBDE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ООО «Нововоронежская АЭС-Авто»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539F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1CC3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4A6A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43/н/В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7278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2094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747D88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2343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ОАО «ГАЗПРОМ ГАЗОРАСПРЕДЕЛЕНИЕ ВОРОНЕЖ»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0C63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961B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CAFC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44/н/В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B5C87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5BE4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AB54EF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CEC3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МУП «КАНТЕМИРОВСКИЙ ВОДОКАНАЛ»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5986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B2F1F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1BC1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45/н/В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8F9A0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70EF1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4F42C5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C64D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АО «ВПАТП №3»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E440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05E2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0C7A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46/н/В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E0E2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58F4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0D05B2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8478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ООО «ЭкоНива Молоко Воронеж»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9A25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737E6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5F97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47/н/В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9411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5287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9833C5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0F4D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ООО «Журавушка»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23FB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BB5A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9016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48/н/В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9723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1FBAC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C6B2E8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D54F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ООО «АГРОТЕХ-ГАРАНТ СЛАВЯНСКИЙ»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FF1B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9469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03DB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49/н/В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33C5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0B5F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834969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F212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АО «ГАЗПРОМНЕФТЬ-АЭРО»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E5CE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F0DD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E650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50н/В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DD25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4502F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0528C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0E3B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ВОРОНЕЖСКАЯ ОПЫТНАЯ СТАНЦИЯ ПО МНОГОЛЕТНИМ ТРАВАМ-ФИЛИАЛ ФЕДЕРАЛЬНОГО ГОСУДАРСТВЕННОГО БЮДЖЕТНОГО НАУЧНОГО УЧРЕЖДЕНИЯ «ФЕДЕРАЛЬНЫЙ НАУЧНЫЙ ЦЕНТР КОРМОПРОИЗВОДСТВА И АГРОЭКОЛОГИИ ИМЕНИ В.Р. ВИЛЬЯМСА»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3CB2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E9CA5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8F40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51/н/В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5C90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9476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14581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5D7D1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ООО «ПИ»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D5268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93FB7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8A62A0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52/н/В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3AD8D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1DD31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9AA7D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6D042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АО «ВПЖТ»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A9FFE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6C228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F440B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53/н/В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BA058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7C89F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BE872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90ADC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ООО «БЛАГО-ЭРТИЛЬ»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C2240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AF61A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067FA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54/н/В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DD65F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2F00D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FC8C9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CC011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ООО «НВК»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A8DE1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AC248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FFD15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55/н/В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98397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76BE8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E2FC7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D14F1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ООО НПКФ «АГРОТЕХ-ГАРАНТ БЕРЕЗОВСКИЙ»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29727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82C00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55CB9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56/н/В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13827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F738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A4FF3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CC4FB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АО «ДОРОГИ ЧЕРНОЗЕМЬЯ»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92340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EF377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FF263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57/н/В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ACD54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2BADE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A449E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610E1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ООО «АГРОТЕХ-ГАРАНТ» НАЩЕКИНО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B9DA2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AE27F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15431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58/н/В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F78A0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2CE3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9DF23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208DB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Воронежский филиал ФГБУ «НИИСК»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02DAE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7FD79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7BF260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59/н/В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71353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2782F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14565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D0773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ООО «РОССОШАНСКАЯ НИВА»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F5B23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4643D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29A02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60/н/В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701DA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9D94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0CB6A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78914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ООО «ТЕХНОЛОГИЯ РЕЦИКЛИНГА»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A315D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91C8A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D2D4A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61/н/В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C67DE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5ACC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205A9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AAF3F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ООО «АГРОТЕХ-ГАРАНТ ПУГАЧЕВСКИЙ»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884DA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26B7B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18B18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62/н/В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135E4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4EEF7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16D2C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21A78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ПК (АРТЕЛЬ) «ЗОЛОТОЙ КОЛОС»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E31B5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5B849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EC217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63/н/В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B140B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0B08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1483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703E0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АО «ЮБИЛЕЙНОЕ»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C6D08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7150B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54EFF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64/н/В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85A11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75783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18A8D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F0428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ООО «Ольховлогское»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C89DF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11BAA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B0897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65/н/В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9D5FE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B085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CD803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378D5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ООО «ПРИНТ ПОЛИМЕР ПЭКЭДЖИНГ»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903A3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FD12A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11576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66/н/В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2339B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2C2DA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349FA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96A5D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МУП ТАЛОВСКОГО ГОРОДСКОГО ПОСЕЛЕНИЯ «ВЫМПЕЛ»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71F00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36530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E0C33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67/н/В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328C0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64F5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FB5D5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FD302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ООО «Жилсервис»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EB67E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57C64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4FE65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68/н/В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B52C2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9CDE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73E9C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1FC28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МБУ «КОМБИНАТ БЛАГОУСТРОЙСТВА КОМИНТЕРНОВСКОГО РАЙОНА»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6F262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8A68B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E02B2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69/н/В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E6402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9790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D4141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E42DD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МКП «ВОЛЕНСКОЕ ЖКХ»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C9FF9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C99FB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7067F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70/н/В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96D3B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C491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B3A2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531AE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ООО«РКС»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4B254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94F48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88114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71/н/В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40256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79E49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947AF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CAC93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РТРС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919A8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CA809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EC182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72/н/В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55304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83B3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78550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83CE8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ФКП «РОСГОСЦИРК»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B18DD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F1C2F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A332C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73/н/В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36DF9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4DBFD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717BD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DAA13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ООО «ТРАНСЛОМ»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C5C10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8654E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89524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74/н/В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D1F190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4A5E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A1CE8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A2F93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АО «ДИМ»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841A3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7515D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4D6D3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75/н/В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29C4C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12E8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B14DF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47EA3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ООО «Пульсар»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78C3F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36F33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33333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76/н/В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244E1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520C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5E462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F8E4E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ООО «ГАЗПРОМ ТРАНСГАЗ САРАТОВ»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C986D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1D6A7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964CB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Задание на проведение наблюдения от 13.04.2026 № 77/н/В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60BD7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2C92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F2F45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42FD3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МУП Лискинского муниципального района Воронежской области «Водоканал»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562DEB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13.04.2026 04.05.2026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6FE07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6C05F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13.04.2026 № 24/н/В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65E82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5CFB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C4937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5901B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ООО «Агроэко-Восток»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59030A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13.04.2026 04.05.2026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69D83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208E0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13.04.2026 № 25/н/В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5385D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проводится</w:t>
            </w:r>
          </w:p>
        </w:tc>
      </w:tr>
      <w:tr w14:paraId="1E25C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C2963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09A0E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ООО «Агроэко-Восток»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875436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13.04.2026 04.05.2026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799DC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151F6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13.04.2026 № 26/н/В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38C34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проводится</w:t>
            </w:r>
          </w:p>
        </w:tc>
      </w:tr>
      <w:tr w14:paraId="23844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447B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A60CB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ООО «Водоканал Подгорное 1»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8226D2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13.04.2026 04.05.2026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8C113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E8EDD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13.04.2026 № 27/н/В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B6722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проводится</w:t>
            </w:r>
          </w:p>
        </w:tc>
      </w:tr>
      <w:tr w14:paraId="158C8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AC0B3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F987E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МУП «Водоканал Семилуки»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56CD1F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13.04.2026 04.05.2026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900DE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FCB5C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13.04.2026 № 28/н/В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FD4F5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E825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3CC1F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62B44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ООО «Тепловые коммуникации»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B11948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13.04.2026 04.05.2026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29840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федерального государственного геологического контроля (надзора)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е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221F4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13.04.2026 № 29/н/В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13A28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F940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705D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5E428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Муниципальное казенное предприятие Коленовского сельского поселения «Коленовское»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E8EEBD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13.04.2026 04.05.2026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BD181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E9C6B0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13.04.2026 № 30/н/В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86980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9F3A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814C2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4D831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Муниципальное казенное предприятие городского округа города Воронежа «Воронежтеплосеть»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917C7A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13.04.2026 04.05.2026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E10DB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C7061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13.04.2026 № 31/н/В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EAA69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проводится</w:t>
            </w:r>
          </w:p>
        </w:tc>
      </w:tr>
      <w:tr w14:paraId="7375F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453BD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8DCAC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АО «Газпромнефть-Аэро»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6CC007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13.04.2026 04.05.2026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596C3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7A179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13.04.2026 № 32/н/В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DB32F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проводится</w:t>
            </w:r>
          </w:p>
        </w:tc>
      </w:tr>
      <w:tr w14:paraId="1A048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77485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ABF70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Муниципальное унитарное предприятие Лискинского муниципального района Воронежской области «Водоканал»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8635DF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13.04.2026 04.05.2026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EC2E9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27168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13.04.2026 № 33/н/В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E2B75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проводится</w:t>
            </w:r>
          </w:p>
        </w:tc>
      </w:tr>
      <w:tr w14:paraId="2CF19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0B2F2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A4021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Межмуниципальное ООО «Новоусманское коммунальное хозяйство»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DA2DCB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13.04.2026 04.05.2026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E20C6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F0758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13.04.2026 № 34/н/В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CB7D6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проводится</w:t>
            </w:r>
          </w:p>
        </w:tc>
      </w:tr>
      <w:tr w14:paraId="4854F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32580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636AF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МУП Лискинского муниципального района Воронежской области «Водоканал»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21E770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13.04.2026 04.05.2026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FFB8E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Наблюдение за соблюдением обязательных требований в рамках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6E2E7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13.04.2026 № 35/н/В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F1E5D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410B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5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2703466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>Белгородская область</w:t>
            </w:r>
          </w:p>
        </w:tc>
      </w:tr>
      <w:tr w14:paraId="58666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67BEBE9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3812940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25B27A3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01EF24C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0FAC5BC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6ADACDC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-</w:t>
            </w:r>
          </w:p>
        </w:tc>
      </w:tr>
      <w:tr w14:paraId="776E1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4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47EE57FE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>Курская область</w:t>
            </w:r>
          </w:p>
        </w:tc>
      </w:tr>
      <w:tr w14:paraId="650ED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6BBB3F9A">
            <w:pPr>
              <w:widowControl w:val="0"/>
              <w:ind w:left="851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6F9C1FE5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227E560E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3B2414FA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32A10DCD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375F4FDB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-</w:t>
            </w:r>
          </w:p>
        </w:tc>
      </w:tr>
      <w:tr w14:paraId="30DEA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4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5178BBE8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>Липецкая область</w:t>
            </w:r>
          </w:p>
        </w:tc>
      </w:tr>
      <w:tr w14:paraId="5DDD4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6FBC49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47824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«Краснинский молочный завод»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EE6A61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02.04.2026 22.04.2026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7F7BF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C13AB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на проведение контрольного (надзорного) мероприятия без взаимодействия с контролируемым лицом от 25.03.2026 № 6/н/Л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2555E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проведено</w:t>
            </w:r>
          </w:p>
        </w:tc>
      </w:tr>
      <w:tr w14:paraId="08BAF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960139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382CE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«Лебедянский машиностроительный завод»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0C9E81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02.04.2026 22.04.2026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81D3E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5F6AA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на проведение контрольного (надзорного) мероприятия без взаимодействия с контролируемым лицом от 25.03.2026 № 7/н/Л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4FF39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проведено</w:t>
            </w:r>
          </w:p>
        </w:tc>
      </w:tr>
      <w:tr w14:paraId="459E3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83427A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19DF2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АО «Куриное Царство»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05441A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02.04.2026 22.04.2026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37579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82CC7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на проведение контрольного (надзорного) мероприятия без взаимодействия с контролируемым лицом от 25.03.2026 № 8/н/Л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236E7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проведено</w:t>
            </w:r>
          </w:p>
        </w:tc>
      </w:tr>
      <w:tr w14:paraId="4A2BC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F3C6C0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2F5DA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«Лебедянский»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A671AC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02.04.2026 22.04.2026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56EFB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FCB39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Задание на проведение контрольного (надзорного) мероприятия без взаимодействия с контролируемым лицом от 25.03.2026 № 9/н/Л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05B6E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проведено</w:t>
            </w:r>
          </w:p>
        </w:tc>
      </w:tr>
      <w:tr w14:paraId="467DC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CDFB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>Тамбовская область</w:t>
            </w:r>
          </w:p>
        </w:tc>
      </w:tr>
      <w:tr w14:paraId="1C5A6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8A801">
            <w:pPr>
              <w:pStyle w:val="235"/>
              <w:widowControl w:val="0"/>
              <w:numPr>
                <w:ilvl w:val="0"/>
                <w:numId w:val="0"/>
              </w:numPr>
              <w:ind w:left="567" w:leftChars="0" w:right="-108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20BE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805F3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B6B5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A86D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2EE6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</w:tbl>
    <w:p w14:paraId="02ED826F">
      <w:pPr>
        <w:jc w:val="center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 w14:paraId="65F82B80">
      <w:pPr>
        <w:jc w:val="center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none"/>
        </w:rPr>
        <w:t xml:space="preserve">Профилактические мероприятия за период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none"/>
          <w:lang w:val="ru-RU"/>
        </w:rPr>
        <w:t>20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none"/>
        </w:rPr>
        <w:t>.04.2026-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none"/>
          <w:lang w:val="ru-RU"/>
        </w:rPr>
        <w:t>24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none"/>
        </w:rPr>
        <w:t>.04.2026</w:t>
      </w:r>
    </w:p>
    <w:p w14:paraId="3B1FAC32">
      <w:pPr>
        <w:jc w:val="center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tbl>
      <w:tblPr>
        <w:tblStyle w:val="12"/>
        <w:tblW w:w="149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3467"/>
        <w:gridCol w:w="2126"/>
        <w:gridCol w:w="76"/>
        <w:gridCol w:w="2662"/>
        <w:gridCol w:w="3260"/>
        <w:gridCol w:w="2226"/>
        <w:gridCol w:w="20"/>
        <w:gridCol w:w="6"/>
      </w:tblGrid>
      <w:tr w14:paraId="2C313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62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9ECF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№ п/п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6120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Наименование. организационно-правовая форма юридического лица.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5D6E5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Период проведения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AA507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Вид профилактического мероприятия</w:t>
            </w:r>
          </w:p>
          <w:p w14:paraId="7B234E74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87B2B">
            <w:pPr>
              <w:widowControl w:val="0"/>
              <w:ind w:right="3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Вид надзора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D206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Результат</w:t>
            </w:r>
          </w:p>
        </w:tc>
      </w:tr>
      <w:tr w14:paraId="73112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C0E7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B6A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DA080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1680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EB7C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5CC4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6</w:t>
            </w:r>
          </w:p>
        </w:tc>
      </w:tr>
      <w:tr w14:paraId="5BEC2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9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97A8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>ПРОФИЛАКТИЧЕСКИЙ ВИЗИТ</w:t>
            </w:r>
          </w:p>
        </w:tc>
      </w:tr>
      <w:tr w14:paraId="14FB5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9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7AD3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>Воронежская область</w:t>
            </w:r>
          </w:p>
        </w:tc>
      </w:tr>
      <w:tr w14:paraId="55953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1834C4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C1C2A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МКП «ПЦКУ»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3EE3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17.03.2026-22.04.2026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EB56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A379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30274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>едено</w:t>
            </w:r>
          </w:p>
        </w:tc>
      </w:tr>
      <w:tr w14:paraId="7FADB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92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8BEA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.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 w14:paraId="478AAA4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ООО «ПОЭТРО-ПОЛИГОН»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 w14:paraId="1B113D3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14.04.2026-27.04.2026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 w14:paraId="7B0441F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 w14:paraId="658EF41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 w14:paraId="5E5A7FA0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4CDE5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92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AD5CD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>3.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FDEAB0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ООО ПСК «БИОСИНТЕЗ»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9E127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22.04.2026-06.05.2026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0E42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257C8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ADE1A">
            <w:pPr>
              <w:widowControl w:val="0"/>
              <w:ind w:right="-108" w:right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4CAF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9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0B36399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>Белгородская область</w:t>
            </w:r>
          </w:p>
        </w:tc>
      </w:tr>
      <w:tr w14:paraId="67884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233BE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AC0F8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«ТК «ЭКОТРАНС», 309218, Белгородская обл., Корочанский р-н, вблизи с. Бехтеевка; Объект НВОС: «Полигон ТБО (Корочанский р-н) (31:09:0806002:66)»; Номер ЕРКНМ: 36260861000221366886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ECDF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14.04.2026 - 27.04.2026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9EAC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F060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земельный контроль (надзор)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24640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проводится</w:t>
            </w:r>
          </w:p>
        </w:tc>
      </w:tr>
      <w:tr w14:paraId="0B8F1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4BD5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75EA50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«РЕГИОН ЦЕМЕНТ»; Объекты НВОС: «Полигон для размещения ТКО и отходов производства и</w:t>
            </w:r>
          </w:p>
          <w:p w14:paraId="5ACD8CCC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потребления (31:01:0401026:8)», по адресу: Белгородская обл., Ивнянский р-н, юго-западнее с. Курасовка; «Полигон ТБО вблизи п. Ракитное (с южной стороны п.</w:t>
            </w:r>
          </w:p>
          <w:p w14:paraId="5DB09284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Ракитное) (31:11:0706001:143)», по адресу: Белгородская обл, поселок Ракитное; Номер ЕРКНМ: 36260861000221368362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F8B1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15.04.2026 - 28.04.2026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006A7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профилактический визит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CBD8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земельный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D0B4B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проводится</w:t>
            </w:r>
          </w:p>
        </w:tc>
      </w:tr>
      <w:tr w14:paraId="0FD85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0038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8C1A50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«РЕГИОН ЦЕМЕНТ»; Объекты НВОС: «Полигон для размещения ТКО и отходов производства и</w:t>
            </w:r>
          </w:p>
          <w:p w14:paraId="685CF316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потребления (14-0136-003497-П)», по адресу: Белгородская обл., Ивнянский р-н, юго-западнее с. Курасовка; «Полигон ТБО вблизи п. Ракитное (с южной стороны п.</w:t>
            </w:r>
          </w:p>
          <w:p w14:paraId="6AEC1E15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Ракитное) (14-0131-001141-П)», по адресу: Белгородская обл, поселок Ракитное; Номер ЕРКНМ: 36260021000221426360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D014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20.04.2026 - 04.05.2026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22930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профилактический визит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F5A9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E7A62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проводится</w:t>
            </w:r>
          </w:p>
        </w:tc>
      </w:tr>
      <w:tr w14:paraId="566F7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4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199B41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>Курская область</w:t>
            </w:r>
          </w:p>
        </w:tc>
      </w:tr>
      <w:tr w14:paraId="66AA6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A1E130">
            <w:pPr>
              <w:widowControl w:val="0"/>
              <w:ind w:right="-108" w:hanging="4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07E329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ООО «КУРСКАГРОТЕРМИНАЛ»</w:t>
            </w:r>
          </w:p>
          <w:p w14:paraId="7A583486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(КРС007792ВР)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99C33F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08.04.2026-21.04.2026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3870C0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891819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BD5BF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проведено</w:t>
            </w:r>
          </w:p>
        </w:tc>
      </w:tr>
      <w:tr w14:paraId="3D5CB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062EFB">
            <w:pPr>
              <w:widowControl w:val="0"/>
              <w:ind w:right="-108" w:hanging="45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2AEBB7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ООО «АПК - КУРСК»</w:t>
            </w:r>
          </w:p>
          <w:p w14:paraId="56A5B751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(КРС00322ВР)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BD354E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15.04.2026-28.04.2026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BF893E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4389A9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4256E2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>проводится</w:t>
            </w:r>
          </w:p>
        </w:tc>
      </w:tr>
      <w:tr w14:paraId="2A926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A4F0F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>Липецкая область</w:t>
            </w:r>
          </w:p>
        </w:tc>
      </w:tr>
      <w:tr w14:paraId="3E631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44186D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EFD628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«НЕРУДПРОМ» (ЛПЦ026624ТЭ)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ACF194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21.04.2026-05.05.2026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573382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профилактический визит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6D0B87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855B45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проводится</w:t>
            </w:r>
          </w:p>
        </w:tc>
      </w:tr>
      <w:tr w14:paraId="19247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86A777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>2.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938782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ПАО «НОВОЛИПЕЦКИЙ МЕТАЛЛУРГИЧЕСКИЙ КОМБИНАТ»</w:t>
            </w:r>
          </w:p>
          <w:p w14:paraId="7155A069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(ЛПЦ00415ВР)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1ECD5E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22.04.2026-06.05.2026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E50EDE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профилактический визит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38EA1A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700758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проводится</w:t>
            </w:r>
          </w:p>
        </w:tc>
      </w:tr>
      <w:tr w14:paraId="32E67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F655E3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>3.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75CC88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АО «ЭНЕРГИЯ»</w:t>
            </w:r>
          </w:p>
          <w:p w14:paraId="4A4B5F75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(ЛПЦ 54133 МЭ, ЛПЦ54279ВЭ)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AC293D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23.04.2026-05.05.2026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920DC1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профилактический визит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8651DA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15051F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проводится</w:t>
            </w:r>
          </w:p>
        </w:tc>
      </w:tr>
      <w:tr w14:paraId="534A3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1D40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>Тамбовская область</w:t>
            </w:r>
          </w:p>
        </w:tc>
      </w:tr>
      <w:tr w14:paraId="6F1DF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89C3F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5E563E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8EE728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E7CFDC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65CF2B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F214FF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>-</w:t>
            </w:r>
          </w:p>
        </w:tc>
      </w:tr>
      <w:tr w14:paraId="23627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3748F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>ПРЕДОСТЕРЕЖЕНИЕ</w:t>
            </w:r>
          </w:p>
        </w:tc>
      </w:tr>
      <w:tr w14:paraId="7E861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49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BCB6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>Воронежская область</w:t>
            </w:r>
          </w:p>
        </w:tc>
      </w:tr>
      <w:tr w14:paraId="286C3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F5A6A8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F96522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ООО «Возрождение»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994B62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17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04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203D2E0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top"/>
          </w:tcPr>
          <w:p w14:paraId="7CB0CA7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3EF8C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7886E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BE114C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096681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Администрация Аннинского муниципального района Воронежской области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A5653A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04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8A3C306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top"/>
          </w:tcPr>
          <w:p w14:paraId="69ED52E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414A6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1A5F7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67320C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218DBC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Администрация Борисоглебского городского округа Воронежской области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147F27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04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0FFD05D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top"/>
          </w:tcPr>
          <w:p w14:paraId="4B46165D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EC160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43275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30C257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20025F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ФГБУ «Центрально-Черноземное управление по гидрометеорологии и мониторингу окружающей среды»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6F9E86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04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125C034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top"/>
          </w:tcPr>
          <w:p w14:paraId="31D96689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764F6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0CE8A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4DCB4A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58C23C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Администрация городского поселения - город Павловск Павловского муниципального района Воронежской области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E4997C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20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04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263960C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top"/>
          </w:tcPr>
          <w:p w14:paraId="6657B9E9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1FB5E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1E650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FF59F0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FCDB0E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МУП «Острогожскгидроресурс»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FB87D0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21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04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38B5C23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top"/>
          </w:tcPr>
          <w:p w14:paraId="4B8831CF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10BA9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53301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37EC6B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618A34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Лискинский территориальный участок Юго – Восточной дирекции по тепловодоснабжению – структурное подразделение Центральной дирекции по тепловодоснабжению – филиала Открытого акционерного общества «Российские железные дороги»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D317FB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22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04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0B07B16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0891BA6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ED1C0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7FC7B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4C337C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D9CFA5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ООО Содружество управляющих компаний «Регион 45»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BC27F2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24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04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F280A0F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0803323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C0309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25944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1A68BD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C4F76B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АДМИНИСТРАЦИЯ ГОРОДСКОГО ПОСЕЛЕНИЯ - ГОРОД КАЛАЧ КАЛАЧЕЕВСКОГО МУНИЦИПАЛЬНОГО РАЙОНА ВОРОНЕЖСКОЙ ОБЛАСТИ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34353A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24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04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5D12A6D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CC5B8E2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A5032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406FD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31" w:hRule="atLeast"/>
          <w:jc w:val="center"/>
        </w:trPr>
        <w:tc>
          <w:tcPr>
            <w:tcW w:w="14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44D898F3"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>Белгородская область</w:t>
            </w:r>
          </w:p>
        </w:tc>
      </w:tr>
      <w:tr w14:paraId="06521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79B1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C2D5B1A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ГУП «Белоблводоканал»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5D227">
            <w:pPr>
              <w:pStyle w:val="23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20.04.2026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73786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4DA2B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77229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053C0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A8621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5CD7376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ГУП «Белоблводоканал»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2A78F">
            <w:pPr>
              <w:pStyle w:val="23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21.04.2026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87D5E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872DF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0206C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42EEA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2DBC3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0AA22F5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«Русагро-Инвест»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1F96E">
            <w:pPr>
              <w:pStyle w:val="23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22.04.2026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8B380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ED8B1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E8CF0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19382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1036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C8862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34733E7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ПАО «Квадра» Губкинская ТЭЦ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BB339">
            <w:pPr>
              <w:pStyle w:val="23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22.04.2026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1D03A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C9711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C0943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48CC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25797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4CB12F8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ПАО «Квадра» Губкинская ТЭЦ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AEC5F">
            <w:pPr>
              <w:pStyle w:val="23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22.04.2026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81B94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09693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9315C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447B9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7D842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CC8DFFE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ПАО «Квадра» Губкинская ТЭЦ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6E4D1">
            <w:pPr>
              <w:pStyle w:val="23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22.04.2026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F5B9E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5A99E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A779B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79BA9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F06BF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B76DDFE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ПАО «Квадра» Губкинская ТЭЦ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DAA491">
            <w:pPr>
              <w:pStyle w:val="23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22.04.2026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190BC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D2E01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0766C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019C7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FF3CE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26658D9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АО «Газпром газораспределение Белгород»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509169">
            <w:pPr>
              <w:pStyle w:val="23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22.04.2026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EC701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E90F6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8135C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25765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015E7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EA14767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АО «Газпром газораспределение Белгород»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A1202">
            <w:pPr>
              <w:pStyle w:val="23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22.04.2026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A71E0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52AC5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42D3C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3480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A2355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4C14BB8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АО «Газпром газораспределение Белгород»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B7601">
            <w:pPr>
              <w:pStyle w:val="23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22.04.2026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096FE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88C40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DE186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69D0E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AA7B3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CB47A3C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АО «Газпром газораспределение 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86041">
            <w:pPr>
              <w:pStyle w:val="23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22.04.2026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BCD74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32FF6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58DD5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160DF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591E9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1549C7B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АО «Газпром газораспределение 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5A951">
            <w:pPr>
              <w:pStyle w:val="23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22.04.2026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C317F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5AA41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A67AD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10D4F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96B02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313E0AB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АО «Газпром газораспределение 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ED4D6">
            <w:pPr>
              <w:pStyle w:val="23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22.04.2026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023A6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D607D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D4FFF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3F6DF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264E6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3C34CDD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АО «Газпром газораспределение 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11122">
            <w:pPr>
              <w:pStyle w:val="23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22.04.2026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CE7B8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56C31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24D0A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7A0D7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14D64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053D43F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АО «Газпром газораспределение 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A64FE">
            <w:pPr>
              <w:pStyle w:val="23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22.04.2026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09FA8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FC08C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1F1EF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76A0B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00507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F5905A8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АО «Газпром газораспределение 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27E17">
            <w:pPr>
              <w:pStyle w:val="23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22.04.2026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77AE5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8C538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6783A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6F93D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70083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8C5A215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АО «Газпром газораспределение 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19134">
            <w:pPr>
              <w:pStyle w:val="23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22.04.2026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20D1D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BBB8A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8234A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4A418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8B331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B6674DF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АО «Газпром газораспределение 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3DABA">
            <w:pPr>
              <w:pStyle w:val="23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22.04.2026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AC16B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48ED1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AFD76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03FC0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CE2C2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02573AB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АО «Газпром газораспределение 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D2665">
            <w:pPr>
              <w:pStyle w:val="23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22.04.2026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1C5BC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D815E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EA749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4C382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749F0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4F1D1F4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АО «Газпром газораспределение 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BCDFE">
            <w:pPr>
              <w:pStyle w:val="23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22.04.2026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86B87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501B0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6A545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26CA6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16EEF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C469EC3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АО «Газпром газораспределение 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93715">
            <w:pPr>
              <w:pStyle w:val="23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22.04.2026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FEBF4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A011E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37196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28134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67D49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46FD3D5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АКЦИОНЕРНОЕ ОБЩЕСТВО «СТРОЙМАТЕРИАЛЫ»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03E6D">
            <w:pPr>
              <w:pStyle w:val="23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22.04.2026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8DA31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3269E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174E9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45DFB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86F2E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222CFEB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«Экотранс 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C31E0">
            <w:pPr>
              <w:pStyle w:val="23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23.04.2026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45E1B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6771E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0CA7F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035E9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DFEFE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C1E13BE">
            <w:pPr>
              <w:pStyle w:val="23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АО «Газпром газораспределение 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3994A">
            <w:pPr>
              <w:pStyle w:val="23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</w:rPr>
              <w:t>24.04.2026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42D09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DDB57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CA1D7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15659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4950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09873E"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>Липецкая область</w:t>
            </w:r>
          </w:p>
        </w:tc>
      </w:tr>
      <w:tr w14:paraId="3B2B4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515C25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BE3D9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АДМИНИСТРАЦИЯ ГОРОДА ЛИПЕЦКА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44657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20.04.2026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CF46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0CA2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5938D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21BE3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1A3DEE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8E661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АДМИНИСТРАЦИЯ ГОРОДА ЛИПЕЦКА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85356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20.04.2026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F0E10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E2E2A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33027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4615A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A8EC10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AC1B8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САДОВОДЧЕСКОЕ НЕКОММЕРЧЕСКОЕ ТОВАРИЩЕСТВО «ВОСХОД»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4AB68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20.04.2026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87541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9B4CD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75F0C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79BDF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690083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73ED9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ПУБЛИЧНОЕ АКЦИОНЕРНОЕ ОБЩЕСТВО «НОВОЛИПЕЦКИЙ МЕТАЛЛУРГИЧЕСКИЙ КОМБИНАТ»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96057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21.04.2026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788F2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845B0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55F9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7E925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725274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E5E18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ОБЩЕСТВО С ОГРАНИЧЕННОЙ ОТВЕТСТВЕННОСТЬЮ «ВЕРБИЛОВСКОЕ»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7049E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21.04.2026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A6D85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FD7A4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1A348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1BB0D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3ABBB9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F489F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МУНИЦИПАЛЬНОЕ УНИТАРНОЕ ПРЕДПРИЯТИЕ «ЧАПЛЫГИНСКИЙ ВОДОКАНАЛ»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74A36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22.04.2026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FC725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4E000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7D1D2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3F4DA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6B8BA3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B762E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ОБЩЕСТВО С ОГРАНИЧЕННОЙ ОТВЕТСТВЕННОСТЬЮ «ПОЛИМЕР 48»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8FA10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23.04.2026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93939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03321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4BC69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5C81D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2F10EB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44B9F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ПУБЛИЧНОЕ АКЦИОНЕРНОЕ ОБЩЕСТВО «НОВОЛИПЕЦКИЙ МЕТАЛЛУРГИЧЕСКИЙ КОМБИНАТ»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3AF37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D2C95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63FED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EB1B3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67C71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5991CC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49355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ПУБЛИЧНОЕ АКЦИОНЕРНОЕ ОБЩЕСТВО «НОВОЛИПЕЦКИЙ МЕТАЛЛУРГИЧЕСКИЙ КОМБИНАТ»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843D0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B98AB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D3292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E9BD6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08FC1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BA4472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E38C1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ПУБЛИЧНОЕ АКЦИОНЕРНОЕ ОБЩЕСТВО «НОВОЛИПЕЦКИЙ МЕТАЛЛУРГИЧЕСКИЙ КОМБИНАТ»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6BED7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D0347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FF6A2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D8317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29F2F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B8929F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D05729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«Краснинский молочный завод»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1FF54F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23.04.2026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7A6ADD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9E35AA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613E0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0D863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BC1A54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A84DDF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«Лебедянский машиностроительный завод»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4E79D6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23.04.2026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46CEFE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A00F0D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74639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2111F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0D0C26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6363E0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АО «Куриное Царство»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88382C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23.04.2026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857825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439679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84B1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02F86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9F0709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6A16EC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«Лебедянский»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A277D0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23.04.2026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96B411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680BFA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D8ED4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7DBA4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73" w:hRule="atLeast"/>
          <w:jc w:val="center"/>
        </w:trPr>
        <w:tc>
          <w:tcPr>
            <w:tcW w:w="14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A17ED7"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>Курская область</w:t>
            </w:r>
          </w:p>
        </w:tc>
      </w:tr>
      <w:tr w14:paraId="7F869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3D7109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9A473C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Интеграл-Строй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80EE9C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7E0A3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7CC9C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FDF15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3C1D7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CA247E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14FFD60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Физическое лицо: Ховяков Федор Александрович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B7C898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21.04.2026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6A3B2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37222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0165C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623DA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74737C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5FC3E5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Физическое лицо: Шурупова Римма Юрьевна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6EA92D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21.04.2026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0FF80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77E9D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11EED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320C8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5C4695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709416C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Физическое лицо: Боженова Оксана Викторовна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6E593A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21.04.2026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56AC5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4790B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96DFB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48B37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9C5068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771D59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СУР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926F2D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23.04.2026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F21C1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1F072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B8C6F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3DE87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30369C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33130DA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Муниципальное унитарное предприятие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Городские тепловые сети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муниципального образования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Город Курчатов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18C326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695C3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97884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52BE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4F773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7E7E1C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3318B5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Муниципальное унитарное предприятие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Городские тепловые сети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муниципального образования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Город Курчатов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085697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1AE62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66E93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7D0E7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7B309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671098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438DA88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АКЦИОНЕРНОЕ ОБЩЕСТВО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СПЕЦАВТОБАЗА ПО УБОРКЕ ГОРОДА КУРСКА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26996C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6DA36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4CF7B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A2094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58C18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AFF16C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277ACE7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АКЦИОНЕРНОЕ ОБЩЕСТВО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СПЕЦАВТОБАЗА ПО УБОРКЕ ГОРОДА КУРСКА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4A1E39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187D3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2D610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18F70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5E86B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B2EAAD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452E9A1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ФЕДЕРАЛЬНОЕ ГОСУДАРСТВЕННОЕ БЮДЖЕТНОЕ УЧРЕЖДЕНИЕ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ЦЕНТРАЛЬНО-ЧЕРНОЗЕМНЫЙ ГОСУДАРСТВЕННЫЙ ПРИРОДНЫЙ БИОСФЕРНЫЙ ЗАПОВЕДНИК ИМЕНИ ПРОФЕССОРА В.В. АЛЕХИНА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64DD26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DB53C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F6E3C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D0938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78070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4CC39C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446C4AB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Солнцевское ЖКХ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66ACE1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29A6C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EB5D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7304F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3209D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4ADD49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10EF53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Солнцевское ЖКХ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93768E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7F65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F5F7E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E8480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112B0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211F26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B84815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Солнцевское ЖКХ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B8A9AE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29360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69E4A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8539B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4902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38CDDD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6A57DD4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Белсахар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01C52B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3AD4F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DCE0A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97366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6DC12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3E14F5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EE8270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Общество с 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МетСоюз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931410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40EC8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09BCB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41AA9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4692C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59DDB9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3D9EDF8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МУНИЦИПАЛЬНОЕ УНИТАРНОЕ ПРЕДПРИЯТИЕ ЖИЛИЩНО-КОММУНАЛЬНОГО ХОЗЯЙСТВА ГОРОДА СУДЖИ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11DE9F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B97D0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BA7F7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6EE5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4AA6A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516A4F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26DF18C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МУНИЦИПАЛЬНОЕ УНИТАРНОЕ ПРЕДПРИЯТИЕ ЖИЛИЩНО-КОММУНАЛЬНОГО ХОЗЯЙСТВА ГОРОДА СУДЖИ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E8CA9C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3EF56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1B78E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AAF26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09106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9A9509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3B53573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Акционерное общество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Куриное царство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C48DB5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D0583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5D973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C15DE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0B8BD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557BF3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4993221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Акционерное общество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Куриное Царство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9B121E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4FE16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25D9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634E6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01A64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470D29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32C8369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АКЦИОНЕРНОЕ ОБЩЕСТВО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КУРИНОЕ ЦАРСТВО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BE52BD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34496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D5BD1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FA5DA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4F4DE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F90984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69BD005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Акционерное общество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Куриное царство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AFD58D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B38B2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B8C6A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5C32A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7C6A4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991DEF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0E38C3C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Акционерное общество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Куриное Царство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C78137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AC15C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79B6E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96C34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08AE3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1E2EB7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42401E4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Акционерное общество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Куриное Царство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54362E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3A32A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81060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07A43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548E4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0F691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7874E6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Акционерное общество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Куриное Царство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995DA1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B96EE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E8C7D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BD83E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67B74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117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C8A82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F8555B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Акционерное общество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Куриное Царство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DE5CC2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74909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6570A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23D15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0375C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020B2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B54FBA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Акционерное общество «Куриное Царство»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5AED25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C1819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8DC64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BC597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4C284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1E4E1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6343E2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Акционерное общество «Куриное Царство»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93CBE0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EB61D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911D9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7030A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0B55E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BDCCE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2D0C8D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АКЦИОНЕРНОЕ ОБЩЕСТВО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ГАЗПРОМНЕФТЬ-АЭРО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D66704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0F48C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753D9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BCF6E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32944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63463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3D59D0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Акционерное общество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НАДЕЖДА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50C21D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FF279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30B8B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42A30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799DC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3845B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7DFADF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Акционерное общество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НАДЕЖДА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4025B9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C9201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D6B12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3996E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1D33B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C07B6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9B223C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Акционерное общество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НАДЕЖДА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FD7252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0341F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B07E3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7FF7F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7A99F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9EC00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44F35A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АКЦИОНЕРНОЕ ОБЩЕСТВО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НАДЕЖДА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59B191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8BC77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070C6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7C29E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2FD2F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F5F0C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4F4D1C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АКЦИОНЕРНОЕ ОБЩЕСТВО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НАДЕЖДА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A40482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5B6F2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09AC0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24E6F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714BF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A0D3E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0CBE06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ОТКРЫТОЕ АКЦИОНЕРНОЕ ОБЩЕСТВО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ЯСТРЕБОВСКОЕ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F66FAD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1F0F6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54DF7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949CE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775E0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E25BF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BFD7BF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РН-Черноземье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16C187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DDF68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9E7A3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690E5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59F9C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8D4E2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311511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Акционерное общество «Кшенский сахарный комбинат»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3B3D60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B4D25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853E5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42E5E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1346F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D9DDD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D4F717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ООО предприятие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ГРП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458F8E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37331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351C5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725C1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79C0A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AC6D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BF17DF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ОБЩЕСТВ</w:t>
            </w:r>
            <w:bookmarkStart w:id="1" w:name="undefined"/>
            <w:bookmarkEnd w:id="1"/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ЧАСТНОЕ ОХРАННОЕ ПРЕДПРИЯТИЕ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СОДЕЙСТВИЕ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  <w:bookmarkStart w:id="2" w:name="_GoBack"/>
            <w:bookmarkEnd w:id="2"/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9EDA5E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0A6E0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180F9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302B9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5E18F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E018E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2848DE6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ООО «Коммунальщик Плюс»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DC7B574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22.04.2026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D55F17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21B5FA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E3703F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7CDB7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35" w:hRule="atLeast"/>
          <w:jc w:val="center"/>
        </w:trPr>
        <w:tc>
          <w:tcPr>
            <w:tcW w:w="14950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D982F"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>Тамбовская область</w:t>
            </w:r>
          </w:p>
        </w:tc>
      </w:tr>
      <w:tr w14:paraId="473A7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4EE01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C328E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ООО «СЗ Дом»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BAACA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20.04.2026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2F7D7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2DA6A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47C72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  <w:tr w14:paraId="38FC6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1127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917FF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B628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Администрация г. Тамбова Тамбовской области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9947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20.04.2026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95680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F84E1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765F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объявлено</w:t>
            </w:r>
          </w:p>
        </w:tc>
      </w:tr>
    </w:tbl>
    <w:p w14:paraId="36A1A5AF">
      <w:pPr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00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5998" w:h="11906" w:orient="landscape"/>
      <w:pgMar w:top="284" w:right="830" w:bottom="284" w:left="709" w:header="0" w:footer="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7937126"/>
    </w:sdtPr>
    <w:sdtContent>
      <w:p w14:paraId="318A3359">
        <w:pPr>
          <w:pStyle w:val="24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5AFCD35"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99C18D"/>
    <w:multiLevelType w:val="multilevel"/>
    <w:tmpl w:val="9B99C18D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7FDB0"/>
    <w:multiLevelType w:val="multilevel"/>
    <w:tmpl w:val="2707FDB0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22129"/>
    <w:multiLevelType w:val="multilevel"/>
    <w:tmpl w:val="3A822129"/>
    <w:lvl w:ilvl="0" w:tentative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016ADF5"/>
    <w:multiLevelType w:val="multilevel"/>
    <w:tmpl w:val="4016ADF5"/>
    <w:lvl w:ilvl="0" w:tentative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9214F6A"/>
    <w:multiLevelType w:val="multilevel"/>
    <w:tmpl w:val="49214F6A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58215"/>
    <w:multiLevelType w:val="multilevel"/>
    <w:tmpl w:val="4C658215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57" w:hanging="360"/>
      </w:pPr>
    </w:lvl>
    <w:lvl w:ilvl="2" w:tentative="0">
      <w:start w:val="1"/>
      <w:numFmt w:val="lowerRoman"/>
      <w:lvlText w:val="%3."/>
      <w:lvlJc w:val="right"/>
      <w:pPr>
        <w:ind w:left="1877" w:hanging="180"/>
      </w:pPr>
    </w:lvl>
    <w:lvl w:ilvl="3" w:tentative="0">
      <w:start w:val="1"/>
      <w:numFmt w:val="decimal"/>
      <w:lvlText w:val="%4."/>
      <w:lvlJc w:val="left"/>
      <w:pPr>
        <w:ind w:left="2597" w:hanging="360"/>
      </w:pPr>
    </w:lvl>
    <w:lvl w:ilvl="4" w:tentative="0">
      <w:start w:val="1"/>
      <w:numFmt w:val="lowerLetter"/>
      <w:lvlText w:val="%5."/>
      <w:lvlJc w:val="left"/>
      <w:pPr>
        <w:ind w:left="3317" w:hanging="360"/>
      </w:pPr>
    </w:lvl>
    <w:lvl w:ilvl="5" w:tentative="0">
      <w:start w:val="1"/>
      <w:numFmt w:val="lowerRoman"/>
      <w:lvlText w:val="%6."/>
      <w:lvlJc w:val="right"/>
      <w:pPr>
        <w:ind w:left="4037" w:hanging="180"/>
      </w:pPr>
    </w:lvl>
    <w:lvl w:ilvl="6" w:tentative="0">
      <w:start w:val="1"/>
      <w:numFmt w:val="decimal"/>
      <w:lvlText w:val="%7."/>
      <w:lvlJc w:val="left"/>
      <w:pPr>
        <w:ind w:left="4757" w:hanging="360"/>
      </w:pPr>
    </w:lvl>
    <w:lvl w:ilvl="7" w:tentative="0">
      <w:start w:val="1"/>
      <w:numFmt w:val="lowerLetter"/>
      <w:lvlText w:val="%8."/>
      <w:lvlJc w:val="left"/>
      <w:pPr>
        <w:ind w:left="5477" w:hanging="360"/>
      </w:pPr>
    </w:lvl>
    <w:lvl w:ilvl="8" w:tentative="0">
      <w:start w:val="1"/>
      <w:numFmt w:val="lowerRoman"/>
      <w:lvlText w:val="%9."/>
      <w:lvlJc w:val="right"/>
      <w:pPr>
        <w:ind w:left="6197" w:hanging="180"/>
      </w:pPr>
    </w:lvl>
  </w:abstractNum>
  <w:abstractNum w:abstractNumId="6">
    <w:nsid w:val="7084BC60"/>
    <w:multiLevelType w:val="multilevel"/>
    <w:tmpl w:val="7084BC60"/>
    <w:lvl w:ilvl="0" w:tentative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32EA212"/>
    <w:multiLevelType w:val="multilevel"/>
    <w:tmpl w:val="732EA21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11AFA"/>
    <w:rsid w:val="4B8459AE"/>
    <w:rsid w:val="55804D54"/>
    <w:rsid w:val="6C592E7A"/>
    <w:rsid w:val="7C5B58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0" w:name="annotation text"/>
    <w:lsdException w:qFormat="1" w:uiPriority="99" w:semiHidden="0" w:name="header"/>
    <w:lsdException w:qFormat="1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hint="default" w:asciiTheme="minorHAnsi" w:hAnsiTheme="minorHAnsi" w:eastAsiaTheme="minorEastAsia" w:cstheme="minorBidi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9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9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10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10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10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">
    <w:name w:val="heading 6"/>
    <w:basedOn w:val="1"/>
    <w:next w:val="1"/>
    <w:link w:val="10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10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10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10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annotation reference"/>
    <w:basedOn w:val="11"/>
    <w:semiHidden/>
    <w:unhideWhenUsed/>
    <w:qFormat/>
    <w:uiPriority w:val="0"/>
    <w:rPr>
      <w:sz w:val="16"/>
      <w:szCs w:val="16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Hyperlink"/>
    <w:basedOn w:val="11"/>
    <w:semiHidden/>
    <w:unhideWhenUsed/>
    <w:qFormat/>
    <w:uiPriority w:val="99"/>
    <w:rPr>
      <w:color w:val="1155CC"/>
      <w:u w:val="single"/>
    </w:rPr>
  </w:style>
  <w:style w:type="paragraph" w:styleId="17">
    <w:name w:val="Balloon Text"/>
    <w:basedOn w:val="1"/>
    <w:qFormat/>
    <w:uiPriority w:val="0"/>
    <w:rPr>
      <w:rFonts w:ascii="Segoe UI" w:hAnsi="Segoe UI" w:cs="Segoe UI"/>
      <w:sz w:val="18"/>
      <w:szCs w:val="18"/>
    </w:rPr>
  </w:style>
  <w:style w:type="paragraph" w:styleId="18">
    <w:name w:val="endnote text"/>
    <w:basedOn w:val="1"/>
    <w:link w:val="224"/>
    <w:semiHidden/>
    <w:unhideWhenUsed/>
    <w:qFormat/>
    <w:uiPriority w:val="99"/>
    <w:rPr>
      <w:sz w:val="20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styleId="20">
    <w:name w:val="annotation text"/>
    <w:basedOn w:val="1"/>
    <w:link w:val="236"/>
    <w:semiHidden/>
    <w:unhideWhenUsed/>
    <w:qFormat/>
    <w:uiPriority w:val="0"/>
    <w:rPr>
      <w:sz w:val="20"/>
      <w:szCs w:val="20"/>
    </w:rPr>
  </w:style>
  <w:style w:type="paragraph" w:styleId="21">
    <w:name w:val="annotation subject"/>
    <w:basedOn w:val="20"/>
    <w:next w:val="20"/>
    <w:link w:val="237"/>
    <w:semiHidden/>
    <w:unhideWhenUsed/>
    <w:qFormat/>
    <w:uiPriority w:val="0"/>
    <w:rPr>
      <w:b/>
      <w:bCs/>
    </w:rPr>
  </w:style>
  <w:style w:type="paragraph" w:styleId="22">
    <w:name w:val="footnote text"/>
    <w:basedOn w:val="1"/>
    <w:link w:val="223"/>
    <w:semiHidden/>
    <w:unhideWhenUsed/>
    <w:qFormat/>
    <w:uiPriority w:val="99"/>
    <w:pPr>
      <w:spacing w:after="40"/>
    </w:pPr>
    <w:rPr>
      <w:sz w:val="18"/>
    </w:rPr>
  </w:style>
  <w:style w:type="paragraph" w:styleId="23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4">
    <w:name w:val="header"/>
    <w:basedOn w:val="1"/>
    <w:link w:val="239"/>
    <w:unhideWhenUsed/>
    <w:qFormat/>
    <w:uiPriority w:val="99"/>
    <w:pPr>
      <w:tabs>
        <w:tab w:val="center" w:pos="4677"/>
        <w:tab w:val="right" w:pos="9355"/>
      </w:tabs>
    </w:pPr>
  </w:style>
  <w:style w:type="paragraph" w:styleId="25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6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7">
    <w:name w:val="Body Text"/>
    <w:basedOn w:val="1"/>
    <w:qFormat/>
    <w:uiPriority w:val="0"/>
    <w:pPr>
      <w:spacing w:after="140" w:line="276" w:lineRule="auto"/>
    </w:pPr>
  </w:style>
  <w:style w:type="paragraph" w:styleId="28">
    <w:name w:val="index heading"/>
    <w:basedOn w:val="1"/>
    <w:qFormat/>
    <w:uiPriority w:val="0"/>
    <w:pPr>
      <w:suppressLineNumbers/>
    </w:pPr>
    <w:rPr>
      <w:rFonts w:cs="Arial"/>
    </w:rPr>
  </w:style>
  <w:style w:type="paragraph" w:styleId="29">
    <w:name w:val="toc 1"/>
    <w:basedOn w:val="1"/>
    <w:next w:val="1"/>
    <w:unhideWhenUsed/>
    <w:qFormat/>
    <w:uiPriority w:val="39"/>
    <w:pPr>
      <w:spacing w:after="57"/>
    </w:pPr>
  </w:style>
  <w:style w:type="paragraph" w:styleId="30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31">
    <w:name w:val="table of figures"/>
    <w:basedOn w:val="1"/>
    <w:next w:val="1"/>
    <w:unhideWhenUsed/>
    <w:qFormat/>
    <w:uiPriority w:val="99"/>
  </w:style>
  <w:style w:type="paragraph" w:styleId="32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3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4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5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6">
    <w:name w:val="Body Text Indent"/>
    <w:basedOn w:val="1"/>
    <w:link w:val="238"/>
    <w:qFormat/>
    <w:uiPriority w:val="99"/>
    <w:pPr>
      <w:ind w:firstLine="567"/>
      <w:jc w:val="both"/>
    </w:pPr>
    <w:rPr>
      <w:bCs/>
      <w:sz w:val="22"/>
      <w:szCs w:val="22"/>
      <w:lang w:eastAsia="ar-SA"/>
    </w:rPr>
  </w:style>
  <w:style w:type="paragraph" w:styleId="37">
    <w:name w:val="Title"/>
    <w:basedOn w:val="1"/>
    <w:next w:val="27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38">
    <w:name w:val="footer"/>
    <w:basedOn w:val="1"/>
    <w:link w:val="240"/>
    <w:unhideWhenUsed/>
    <w:qFormat/>
    <w:uiPriority w:val="0"/>
    <w:pPr>
      <w:tabs>
        <w:tab w:val="center" w:pos="4677"/>
        <w:tab w:val="right" w:pos="9355"/>
      </w:tabs>
    </w:pPr>
  </w:style>
  <w:style w:type="paragraph" w:styleId="39">
    <w:name w:val="List"/>
    <w:basedOn w:val="27"/>
    <w:qFormat/>
    <w:uiPriority w:val="0"/>
    <w:rPr>
      <w:rFonts w:cs="Arial"/>
    </w:rPr>
  </w:style>
  <w:style w:type="paragraph" w:styleId="40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41">
    <w:name w:val="Subtitle"/>
    <w:basedOn w:val="1"/>
    <w:next w:val="1"/>
    <w:link w:val="109"/>
    <w:qFormat/>
    <w:uiPriority w:val="11"/>
    <w:pPr>
      <w:spacing w:before="200" w:after="200"/>
    </w:pPr>
  </w:style>
  <w:style w:type="paragraph" w:styleId="4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4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4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5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6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7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8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9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0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1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2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3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54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55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56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57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58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60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61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62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paragraph" w:customStyle="1" w:styleId="63">
    <w:name w:val="TOC Heading"/>
    <w:unhideWhenUsed/>
    <w:uiPriority w:val="39"/>
    <w:rPr>
      <w:rFonts w:hint="default" w:asciiTheme="minorHAnsi" w:hAnsiTheme="minorHAnsi" w:eastAsiaTheme="minorEastAsia" w:cstheme="minorBidi"/>
      <w:lang w:val="ru-RU" w:eastAsia="ru-RU" w:bidi="ar-SA"/>
    </w:rPr>
  </w:style>
  <w:style w:type="character" w:customStyle="1" w:styleId="64">
    <w:name w:val="Heading 1 Char"/>
    <w:basedOn w:val="11"/>
    <w:uiPriority w:val="9"/>
    <w:rPr>
      <w:rFonts w:ascii="Arial" w:hAnsi="Arial" w:eastAsia="Arial" w:cs="Arial"/>
      <w:sz w:val="40"/>
      <w:szCs w:val="40"/>
    </w:rPr>
  </w:style>
  <w:style w:type="character" w:customStyle="1" w:styleId="65">
    <w:name w:val="Heading 2 Char"/>
    <w:basedOn w:val="11"/>
    <w:uiPriority w:val="9"/>
    <w:rPr>
      <w:rFonts w:ascii="Arial" w:hAnsi="Arial" w:eastAsia="Arial" w:cs="Arial"/>
      <w:sz w:val="34"/>
    </w:rPr>
  </w:style>
  <w:style w:type="character" w:customStyle="1" w:styleId="66">
    <w:name w:val="Heading 3 Char"/>
    <w:basedOn w:val="11"/>
    <w:uiPriority w:val="9"/>
    <w:rPr>
      <w:rFonts w:ascii="Arial" w:hAnsi="Arial" w:eastAsia="Arial" w:cs="Arial"/>
      <w:sz w:val="30"/>
      <w:szCs w:val="30"/>
    </w:rPr>
  </w:style>
  <w:style w:type="character" w:customStyle="1" w:styleId="67">
    <w:name w:val="Heading 4 Char"/>
    <w:basedOn w:val="11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68">
    <w:name w:val="Heading 5 Char"/>
    <w:basedOn w:val="11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9">
    <w:name w:val="Heading 6 Char"/>
    <w:basedOn w:val="11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70">
    <w:name w:val="Heading 7 Char"/>
    <w:basedOn w:val="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71">
    <w:name w:val="Heading 8 Char"/>
    <w:basedOn w:val="11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72">
    <w:name w:val="Heading 9 Char"/>
    <w:basedOn w:val="11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73">
    <w:name w:val="Subtitle Char"/>
    <w:basedOn w:val="11"/>
    <w:uiPriority w:val="11"/>
    <w:rPr>
      <w:sz w:val="24"/>
      <w:szCs w:val="24"/>
    </w:rPr>
  </w:style>
  <w:style w:type="character" w:customStyle="1" w:styleId="74">
    <w:name w:val="Quote Char"/>
    <w:uiPriority w:val="29"/>
    <w:rPr>
      <w:i/>
    </w:rPr>
  </w:style>
  <w:style w:type="character" w:customStyle="1" w:styleId="75">
    <w:name w:val="Intense Quote Char"/>
    <w:uiPriority w:val="30"/>
    <w:rPr>
      <w:i/>
    </w:rPr>
  </w:style>
  <w:style w:type="table" w:customStyle="1" w:styleId="76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8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9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0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1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82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6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7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89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90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91">
    <w:name w:val="Список-таблица 4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92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9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94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character" w:customStyle="1" w:styleId="95">
    <w:name w:val="Footnote Text Char"/>
    <w:uiPriority w:val="99"/>
    <w:rPr>
      <w:sz w:val="18"/>
    </w:rPr>
  </w:style>
  <w:style w:type="character" w:customStyle="1" w:styleId="96">
    <w:name w:val="Endnote Text Char"/>
    <w:uiPriority w:val="99"/>
    <w:rPr>
      <w:sz w:val="20"/>
    </w:rPr>
  </w:style>
  <w:style w:type="paragraph" w:customStyle="1" w:styleId="97">
    <w:name w:val="Заголовок оглавления1"/>
    <w:unhideWhenUsed/>
    <w:uiPriority w:val="39"/>
    <w:rPr>
      <w:rFonts w:hint="default" w:asciiTheme="minorHAnsi" w:hAnsiTheme="minorHAnsi" w:eastAsiaTheme="minorEastAsia" w:cstheme="minorBidi"/>
      <w:lang w:val="ru-RU" w:eastAsia="ru-RU" w:bidi="ar-SA"/>
    </w:rPr>
  </w:style>
  <w:style w:type="character" w:customStyle="1" w:styleId="98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99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100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101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102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103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104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105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106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107">
    <w:name w:val="No Spacing"/>
    <w:qFormat/>
    <w:uiPriority w:val="1"/>
    <w:rPr>
      <w:rFonts w:hint="default" w:asciiTheme="minorHAnsi" w:hAnsiTheme="minorHAnsi" w:eastAsiaTheme="minorEastAsia" w:cstheme="minorBidi"/>
      <w:lang w:val="ru-RU" w:eastAsia="ru-RU" w:bidi="ar-SA"/>
    </w:rPr>
  </w:style>
  <w:style w:type="character" w:customStyle="1" w:styleId="108">
    <w:name w:val="Title Char"/>
    <w:basedOn w:val="11"/>
    <w:qFormat/>
    <w:uiPriority w:val="10"/>
    <w:rPr>
      <w:sz w:val="48"/>
      <w:szCs w:val="48"/>
    </w:rPr>
  </w:style>
  <w:style w:type="character" w:customStyle="1" w:styleId="109">
    <w:name w:val="Подзаголовок Знак"/>
    <w:basedOn w:val="11"/>
    <w:link w:val="41"/>
    <w:qFormat/>
    <w:uiPriority w:val="11"/>
    <w:rPr>
      <w:sz w:val="24"/>
      <w:szCs w:val="24"/>
    </w:rPr>
  </w:style>
  <w:style w:type="paragraph" w:styleId="110">
    <w:name w:val="Quote"/>
    <w:basedOn w:val="1"/>
    <w:next w:val="1"/>
    <w:link w:val="111"/>
    <w:qFormat/>
    <w:uiPriority w:val="29"/>
    <w:pPr>
      <w:ind w:left="720" w:right="720"/>
    </w:pPr>
    <w:rPr>
      <w:i/>
    </w:rPr>
  </w:style>
  <w:style w:type="character" w:customStyle="1" w:styleId="111">
    <w:name w:val="Цитата 2 Знак"/>
    <w:link w:val="110"/>
    <w:qFormat/>
    <w:uiPriority w:val="29"/>
    <w:rPr>
      <w:i/>
    </w:rPr>
  </w:style>
  <w:style w:type="paragraph" w:styleId="112">
    <w:name w:val="Intense Quote"/>
    <w:basedOn w:val="1"/>
    <w:next w:val="1"/>
    <w:link w:val="11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113">
    <w:name w:val="Выделенная цитата Знак"/>
    <w:link w:val="112"/>
    <w:qFormat/>
    <w:uiPriority w:val="30"/>
    <w:rPr>
      <w:i/>
    </w:rPr>
  </w:style>
  <w:style w:type="character" w:customStyle="1" w:styleId="114">
    <w:name w:val="Header Char"/>
    <w:basedOn w:val="11"/>
    <w:qFormat/>
    <w:uiPriority w:val="99"/>
  </w:style>
  <w:style w:type="character" w:customStyle="1" w:styleId="115">
    <w:name w:val="Footer Char"/>
    <w:basedOn w:val="11"/>
    <w:qFormat/>
    <w:uiPriority w:val="99"/>
  </w:style>
  <w:style w:type="character" w:customStyle="1" w:styleId="116">
    <w:name w:val="Caption Char"/>
    <w:basedOn w:val="11"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117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118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19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20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21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22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23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124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125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26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27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28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29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30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131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32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33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34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35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36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37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38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39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40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41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42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43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44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45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46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47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48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49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51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53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54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57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59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60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61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62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63">
    <w:name w:val="List Table 1 Light - Accent 4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64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65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6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6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6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6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7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7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72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73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74">
    <w:name w:val="List Table 3 - Accent 3"/>
    <w:basedOn w:val="12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75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76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77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78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79">
    <w:name w:val="List Table 4 - Accent 2"/>
    <w:basedOn w:val="1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80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81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82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83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84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85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86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87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88">
    <w:name w:val="List Table 5 Dark - Accent 5"/>
    <w:basedOn w:val="12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89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90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91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92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93">
    <w:name w:val="List Table 6 Colorful - Accent 4"/>
    <w:basedOn w:val="12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94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95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96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97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98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99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200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201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202">
    <w:name w:val="Lined - Accent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203">
    <w:name w:val="Lined - Accent 1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204">
    <w:name w:val="Lined - Accent 2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205">
    <w:name w:val="Lined - Accent 3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206">
    <w:name w:val="Lined - Accent 4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207">
    <w:name w:val="Lined - Accent 5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208">
    <w:name w:val="Lined - Accent 6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209">
    <w:name w:val="Bordered &amp; Lined - Accent"/>
    <w:basedOn w:val="12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210">
    <w:name w:val="Bordered &amp; Lined - Accent 1"/>
    <w:basedOn w:val="12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211">
    <w:name w:val="Bordered &amp; Lined - Accent 2"/>
    <w:basedOn w:val="1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212">
    <w:name w:val="Bordered &amp; Lined - Accent 3"/>
    <w:basedOn w:val="12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213">
    <w:name w:val="Bordered &amp; Lined - Accent 4"/>
    <w:basedOn w:val="12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214">
    <w:name w:val="Bordered &amp; Lined - Accent 5"/>
    <w:basedOn w:val="12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215">
    <w:name w:val="Bordered &amp; Lined - Accent 6"/>
    <w:basedOn w:val="12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216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217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218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219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220">
    <w:name w:val="Bordered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221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222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223">
    <w:name w:val="Текст сноски Знак"/>
    <w:link w:val="22"/>
    <w:qFormat/>
    <w:uiPriority w:val="99"/>
    <w:rPr>
      <w:sz w:val="18"/>
    </w:rPr>
  </w:style>
  <w:style w:type="character" w:customStyle="1" w:styleId="224">
    <w:name w:val="Текст концевой сноски Знак"/>
    <w:link w:val="18"/>
    <w:qFormat/>
    <w:uiPriority w:val="99"/>
    <w:rPr>
      <w:sz w:val="20"/>
    </w:rPr>
  </w:style>
  <w:style w:type="paragraph" w:customStyle="1" w:styleId="225">
    <w:name w:val="Заголовок оглавления11"/>
    <w:unhideWhenUsed/>
    <w:qFormat/>
    <w:uiPriority w:val="39"/>
    <w:rPr>
      <w:rFonts w:hint="default" w:asciiTheme="minorHAnsi" w:hAnsiTheme="minorHAnsi" w:eastAsiaTheme="minorEastAsia" w:cstheme="minorBidi"/>
      <w:lang w:val="ru-RU" w:eastAsia="ru-RU" w:bidi="ar-SA"/>
    </w:rPr>
  </w:style>
  <w:style w:type="character" w:customStyle="1" w:styleId="226">
    <w:name w:val="Стандартный HTML Знак"/>
    <w:qFormat/>
    <w:uiPriority w:val="0"/>
    <w:rPr>
      <w:rFonts w:ascii="Courier New" w:hAnsi="Courier New" w:cs="Courier New"/>
      <w:lang w:val="ru-RU" w:eastAsia="ru-RU" w:bidi="ar-SA"/>
    </w:rPr>
  </w:style>
  <w:style w:type="character" w:customStyle="1" w:styleId="227">
    <w:name w:val="Текст выноски Знак"/>
    <w:qFormat/>
    <w:uiPriority w:val="0"/>
    <w:rPr>
      <w:rFonts w:ascii="Segoe UI" w:hAnsi="Segoe UI" w:cs="Segoe UI"/>
      <w:sz w:val="18"/>
      <w:szCs w:val="18"/>
    </w:rPr>
  </w:style>
  <w:style w:type="character" w:customStyle="1" w:styleId="228">
    <w:name w:val="Основной текст с отступом Знак"/>
    <w:qFormat/>
    <w:uiPriority w:val="0"/>
    <w:rPr>
      <w:bCs/>
      <w:sz w:val="22"/>
      <w:szCs w:val="22"/>
      <w:lang w:eastAsia="ar-SA"/>
    </w:rPr>
  </w:style>
  <w:style w:type="character" w:customStyle="1" w:styleId="229">
    <w:name w:val="Интернет-ссылка"/>
    <w:qFormat/>
    <w:uiPriority w:val="0"/>
    <w:rPr>
      <w:color w:val="000080"/>
      <w:u w:val="single"/>
    </w:rPr>
  </w:style>
  <w:style w:type="paragraph" w:customStyle="1" w:styleId="230">
    <w:name w:val="ConsPlusNonformat"/>
    <w:qFormat/>
    <w:uiPriority w:val="0"/>
    <w:pPr>
      <w:widowControl w:val="0"/>
    </w:pPr>
    <w:rPr>
      <w:rFonts w:hint="default" w:ascii="Courier New" w:hAnsi="Courier New" w:cs="Courier New" w:eastAsiaTheme="minorEastAsia"/>
      <w:lang w:val="ru-RU" w:eastAsia="ru-RU" w:bidi="ar-SA"/>
    </w:rPr>
  </w:style>
  <w:style w:type="paragraph" w:customStyle="1" w:styleId="231">
    <w:name w:val="ConsPlusNormal"/>
    <w:qFormat/>
    <w:uiPriority w:val="0"/>
    <w:pPr>
      <w:widowControl w:val="0"/>
    </w:pPr>
    <w:rPr>
      <w:rFonts w:hint="default" w:ascii="Calibri" w:hAnsi="Calibri" w:cs="Calibri" w:eastAsiaTheme="minorEastAsia"/>
      <w:sz w:val="22"/>
      <w:lang w:val="ru-RU" w:eastAsia="ru-RU" w:bidi="ar-SA"/>
    </w:rPr>
  </w:style>
  <w:style w:type="paragraph" w:customStyle="1" w:styleId="232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233">
    <w:name w:val="Заголовок таблицы"/>
    <w:basedOn w:val="232"/>
    <w:qFormat/>
    <w:uiPriority w:val="0"/>
    <w:pPr>
      <w:jc w:val="center"/>
    </w:pPr>
    <w:rPr>
      <w:b/>
      <w:bCs/>
    </w:rPr>
  </w:style>
  <w:style w:type="paragraph" w:customStyle="1" w:styleId="234">
    <w:name w:val="s_3"/>
    <w:basedOn w:val="1"/>
    <w:qFormat/>
    <w:uiPriority w:val="0"/>
    <w:pPr>
      <w:spacing w:before="280" w:after="280"/>
    </w:pPr>
  </w:style>
  <w:style w:type="paragraph" w:styleId="235">
    <w:name w:val="List Paragraph"/>
    <w:basedOn w:val="1"/>
    <w:qFormat/>
    <w:uiPriority w:val="34"/>
    <w:pPr>
      <w:ind w:left="720"/>
      <w:contextualSpacing/>
    </w:pPr>
  </w:style>
  <w:style w:type="character" w:customStyle="1" w:styleId="236">
    <w:name w:val="Текст примечания Знак"/>
    <w:basedOn w:val="11"/>
    <w:link w:val="20"/>
    <w:semiHidden/>
    <w:qFormat/>
    <w:uiPriority w:val="0"/>
  </w:style>
  <w:style w:type="character" w:customStyle="1" w:styleId="237">
    <w:name w:val="Тема примечания Знак"/>
    <w:basedOn w:val="236"/>
    <w:link w:val="21"/>
    <w:semiHidden/>
    <w:qFormat/>
    <w:uiPriority w:val="0"/>
    <w:rPr>
      <w:b/>
      <w:bCs/>
    </w:rPr>
  </w:style>
  <w:style w:type="character" w:customStyle="1" w:styleId="238">
    <w:name w:val="Основной текст с отступом Знак1"/>
    <w:basedOn w:val="11"/>
    <w:link w:val="36"/>
    <w:qFormat/>
    <w:uiPriority w:val="99"/>
    <w:rPr>
      <w:bCs/>
      <w:sz w:val="22"/>
      <w:szCs w:val="22"/>
      <w:lang w:eastAsia="ar-SA"/>
    </w:rPr>
  </w:style>
  <w:style w:type="character" w:customStyle="1" w:styleId="239">
    <w:name w:val="Верхний колонтитул Знак"/>
    <w:basedOn w:val="11"/>
    <w:link w:val="24"/>
    <w:qFormat/>
    <w:uiPriority w:val="99"/>
    <w:rPr>
      <w:sz w:val="24"/>
      <w:szCs w:val="24"/>
    </w:rPr>
  </w:style>
  <w:style w:type="character" w:customStyle="1" w:styleId="240">
    <w:name w:val="Нижний колонтитул Знак"/>
    <w:basedOn w:val="11"/>
    <w:link w:val="38"/>
    <w:qFormat/>
    <w:uiPriority w:val="0"/>
    <w:rPr>
      <w:sz w:val="24"/>
      <w:szCs w:val="24"/>
    </w:rPr>
  </w:style>
  <w:style w:type="paragraph" w:customStyle="1" w:styleId="241">
    <w:name w:val="Table Paragraph"/>
    <w:basedOn w:val="1"/>
    <w:qFormat/>
    <w:uiPriority w:val="1"/>
    <w:pPr>
      <w:widowControl w:val="0"/>
    </w:pPr>
    <w:rPr>
      <w:sz w:val="22"/>
      <w:szCs w:val="22"/>
      <w:lang w:eastAsia="en-US"/>
    </w:rPr>
  </w:style>
  <w:style w:type="paragraph" w:customStyle="1" w:styleId="242">
    <w:name w:val="Body Text;Indented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ind w:firstLine="567"/>
      <w:jc w:val="both"/>
    </w:pPr>
    <w:rPr>
      <w:rFonts w:hint="default" w:ascii="Times New Roman" w:hAnsi="Times New Roman" w:eastAsia="DejaVu Sans" w:cs="Droid Sans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CF35D-FE3A-427D-942A-BF975984BE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TotalTime>6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2024-08-28T10:06:00Z</dcterms:created>
  <dc:creator>Comp</dc:creator>
  <cp:lastModifiedBy>ASUS</cp:lastModifiedBy>
  <dcterms:modified xsi:type="dcterms:W3CDTF">2026-04-25T08:22:49Z</dcterms:modified>
  <dc:title>УПРАВЛЕНИЕ РОСПРИРОДНАДЗОРА ПО ВОРОНЕЖСКОЙ ОБЛАСТИ</dc:title>
  <cp:revision>784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07E45627D5FF48ED8060159933F788F1_13</vt:lpwstr>
  </property>
</Properties>
</file>