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69D7D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BBE2D2D" w14:textId="7E4E087D" w:rsidR="00000000" w:rsidRDefault="0069705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2E3BA37D" wp14:editId="5BAFB20A">
                  <wp:extent cx="381000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156A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8C038FB" w14:textId="77777777" w:rsidR="00000000" w:rsidRDefault="0069705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14.02.2019 N 89</w:t>
            </w:r>
            <w:r>
              <w:rPr>
                <w:sz w:val="48"/>
                <w:szCs w:val="48"/>
              </w:rPr>
              <w:br/>
              <w:t>"Об утверждении Правил разработки технологических нормативов"</w:t>
            </w:r>
            <w:r>
              <w:rPr>
                <w:sz w:val="48"/>
                <w:szCs w:val="48"/>
              </w:rPr>
              <w:br/>
              <w:t>(Зарегистрировано в Минюсте России 04.04.2019 N 54273)</w:t>
            </w:r>
          </w:p>
        </w:tc>
      </w:tr>
      <w:tr w:rsidR="00000000" w14:paraId="7B20A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42F7177" w14:textId="77777777" w:rsidR="00000000" w:rsidRDefault="0069705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FCAE802" w14:textId="77777777" w:rsidR="00000000" w:rsidRDefault="0069705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6336547" w14:textId="77777777" w:rsidR="00000000" w:rsidRDefault="00697051">
      <w:pPr>
        <w:pStyle w:val="ConsPlusNormal"/>
        <w:jc w:val="both"/>
        <w:outlineLvl w:val="0"/>
      </w:pPr>
    </w:p>
    <w:p w14:paraId="4CC11262" w14:textId="77777777" w:rsidR="00000000" w:rsidRDefault="00697051">
      <w:pPr>
        <w:pStyle w:val="ConsPlusNormal"/>
        <w:outlineLvl w:val="0"/>
      </w:pPr>
      <w:r>
        <w:t>Зарегистрировано в Минюсте России 4 апреля 2019 г. N 54273</w:t>
      </w:r>
    </w:p>
    <w:p w14:paraId="25EB1F48" w14:textId="77777777" w:rsidR="00000000" w:rsidRDefault="00697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1BD34A" w14:textId="77777777" w:rsidR="00000000" w:rsidRDefault="00697051">
      <w:pPr>
        <w:pStyle w:val="ConsPlusNormal"/>
        <w:jc w:val="both"/>
      </w:pPr>
    </w:p>
    <w:p w14:paraId="6E859852" w14:textId="77777777" w:rsidR="00000000" w:rsidRDefault="00697051">
      <w:pPr>
        <w:pStyle w:val="ConsPlusTitle"/>
        <w:jc w:val="center"/>
      </w:pPr>
      <w:r>
        <w:t>МИНИСТЕРСТВО ПРИРОДНЫХ РЕСУРСОВ И ЭКОЛОГИИ</w:t>
      </w:r>
    </w:p>
    <w:p w14:paraId="163164D9" w14:textId="77777777" w:rsidR="00000000" w:rsidRDefault="00697051">
      <w:pPr>
        <w:pStyle w:val="ConsPlusTitle"/>
        <w:jc w:val="center"/>
      </w:pPr>
      <w:r>
        <w:t>РОССИЙСКОЙ ФЕДЕРАЦИИ</w:t>
      </w:r>
    </w:p>
    <w:p w14:paraId="7FF69166" w14:textId="77777777" w:rsidR="00000000" w:rsidRDefault="00697051">
      <w:pPr>
        <w:pStyle w:val="ConsPlusTitle"/>
        <w:jc w:val="both"/>
      </w:pPr>
    </w:p>
    <w:p w14:paraId="3134FB94" w14:textId="77777777" w:rsidR="00000000" w:rsidRDefault="00697051">
      <w:pPr>
        <w:pStyle w:val="ConsPlusTitle"/>
        <w:jc w:val="center"/>
      </w:pPr>
      <w:r>
        <w:t>ПРИКАЗ</w:t>
      </w:r>
    </w:p>
    <w:p w14:paraId="58A42A9D" w14:textId="77777777" w:rsidR="00000000" w:rsidRDefault="00697051">
      <w:pPr>
        <w:pStyle w:val="ConsPlusTitle"/>
        <w:jc w:val="center"/>
      </w:pPr>
      <w:r>
        <w:t>от 14 февраля 2019 г. N 89</w:t>
      </w:r>
    </w:p>
    <w:p w14:paraId="2D03BEAD" w14:textId="77777777" w:rsidR="00000000" w:rsidRDefault="00697051">
      <w:pPr>
        <w:pStyle w:val="ConsPlusTitle"/>
        <w:jc w:val="both"/>
      </w:pPr>
    </w:p>
    <w:p w14:paraId="03B6AD12" w14:textId="77777777" w:rsidR="00000000" w:rsidRDefault="00697051">
      <w:pPr>
        <w:pStyle w:val="ConsPlusTitle"/>
        <w:jc w:val="center"/>
      </w:pPr>
      <w:r>
        <w:t>ОБ УТВЕРЖДЕНИИ ПРАВИЛ РАЗРАБОТКИ ТЕХНОЛОГИЧЕСКИХ НОРМАТИВОВ</w:t>
      </w:r>
    </w:p>
    <w:p w14:paraId="121A4430" w14:textId="77777777" w:rsidR="00000000" w:rsidRDefault="00697051">
      <w:pPr>
        <w:pStyle w:val="ConsPlusNormal"/>
        <w:jc w:val="both"/>
      </w:pPr>
    </w:p>
    <w:p w14:paraId="14B6A534" w14:textId="77777777" w:rsidR="00000000" w:rsidRDefault="0069705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23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</w:t>
      </w:r>
      <w:r>
        <w:t>ации, 2002, N 2, ст. 133; 2004, N 35, ст. 3607; 2005, N 1, ст. 25; N 19, ст. 1752; 2006, N 1, ст. 10; N 52, ст. 5498; 2007, N 7, ст. 834; N 27, ст. 3213; 2008, N 26, ст. 3012; N 29, ст. 3418; N 30, ст. 3616; 2009, N 1, ст. 17; N 11, ст. 261; N 52, ст. 6450</w:t>
      </w:r>
      <w:r>
        <w:t>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</w:t>
      </w:r>
      <w:r>
        <w:t xml:space="preserve">642; 2015, N 1, ст. 11; N 27, ст. 3994; N 29, ст. 4359; N 48, ст. 6723; 2016, N 1, ст. 24; N 15, ст. 2066; N 26, ст. 3887; N 27, ст. 4187, ст. 4286, ст. 4291; 2017, N 31, ст. 4774, ст. 4829; 2018, N 1, ст. 47, ст. 87; N 30, ст. 4547; N 31, ст. 4841) и </w:t>
      </w:r>
      <w:hyperlink r:id="rId10" w:history="1">
        <w:r>
          <w:rPr>
            <w:color w:val="0000FF"/>
          </w:rPr>
          <w:t>подпунктом 5.2.38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</w:t>
      </w:r>
      <w:r>
        <w:t>сийской Федерации от 11 ноября 2015 г. N 1219 (Собрание законодательства Российской Федерации, 2015, N 7, ст. 6586; 2016, N 2, ст. 325; N 25, ст. 3811; N 28, ст. 4741; N 29, ст. 4816; N 8, ст. 5564; N 39, ст. 5658; N 49, ст. 6904; 2017, N 42, ст. 6163; 201</w:t>
      </w:r>
      <w:r>
        <w:t>8, N 26, ст. 3866; N 27, ст. 4077; N 30, ст. 4735; N 45, ст. 6949; N 46, ст. 7056, N 52, ст. 8274), приказываю:</w:t>
      </w:r>
    </w:p>
    <w:p w14:paraId="3DEC8578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утвердить Правила разработки технологических нормативов согласно </w:t>
      </w:r>
      <w:hyperlink w:anchor="Par26" w:tooltip="ПРАВИЛА РАЗРАБОТКИ ТЕХНОЛОГИЧЕСКИХ НОРМАТИВОВ" w:history="1">
        <w:r>
          <w:rPr>
            <w:color w:val="0000FF"/>
          </w:rPr>
          <w:t>приложени</w:t>
        </w:r>
        <w:r>
          <w:rPr>
            <w:color w:val="0000FF"/>
          </w:rPr>
          <w:t>ю</w:t>
        </w:r>
      </w:hyperlink>
      <w:r>
        <w:t>.</w:t>
      </w:r>
    </w:p>
    <w:p w14:paraId="35C934AC" w14:textId="77777777" w:rsidR="00000000" w:rsidRDefault="00697051">
      <w:pPr>
        <w:pStyle w:val="ConsPlusNormal"/>
        <w:jc w:val="both"/>
      </w:pPr>
    </w:p>
    <w:p w14:paraId="02F6696E" w14:textId="77777777" w:rsidR="00000000" w:rsidRDefault="00697051">
      <w:pPr>
        <w:pStyle w:val="ConsPlusNormal"/>
        <w:jc w:val="right"/>
      </w:pPr>
      <w:r>
        <w:t>Исполняющий обязанности Министра</w:t>
      </w:r>
    </w:p>
    <w:p w14:paraId="42374441" w14:textId="77777777" w:rsidR="00000000" w:rsidRDefault="00697051">
      <w:pPr>
        <w:pStyle w:val="ConsPlusNormal"/>
        <w:jc w:val="right"/>
      </w:pPr>
      <w:r>
        <w:t>С.Ю.РАДЧЕНКО</w:t>
      </w:r>
    </w:p>
    <w:p w14:paraId="5D423A4B" w14:textId="77777777" w:rsidR="00000000" w:rsidRDefault="00697051">
      <w:pPr>
        <w:pStyle w:val="ConsPlusNormal"/>
        <w:jc w:val="both"/>
      </w:pPr>
    </w:p>
    <w:p w14:paraId="50C3476E" w14:textId="77777777" w:rsidR="00000000" w:rsidRDefault="00697051">
      <w:pPr>
        <w:pStyle w:val="ConsPlusNormal"/>
        <w:jc w:val="both"/>
      </w:pPr>
    </w:p>
    <w:p w14:paraId="6E982E49" w14:textId="77777777" w:rsidR="00000000" w:rsidRDefault="00697051">
      <w:pPr>
        <w:pStyle w:val="ConsPlusNormal"/>
        <w:jc w:val="both"/>
      </w:pPr>
    </w:p>
    <w:p w14:paraId="5F3492DD" w14:textId="77777777" w:rsidR="00000000" w:rsidRDefault="00697051">
      <w:pPr>
        <w:pStyle w:val="ConsPlusNormal"/>
        <w:jc w:val="both"/>
      </w:pPr>
    </w:p>
    <w:p w14:paraId="7EF31B4C" w14:textId="77777777" w:rsidR="00000000" w:rsidRDefault="00697051">
      <w:pPr>
        <w:pStyle w:val="ConsPlusNormal"/>
        <w:jc w:val="both"/>
      </w:pPr>
    </w:p>
    <w:p w14:paraId="4F6B2BD8" w14:textId="77777777" w:rsidR="00000000" w:rsidRDefault="00697051">
      <w:pPr>
        <w:pStyle w:val="ConsPlusNormal"/>
        <w:jc w:val="right"/>
        <w:outlineLvl w:val="0"/>
      </w:pPr>
      <w:r>
        <w:t>Приложение</w:t>
      </w:r>
    </w:p>
    <w:p w14:paraId="5D7DD369" w14:textId="77777777" w:rsidR="00000000" w:rsidRDefault="00697051">
      <w:pPr>
        <w:pStyle w:val="ConsPlusNormal"/>
        <w:jc w:val="right"/>
      </w:pPr>
      <w:r>
        <w:t>к приказу Минприроды России</w:t>
      </w:r>
    </w:p>
    <w:p w14:paraId="3F244A19" w14:textId="77777777" w:rsidR="00000000" w:rsidRDefault="00697051">
      <w:pPr>
        <w:pStyle w:val="ConsPlusNormal"/>
        <w:jc w:val="right"/>
      </w:pPr>
      <w:r>
        <w:t>от 14.02.2019 N 89</w:t>
      </w:r>
    </w:p>
    <w:p w14:paraId="6E3B6A96" w14:textId="77777777" w:rsidR="00000000" w:rsidRDefault="00697051">
      <w:pPr>
        <w:pStyle w:val="ConsPlusNormal"/>
        <w:jc w:val="both"/>
      </w:pPr>
    </w:p>
    <w:p w14:paraId="7874DD99" w14:textId="77777777" w:rsidR="00000000" w:rsidRDefault="00697051">
      <w:pPr>
        <w:pStyle w:val="ConsPlusTitle"/>
        <w:jc w:val="center"/>
      </w:pPr>
      <w:bookmarkStart w:id="0" w:name="Par26"/>
      <w:bookmarkEnd w:id="0"/>
      <w:r>
        <w:t>ПРАВИЛА РАЗРАБОТКИ ТЕХНОЛОГИЧЕСКИХ НОРМАТИВОВ</w:t>
      </w:r>
    </w:p>
    <w:p w14:paraId="36662002" w14:textId="77777777" w:rsidR="00000000" w:rsidRDefault="00697051">
      <w:pPr>
        <w:pStyle w:val="ConsPlusNormal"/>
        <w:jc w:val="both"/>
      </w:pPr>
    </w:p>
    <w:p w14:paraId="06E6B616" w14:textId="77777777" w:rsidR="00000000" w:rsidRDefault="00697051">
      <w:pPr>
        <w:pStyle w:val="ConsPlusNormal"/>
        <w:ind w:firstLine="540"/>
        <w:jc w:val="both"/>
      </w:pPr>
      <w:r>
        <w:t>1. Настоящие Правила определяют порядок разработки технологических нормативов в ча</w:t>
      </w:r>
      <w:r>
        <w:t>сти выбросов, сбросов загрязняющих веществ (далее - технологические нормативы).</w:t>
      </w:r>
    </w:p>
    <w:p w14:paraId="5BE416CC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2. Технологические нормативы разрабатываются юридическим лицом, индивидуальным </w:t>
      </w:r>
      <w:r>
        <w:lastRenderedPageBreak/>
        <w:t>предпринимателем, осуществляющими или планирующими осуществление хозяйственной и (или) иной деяте</w:t>
      </w:r>
      <w:r>
        <w:t xml:space="preserve">льности на объектах I категории, а также на объектах II категории в соответствии с </w:t>
      </w:r>
      <w:hyperlink r:id="rId11" w:history="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</w:t>
      </w:r>
      <w:r>
        <w:t>7-ФЗ "Об охране окружающей среды" (далее - природопользователи), в ходе подготовки заявки на получение комплексного экологического разрешения или заявки на пересмотр комплексного экологического разрешения.</w:t>
      </w:r>
    </w:p>
    <w:p w14:paraId="584B81C6" w14:textId="77777777" w:rsidR="00000000" w:rsidRDefault="00697051">
      <w:pPr>
        <w:pStyle w:val="ConsPlusNormal"/>
        <w:spacing w:before="240"/>
        <w:ind w:firstLine="540"/>
        <w:jc w:val="both"/>
      </w:pPr>
      <w:r>
        <w:t>3. Технологические нормативы разрабатываются для п</w:t>
      </w:r>
      <w:r>
        <w:t>ланируемых к вводу в эксплуатацию и действующих объектов, оказывающих негативное воздействие на окружающую среду (далее - объект ОНВ).</w:t>
      </w:r>
    </w:p>
    <w:p w14:paraId="63BE77D2" w14:textId="77777777" w:rsidR="00000000" w:rsidRDefault="00697051">
      <w:pPr>
        <w:pStyle w:val="ConsPlusNormal"/>
        <w:spacing w:before="240"/>
        <w:ind w:firstLine="540"/>
        <w:jc w:val="both"/>
      </w:pPr>
      <w:r>
        <w:t>4. Технологические нормативы разрабатываются для объекта ОНВ, а также для его частей (далее - объекты технологического но</w:t>
      </w:r>
      <w:r>
        <w:t>рмирования), на которых реализуются или планируется реализация технологических процессов, используется оборудование, применяются технические способы и методы при производстве продукции (товаров), выполнении работ, оказании услуг (далее - производство проду</w:t>
      </w:r>
      <w:r>
        <w:t>кции), в отношении которых в информационно-технических справочниках по наилучшим доступным технологиям (далее - справочник НДТ) описаны идентичные технологические процессы, оборудование, технические способы и методы, а также установлены технологические пок</w:t>
      </w:r>
      <w:r>
        <w:t>азатели наилучших доступных технологий, в том числе для выбросов, сбросов (далее - технологические показатели НДТ).</w:t>
      </w:r>
    </w:p>
    <w:p w14:paraId="1D07ACE6" w14:textId="77777777" w:rsidR="00000000" w:rsidRDefault="00697051">
      <w:pPr>
        <w:pStyle w:val="ConsPlusNormal"/>
        <w:spacing w:before="240"/>
        <w:ind w:firstLine="540"/>
        <w:jc w:val="both"/>
      </w:pPr>
      <w:r>
        <w:t>5. Технологические нормативы разрабатываются в отношении загрязняющих веществ, для которых установлены технологические показатели НДТ для вы</w:t>
      </w:r>
      <w:r>
        <w:t>бросов, сбросов (далее - маркерные вещества).</w:t>
      </w:r>
    </w:p>
    <w:p w14:paraId="4A80C5D3" w14:textId="77777777" w:rsidR="00000000" w:rsidRDefault="00697051">
      <w:pPr>
        <w:pStyle w:val="ConsPlusNormal"/>
        <w:spacing w:before="240"/>
        <w:ind w:firstLine="540"/>
        <w:jc w:val="both"/>
      </w:pPr>
      <w:r>
        <w:t>6. Результатом разработки технологических нормативов являются расчеты технологических нормативов, которые включаются в заявку на получение комплексного экологического разрешения или заявку на пересмотр комплекс</w:t>
      </w:r>
      <w:r>
        <w:t>ного экологического разрешения.</w:t>
      </w:r>
    </w:p>
    <w:p w14:paraId="49321A6D" w14:textId="77777777" w:rsidR="00000000" w:rsidRDefault="00697051">
      <w:pPr>
        <w:pStyle w:val="ConsPlusNormal"/>
        <w:spacing w:before="240"/>
        <w:ind w:firstLine="540"/>
        <w:jc w:val="both"/>
      </w:pPr>
      <w:r>
        <w:t>7. Расчет технологических нормативов для объектов технологического нормирования должен содержать:</w:t>
      </w:r>
    </w:p>
    <w:p w14:paraId="222C9B38" w14:textId="77777777" w:rsidR="00000000" w:rsidRDefault="00697051">
      <w:pPr>
        <w:pStyle w:val="ConsPlusNormal"/>
        <w:spacing w:before="240"/>
        <w:ind w:firstLine="540"/>
        <w:jc w:val="both"/>
      </w:pPr>
      <w:r>
        <w:t>а) определение объектов технологического нормирования и маркерных веществ;</w:t>
      </w:r>
    </w:p>
    <w:p w14:paraId="244B8218" w14:textId="77777777" w:rsidR="00000000" w:rsidRDefault="00697051">
      <w:pPr>
        <w:pStyle w:val="ConsPlusNormal"/>
        <w:spacing w:before="240"/>
        <w:ind w:firstLine="540"/>
        <w:jc w:val="both"/>
      </w:pPr>
      <w:r>
        <w:t>б) анализ объектов технологического нормирования;</w:t>
      </w:r>
    </w:p>
    <w:p w14:paraId="7FCAA8E2" w14:textId="77777777" w:rsidR="00000000" w:rsidRDefault="00697051">
      <w:pPr>
        <w:pStyle w:val="ConsPlusNormal"/>
        <w:spacing w:before="240"/>
        <w:ind w:firstLine="540"/>
        <w:jc w:val="both"/>
      </w:pPr>
      <w:r>
        <w:t>в) определение технологических показателей для выбросов, сбросов маркерных веществ объектов технологического нормирования и технологических нормативов;</w:t>
      </w:r>
    </w:p>
    <w:p w14:paraId="1CBDE1F6" w14:textId="77777777" w:rsidR="00000000" w:rsidRDefault="00697051">
      <w:pPr>
        <w:pStyle w:val="ConsPlusNormal"/>
        <w:spacing w:before="240"/>
        <w:ind w:firstLine="540"/>
        <w:jc w:val="both"/>
      </w:pPr>
      <w:r>
        <w:t>г) приложение (в случае необходимости).</w:t>
      </w:r>
    </w:p>
    <w:p w14:paraId="3B925796" w14:textId="77777777" w:rsidR="00000000" w:rsidRDefault="00697051">
      <w:pPr>
        <w:pStyle w:val="ConsPlusNormal"/>
        <w:spacing w:before="240"/>
        <w:ind w:firstLine="540"/>
        <w:jc w:val="both"/>
      </w:pPr>
      <w:r>
        <w:t>8. Определение</w:t>
      </w:r>
      <w:r>
        <w:t xml:space="preserve"> объектов технологического нормирования и маркерных веществ осуществляется посредством анализа имеющейся технической документации, регламентирующей проведение технологических операций (проектная (конструкторская) документация, технологические регламенты, р</w:t>
      </w:r>
      <w:r>
        <w:t xml:space="preserve">уководства (инструкции) по эксплуатации, схемы, технические условия и другая эксплуатационная документация) &lt;1&gt; по производству продукции, выполнению работ, оказанию услуг для действующих объектов или проектной документации на строительство, реконструкцию </w:t>
      </w:r>
      <w:r>
        <w:t>объекта капитального строительства для планируемых к вводу в эксплуатацию объектов и сравнения с соответствующим справочником НДТ.</w:t>
      </w:r>
    </w:p>
    <w:p w14:paraId="7836D853" w14:textId="77777777" w:rsidR="00000000" w:rsidRDefault="00697051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6B15E940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&lt;1&gt; "ТР ТС 010/2011. Технический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Таможенного союза. О безопасности машин и оборудования", принят решением Комиссии Таможенного союза от 18 октября 2011 г. N 823 (http://www.tsouz.ru/, 21.10.2011).</w:t>
      </w:r>
    </w:p>
    <w:p w14:paraId="42A23B41" w14:textId="77777777" w:rsidR="00000000" w:rsidRDefault="00697051">
      <w:pPr>
        <w:pStyle w:val="ConsPlusNormal"/>
        <w:jc w:val="both"/>
      </w:pPr>
    </w:p>
    <w:p w14:paraId="64C801F4" w14:textId="77777777" w:rsidR="00000000" w:rsidRDefault="00697051">
      <w:pPr>
        <w:pStyle w:val="ConsPlusNormal"/>
        <w:ind w:firstLine="540"/>
        <w:jc w:val="both"/>
      </w:pPr>
      <w:r>
        <w:t>Результатом определения объект</w:t>
      </w:r>
      <w:r>
        <w:t>ов технологического нормирования и маркерных веществ являются:</w:t>
      </w:r>
    </w:p>
    <w:p w14:paraId="67FFE992" w14:textId="77777777" w:rsidR="00000000" w:rsidRDefault="00697051">
      <w:pPr>
        <w:pStyle w:val="ConsPlusNormal"/>
        <w:spacing w:before="240"/>
        <w:ind w:firstLine="540"/>
        <w:jc w:val="both"/>
      </w:pPr>
      <w:r>
        <w:t>а) перечень выявленных объектов технологического нормирования;</w:t>
      </w:r>
    </w:p>
    <w:p w14:paraId="5FB07083" w14:textId="77777777" w:rsidR="00000000" w:rsidRDefault="00697051">
      <w:pPr>
        <w:pStyle w:val="ConsPlusNormal"/>
        <w:spacing w:before="240"/>
        <w:ind w:firstLine="540"/>
        <w:jc w:val="both"/>
      </w:pPr>
      <w:r>
        <w:t>б) перечни маркерных веществ, в отношении которых будут рассчитываться технологические нормативы для каждого объекта технологическ</w:t>
      </w:r>
      <w:r>
        <w:t>ого нормирования и объекта ОНВ.</w:t>
      </w:r>
    </w:p>
    <w:p w14:paraId="0ED92FB4" w14:textId="77777777" w:rsidR="00000000" w:rsidRDefault="00697051">
      <w:pPr>
        <w:pStyle w:val="ConsPlusNormal"/>
        <w:spacing w:before="240"/>
        <w:ind w:firstLine="540"/>
        <w:jc w:val="both"/>
      </w:pPr>
      <w:bookmarkStart w:id="1" w:name="Par46"/>
      <w:bookmarkEnd w:id="1"/>
      <w:r>
        <w:t xml:space="preserve">9. Анализ объектов технологического нормирования для действующих объектов ОНВ осуществляется с использованием технической документации, данных инвентаризации выбросов загрязняющих веществ в атмосферный воздух и их </w:t>
      </w:r>
      <w:r>
        <w:t>источников, данных инвентаризации сбросов загрязняющих веществ в окружающую среду и их источников, результатов производственного экологического контроля &lt;2&gt; за несколько лет, но не более пяти лет, предшествующих году, в котором производятся расчеты техноло</w:t>
      </w:r>
      <w:r>
        <w:t>гических нормативов, а для планируемых к вводу в эксплуатацию объектов ОНВ - с использованием данных проектной документации на строительство, реконструкцию объектов капитального строительства.</w:t>
      </w:r>
    </w:p>
    <w:p w14:paraId="3D07C543" w14:textId="77777777" w:rsidR="00000000" w:rsidRDefault="00697051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E277002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Статья 67</w:t>
        </w:r>
      </w:hyperlink>
      <w:r>
        <w:t xml:space="preserve"> Федерального закона от 10 января 2002 г. N 7-ФЗ "Об охране окружающей среды".</w:t>
      </w:r>
    </w:p>
    <w:p w14:paraId="7A00E04E" w14:textId="77777777" w:rsidR="00000000" w:rsidRDefault="00697051">
      <w:pPr>
        <w:pStyle w:val="ConsPlusNormal"/>
        <w:jc w:val="both"/>
      </w:pPr>
    </w:p>
    <w:p w14:paraId="0EA9F99D" w14:textId="77777777" w:rsidR="00000000" w:rsidRDefault="00697051">
      <w:pPr>
        <w:pStyle w:val="ConsPlusNormal"/>
        <w:ind w:firstLine="540"/>
        <w:jc w:val="both"/>
      </w:pPr>
      <w:r>
        <w:t>В результате анализа объектов технологического нормирования в отношении каждого объ</w:t>
      </w:r>
      <w:r>
        <w:t>екта технологического нормирования описываются данные об используемом сырье и материалах, расходуемых в процессе производства, характеристики производимых продуктов, побочных продуктов и полупродуктов, характеристики отходящих газов и газовоздушных потоков</w:t>
      </w:r>
      <w:r>
        <w:t>, перечень и параметры стационарных источников выбросов маркерных веществ, наличие установок очистки газа и эффективность их работы, характеристики сточных вод, перечень и параметры стационарных источников сточных вод (далее - выпуски сточных вод), содержа</w:t>
      </w:r>
      <w:r>
        <w:t>щих сбросы маркерных веществ, наличие сооружений и устройств по очистке сточных вод и их характеристика.</w:t>
      </w:r>
    </w:p>
    <w:p w14:paraId="29D9B774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10. Определение технологических показателей для выбросов, сбросов маркерных веществ для каждого объекта технологического нормирования осуществляется в </w:t>
      </w:r>
      <w:r>
        <w:t>целях оценки соответствия технологических показателей выбросов, сбросов объекта технологического нормирования технологическим показателям НДТ.</w:t>
      </w:r>
    </w:p>
    <w:p w14:paraId="205FB88E" w14:textId="77777777" w:rsidR="00000000" w:rsidRDefault="00697051">
      <w:pPr>
        <w:pStyle w:val="ConsPlusNormal"/>
        <w:spacing w:before="240"/>
        <w:ind w:firstLine="540"/>
        <w:jc w:val="both"/>
      </w:pPr>
      <w:r>
        <w:t>Определение технологических показателей для выбросов, сбросов и технологических нормативов для действующих объект</w:t>
      </w:r>
      <w:r>
        <w:t>ов технологического нормирования включает:</w:t>
      </w:r>
    </w:p>
    <w:p w14:paraId="1337EA25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а) определение показателей выбросов, сбросов маркерных веществ для каждого стационарного источника выбросов загрязняющих веществ в атмосферный воздух (далее - </w:t>
      </w:r>
      <w:r>
        <w:lastRenderedPageBreak/>
        <w:t>стационарный источник выбросов), для каждого выпуска с</w:t>
      </w:r>
      <w:r>
        <w:t>точных вод в составе объекта технологического нормирования;</w:t>
      </w:r>
    </w:p>
    <w:p w14:paraId="631E36A6" w14:textId="77777777" w:rsidR="00000000" w:rsidRDefault="00697051">
      <w:pPr>
        <w:pStyle w:val="ConsPlusNormal"/>
        <w:spacing w:before="240"/>
        <w:ind w:firstLine="540"/>
        <w:jc w:val="both"/>
      </w:pPr>
      <w:r>
        <w:t>б) расчет годовых валовых выбросов, годовой массы сбросов каждого маркерного вещества для объекта технологического нормирования;</w:t>
      </w:r>
    </w:p>
    <w:p w14:paraId="19237AC3" w14:textId="77777777" w:rsidR="00000000" w:rsidRDefault="00697051">
      <w:pPr>
        <w:pStyle w:val="ConsPlusNormal"/>
        <w:spacing w:before="240"/>
        <w:ind w:firstLine="540"/>
        <w:jc w:val="both"/>
      </w:pPr>
      <w:r>
        <w:t>в) определение величины годового выпуска продукции;</w:t>
      </w:r>
    </w:p>
    <w:p w14:paraId="0129595E" w14:textId="77777777" w:rsidR="00000000" w:rsidRDefault="00697051">
      <w:pPr>
        <w:pStyle w:val="ConsPlusNormal"/>
        <w:spacing w:before="240"/>
        <w:ind w:firstLine="540"/>
        <w:jc w:val="both"/>
      </w:pPr>
      <w:r>
        <w:t>г) расчеты удел</w:t>
      </w:r>
      <w:r>
        <w:t>ьных значений массы выбросов, сбросов каждого маркерного загрязняющего вещества в расчете на единицу производимой продукции;</w:t>
      </w:r>
    </w:p>
    <w:p w14:paraId="2A562C6A" w14:textId="77777777" w:rsidR="00000000" w:rsidRDefault="00697051">
      <w:pPr>
        <w:pStyle w:val="ConsPlusNormal"/>
        <w:spacing w:before="240"/>
        <w:ind w:firstLine="540"/>
        <w:jc w:val="both"/>
      </w:pPr>
      <w:r>
        <w:t>д) определение значений технологических показателей для выбросов, сбросов и технологических нормативов для объекта технологического</w:t>
      </w:r>
      <w:r>
        <w:t xml:space="preserve"> нормирования.</w:t>
      </w:r>
    </w:p>
    <w:p w14:paraId="46F29A00" w14:textId="77777777" w:rsidR="00000000" w:rsidRDefault="00697051">
      <w:pPr>
        <w:pStyle w:val="ConsPlusNormal"/>
        <w:spacing w:before="240"/>
        <w:ind w:firstLine="540"/>
        <w:jc w:val="both"/>
      </w:pPr>
      <w:r>
        <w:t>11. Показатели выбросов маркерных веществ для каждого стационарного источника выбросов, показатели сбросов маркерных веществ для каждого выпуска сточных вод в составе объекта технологического нормирования определяются с использованием данных</w:t>
      </w:r>
      <w:r>
        <w:t xml:space="preserve">, указанных в </w:t>
      </w:r>
      <w:hyperlink w:anchor="Par46" w:tooltip="9. Анализ объектов технологического нормирования для действующих объектов ОНВ осуществляется с использованием технической документации, данных инвентаризации выбросов загрязняющих веществ в атмосферный воздух и их источников, данных инвентаризации сбросов загрязняющих веществ в окружающую среду и их источников, результатов производственного экологического контроля &lt;2&gt; за несколько лет, но не более пяти лет, предшествующих году, в котором производятся расчеты технологических нормативов, а для планируемых ...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14:paraId="640ADFE1" w14:textId="77777777" w:rsidR="00000000" w:rsidRDefault="00697051">
      <w:pPr>
        <w:pStyle w:val="ConsPlusNormal"/>
        <w:spacing w:before="240"/>
        <w:ind w:firstLine="540"/>
        <w:jc w:val="both"/>
      </w:pPr>
      <w:r>
        <w:t>12. Величины годового валового выброса, годовой массы сброса (т/год) каждого маркерного вещества для объекта технологического нормирования рассчитываются как сумма массы выбросов маркерно</w:t>
      </w:r>
      <w:r>
        <w:t>го вещества всех стационарных источников выбросов, сумма массы сбросов маркерного вещества всех выпусков сточных вод в составе объекта технологического нормирования.</w:t>
      </w:r>
    </w:p>
    <w:p w14:paraId="103BB639" w14:textId="77777777" w:rsidR="00000000" w:rsidRDefault="00697051">
      <w:pPr>
        <w:pStyle w:val="ConsPlusNormal"/>
        <w:spacing w:before="240"/>
        <w:ind w:firstLine="540"/>
        <w:jc w:val="both"/>
      </w:pPr>
      <w:r>
        <w:t>В случае если выброс загрязняющих веществ, в том числе маркерных веществ в атмосферный воз</w:t>
      </w:r>
      <w:r>
        <w:t>дух, сброс загрязняющих веществ от объекта технологического нормирования осуществляется после сбора, рекуперации, очистки выбросов загрязняющих веществ, сбросов загрязняющих веществ от нескольких объектов технологического нормирования, расчет величины годо</w:t>
      </w:r>
      <w:r>
        <w:t>вого валового выброса (т/год), годовой массы сброса (т/год) каждого маркерного вещества для каждого объекта технологического нормирования производится методом материального баланса &lt;3&gt;, исходя из показателей выброса маркерного вещества на источнике выброса</w:t>
      </w:r>
      <w:r>
        <w:t>, показателей сброса маркерного вещества на выпуске сточных вод с учетом одновременной работы всех объектов технологического нормирования.</w:t>
      </w:r>
    </w:p>
    <w:p w14:paraId="5DCA695E" w14:textId="77777777" w:rsidR="00000000" w:rsidRDefault="00697051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93931FC" w14:textId="77777777" w:rsidR="00000000" w:rsidRDefault="00697051">
      <w:pPr>
        <w:pStyle w:val="ConsPlusNormal"/>
        <w:spacing w:before="240"/>
        <w:ind w:firstLine="540"/>
        <w:jc w:val="both"/>
      </w:pPr>
      <w:r>
        <w:t>&lt;3&gt; Официальный сайт Бюро наилучших доступных технологий: (http://burondt.ru/NDT/NDTDocsDetail.php?UrlId=815&amp;etkstructure_id=1872).</w:t>
      </w:r>
    </w:p>
    <w:p w14:paraId="623F6D88" w14:textId="77777777" w:rsidR="00000000" w:rsidRDefault="00697051">
      <w:pPr>
        <w:pStyle w:val="ConsPlusNormal"/>
        <w:jc w:val="both"/>
      </w:pPr>
    </w:p>
    <w:p w14:paraId="3659E435" w14:textId="77777777" w:rsidR="00000000" w:rsidRDefault="00697051">
      <w:pPr>
        <w:pStyle w:val="ConsPlusNormal"/>
        <w:ind w:firstLine="540"/>
        <w:jc w:val="both"/>
      </w:pPr>
      <w:r>
        <w:t>13. Величина годового выпуска продукции определяется как показатель максимального объема произведенной продукции на объекте</w:t>
      </w:r>
      <w:r>
        <w:t xml:space="preserve"> технологического нормирования в течение года за несколько лет, но не более пяти лет, предшествующих году, в котором производятся расчеты технологических нормативов.</w:t>
      </w:r>
    </w:p>
    <w:p w14:paraId="31948B03" w14:textId="77777777" w:rsidR="00000000" w:rsidRDefault="00697051">
      <w:pPr>
        <w:pStyle w:val="ConsPlusNormal"/>
        <w:spacing w:before="240"/>
        <w:ind w:firstLine="540"/>
        <w:jc w:val="both"/>
      </w:pPr>
      <w:r>
        <w:t>14. Расчеты удельных значений массы выбросов, сбросов каждого маркерного вещества в расчет</w:t>
      </w:r>
      <w:r>
        <w:t xml:space="preserve">е на единицу производимой продукции осуществляются путем деления годовых валовых выбросов, годовой массы сбросов каждого маркерного вещества на величину годового выпуска </w:t>
      </w:r>
      <w:r>
        <w:lastRenderedPageBreak/>
        <w:t>продукции на объекте технологического нормирования.</w:t>
      </w:r>
    </w:p>
    <w:p w14:paraId="2AA5D00D" w14:textId="77777777" w:rsidR="00000000" w:rsidRDefault="00697051">
      <w:pPr>
        <w:pStyle w:val="ConsPlusNormal"/>
        <w:spacing w:before="240"/>
        <w:ind w:firstLine="540"/>
        <w:jc w:val="both"/>
      </w:pPr>
      <w:r>
        <w:t>15. Результаты определения показат</w:t>
      </w:r>
      <w:r>
        <w:t>елей выбросов маркерных веществ для каждого стационарного источника выбросов, показателей сбросов маркерных веществ для каждого выпуска сточных вод, величины годового выпуска продукции и расчетов годовых валовых выбросов, годовой массы сбросов каждого марк</w:t>
      </w:r>
      <w:r>
        <w:t xml:space="preserve">ерного вещества, удельных значений массы выбросов, сбросов каждого маркерного вещества в расчете на единицу производимой продукции для каждого объекта технологического нормирования оформляются в виде таблиц, рекомендуемые образцы которых приведены в </w:t>
      </w:r>
      <w:hyperlink w:anchor="Par107" w:tooltip="Таблица 1. Данные   об    уровне   выбросов   маркерных   веществ   объекта" w:history="1">
        <w:r>
          <w:rPr>
            <w:color w:val="0000FF"/>
          </w:rPr>
          <w:t>таблице 1</w:t>
        </w:r>
      </w:hyperlink>
      <w:r>
        <w:t xml:space="preserve"> и </w:t>
      </w:r>
      <w:hyperlink w:anchor="Par180" w:tooltip="Таблица 2. Данные    об    уровне    сбросов   маркерных   веществ  объекта" w:history="1">
        <w:r>
          <w:rPr>
            <w:color w:val="0000FF"/>
          </w:rPr>
          <w:t>таблице 2</w:t>
        </w:r>
      </w:hyperlink>
      <w:r>
        <w:t xml:space="preserve"> в приложении к настоящим Правила</w:t>
      </w:r>
      <w:r>
        <w:t>м.</w:t>
      </w:r>
    </w:p>
    <w:p w14:paraId="362B5405" w14:textId="77777777" w:rsidR="00000000" w:rsidRDefault="00697051">
      <w:pPr>
        <w:pStyle w:val="ConsPlusNormal"/>
        <w:spacing w:before="240"/>
        <w:ind w:firstLine="540"/>
        <w:jc w:val="both"/>
      </w:pPr>
      <w:bookmarkStart w:id="2" w:name="Par67"/>
      <w:bookmarkEnd w:id="2"/>
      <w:r>
        <w:t xml:space="preserve">16. Определение значений технологических показателей для выбросов, сбросов и технологических нормативов для действующего объекта технологического нормирования в случае, если технологические показатели НДТ установлены в виде удельного значения </w:t>
      </w:r>
      <w:r>
        <w:t>массы выбросов, массы сбросов маркерных веществ на единицу производимой продукции, осуществляется в следующем порядке:</w:t>
      </w:r>
    </w:p>
    <w:p w14:paraId="374320BA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а) значения технологических показателей для выбросов, сбросов маркерного вещества для действующего объекта технологического нормирования </w:t>
      </w:r>
      <w:r>
        <w:t>принимается равным удельным значениям массы выбросов, массы сбросов этого вещества;</w:t>
      </w:r>
    </w:p>
    <w:p w14:paraId="254B6267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б) в случае если технологический показатель для выбросов, сбросов маркерного вещества действующего объекта технологического нормирования меньше технологического показателя </w:t>
      </w:r>
      <w:r>
        <w:t>НДТ по выбросам, сбросам данного маркерного вещества или равен ему, значения технологического норматива для выбросов, сбросов по данному маркерному веществу (т/год) определяется путем умножения технологического показателя для выбросов, сбросов действующего</w:t>
      </w:r>
      <w:r>
        <w:t xml:space="preserve"> объекта технологического нормирования на величину годового выпуска продукции;</w:t>
      </w:r>
    </w:p>
    <w:p w14:paraId="580AD34C" w14:textId="77777777" w:rsidR="00000000" w:rsidRDefault="00697051">
      <w:pPr>
        <w:pStyle w:val="ConsPlusNormal"/>
        <w:spacing w:before="240"/>
        <w:ind w:firstLine="540"/>
        <w:jc w:val="both"/>
      </w:pPr>
      <w:r>
        <w:t>в) в случае если технологический показатель для выбросов, сбросов маркерного вещества для действующего объекта технологического нормирования превышает технологический показатель</w:t>
      </w:r>
      <w:r>
        <w:t xml:space="preserve"> НДТ по выбросам, сбросам данного маркерного вещества, значение технологического норматива для выбросов, сбросов по данному маркерному веществу (т/год) определяется путем умножения технологического показателя НДТ на величину годового выпуска продукции объе</w:t>
      </w:r>
      <w:r>
        <w:t>кта технологического нормирования.</w:t>
      </w:r>
    </w:p>
    <w:p w14:paraId="3258E832" w14:textId="77777777" w:rsidR="00000000" w:rsidRDefault="00697051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17. Определение значений технологических показателей для выбросов, сбросов и технологических нормативов для действующего объекта технологического нормирования в случае, если технологические показатели НДТ по выб</w:t>
      </w:r>
      <w:r>
        <w:t>росам, сбросам установлены в виде концентраций маркерных веществ, осуществляется в следующем порядке:</w:t>
      </w:r>
    </w:p>
    <w:p w14:paraId="17D09AFC" w14:textId="77777777" w:rsidR="00000000" w:rsidRDefault="00697051">
      <w:pPr>
        <w:pStyle w:val="ConsPlusNormal"/>
        <w:spacing w:before="240"/>
        <w:ind w:firstLine="540"/>
        <w:jc w:val="both"/>
      </w:pPr>
      <w:r>
        <w:t>а) в качестве технологического показателя для выбросов, сбросов маркерного вещества действующего объекта технологического нормирования принимается наиболь</w:t>
      </w:r>
      <w:r>
        <w:t xml:space="preserve">шее значение концентрации данного вещества в выбросах стационарных источников, выпусках сточных вод в составе объекта технологического нормирования, определенных в соответствии с </w:t>
      </w:r>
      <w:hyperlink w:anchor="Par46" w:tooltip="9. Анализ объектов технологического нормирования для действующих объектов ОНВ осуществляется с использованием технической документации, данных инвентаризации выбросов загрязняющих веществ в атмосферный воздух и их источников, данных инвентаризации сбросов загрязняющих веществ в окружающую среду и их источников, результатов производственного экологического контроля &lt;2&gt; за несколько лет, но не более пяти лет, предшествующих году, в котором производятся расчеты технологических нормативов, а для планируемых ...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14:paraId="38D680B3" w14:textId="77777777" w:rsidR="00000000" w:rsidRDefault="00697051">
      <w:pPr>
        <w:pStyle w:val="ConsPlusNormal"/>
        <w:spacing w:before="240"/>
        <w:ind w:firstLine="540"/>
        <w:jc w:val="both"/>
      </w:pPr>
      <w:r>
        <w:t>б) в случае, если тех</w:t>
      </w:r>
      <w:r>
        <w:t xml:space="preserve">нологический показатель для выбросов, сбросов действующего объекта </w:t>
      </w:r>
      <w:r>
        <w:lastRenderedPageBreak/>
        <w:t>технологического нормирования по маркерному веществу меньше технологического показателя НДТ данного маркерного вещества или равен ему, значение технологического норматива данного маркерного</w:t>
      </w:r>
      <w:r>
        <w:t xml:space="preserve"> загрязняющего вещества (т/год) определяется путем умножения удельного значения массы выбросов, массы сбросов этого маркерного вещества на величину годового выпуска продукции;</w:t>
      </w:r>
    </w:p>
    <w:p w14:paraId="181433FD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в) в случае, если технологический показатель для выбросов, сбросов действующего </w:t>
      </w:r>
      <w:r>
        <w:t>объекта технологического нормирования по маркерному веществу превышает технологический показатель НДТ данного маркерного вещества, значение технологического норматива данного маркерного загрязняющего вещества (т/год) определяется путем умножения технологич</w:t>
      </w:r>
      <w:r>
        <w:t>еского показателя НДТ на годовой объем газовой смеси или годовой расход сточных вод, определяемые согласно программе повышения экологической эффективности.</w:t>
      </w:r>
    </w:p>
    <w:p w14:paraId="5A1B2608" w14:textId="77777777" w:rsidR="00000000" w:rsidRDefault="00697051">
      <w:pPr>
        <w:pStyle w:val="ConsPlusNormal"/>
        <w:spacing w:before="240"/>
        <w:ind w:firstLine="540"/>
        <w:jc w:val="both"/>
      </w:pPr>
      <w:r>
        <w:t>18. Для планируемых к вводу в эксплуатацию объектов технологического нормирования технологические по</w:t>
      </w:r>
      <w:r>
        <w:t>казатели для выбросов, сбросов маркерных веществ не могут превышать технологические показатели НДТ &lt;4&gt;.</w:t>
      </w:r>
    </w:p>
    <w:p w14:paraId="5E8EF8CA" w14:textId="77777777" w:rsidR="00000000" w:rsidRDefault="00697051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DEB4F33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Пункт 1 ста</w:t>
        </w:r>
        <w:r>
          <w:rPr>
            <w:color w:val="0000FF"/>
          </w:rPr>
          <w:t>тьи 36</w:t>
        </w:r>
      </w:hyperlink>
      <w:r>
        <w:t xml:space="preserve"> Федерального закона от 10 января 2002 г. N 7-ФЗ "Об охране окружающей среды".</w:t>
      </w:r>
    </w:p>
    <w:p w14:paraId="374A2DFF" w14:textId="77777777" w:rsidR="00000000" w:rsidRDefault="00697051">
      <w:pPr>
        <w:pStyle w:val="ConsPlusNormal"/>
        <w:jc w:val="both"/>
      </w:pPr>
    </w:p>
    <w:p w14:paraId="33D35AA4" w14:textId="77777777" w:rsidR="00000000" w:rsidRDefault="00697051">
      <w:pPr>
        <w:pStyle w:val="ConsPlusNormal"/>
        <w:ind w:firstLine="540"/>
        <w:jc w:val="both"/>
      </w:pPr>
      <w:r>
        <w:t>Для указанных объектов технологического нормирования технологические показатели для выбросов, сбросов маркерных веществ определяются в тех же единицах измерения, что и</w:t>
      </w:r>
      <w:r>
        <w:t xml:space="preserve"> технологические показатели НДТ в соответствующем справочнике НДТ, а годовые значения технологических нормативов по каждому маркерному веществу (т/год) определяются:</w:t>
      </w:r>
    </w:p>
    <w:p w14:paraId="4E491899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w:anchor="Par67" w:tooltip="16. Определение значений технологических показателей для выбросов, сбросов и технологических нормативов для действующего объекта технологического нормирования в случае, если технологические показатели НДТ установлены в виде удельного значения массы выбросов, массы сбросов маркерных веществ на единицу производимой продукции, осуществляется в следующем порядке:" w:history="1">
        <w:r>
          <w:rPr>
            <w:color w:val="0000FF"/>
          </w:rPr>
          <w:t>пунктом 16</w:t>
        </w:r>
      </w:hyperlink>
      <w:r>
        <w:t xml:space="preserve"> настоящих Правил в случае, если технологические показатели НДТ установлены в виде удельного значения массы выбросов, массы сбросов маркерных веществ на единицу производимой продукции;</w:t>
      </w:r>
    </w:p>
    <w:p w14:paraId="6541894F" w14:textId="77777777" w:rsidR="00000000" w:rsidRDefault="00697051">
      <w:pPr>
        <w:pStyle w:val="ConsPlusNormal"/>
        <w:spacing w:before="240"/>
        <w:ind w:firstLine="540"/>
        <w:jc w:val="both"/>
      </w:pPr>
      <w:r>
        <w:t>в</w:t>
      </w:r>
      <w:r>
        <w:t xml:space="preserve"> соответствии с </w:t>
      </w:r>
      <w:hyperlink w:anchor="Par71" w:tooltip="17. Определение значений технологических показателей для выбросов, сбросов и технологических нормативов для действующего объекта технологического нормирования в случае, если технологические показатели НДТ по выбросам, сбросам установлены в виде концентраций маркерных веществ, осуществляется в следующем порядке:" w:history="1">
        <w:r>
          <w:rPr>
            <w:color w:val="0000FF"/>
          </w:rPr>
          <w:t>пунктом 17</w:t>
        </w:r>
      </w:hyperlink>
      <w:r>
        <w:t xml:space="preserve"> настоящих Правил в случае, если технологические показатели НДТ по выбросам, сбросам установлены в виде концентраций маркерных веществ.</w:t>
      </w:r>
    </w:p>
    <w:p w14:paraId="1E3D92D6" w14:textId="77777777" w:rsidR="00000000" w:rsidRDefault="00697051">
      <w:pPr>
        <w:pStyle w:val="ConsPlusNormal"/>
        <w:spacing w:before="240"/>
        <w:ind w:firstLine="540"/>
        <w:jc w:val="both"/>
      </w:pPr>
      <w:r>
        <w:t>19. Технол</w:t>
      </w:r>
      <w:r>
        <w:t>огические нормативы по каждому маркерному веществу для объекта ОНВ определяются как сумма технологических нормативов всех объектов технологического нормирования в составе объекта ОНВ.</w:t>
      </w:r>
    </w:p>
    <w:p w14:paraId="3B36EE3D" w14:textId="77777777" w:rsidR="00000000" w:rsidRDefault="00697051">
      <w:pPr>
        <w:pStyle w:val="ConsPlusNormal"/>
        <w:spacing w:before="240"/>
        <w:ind w:firstLine="540"/>
        <w:jc w:val="both"/>
      </w:pPr>
      <w:r>
        <w:t>20. Пересмотр технологических нормативов производится при истечении срок</w:t>
      </w:r>
      <w:r>
        <w:t xml:space="preserve">а действия или при пересмотре комплексного экологического разрешения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выбросов, сбросов загрязняющих </w:t>
      </w:r>
      <w:r>
        <w:t>веществ.</w:t>
      </w:r>
    </w:p>
    <w:p w14:paraId="455E737A" w14:textId="77777777" w:rsidR="00000000" w:rsidRDefault="00697051">
      <w:pPr>
        <w:pStyle w:val="ConsPlusNormal"/>
        <w:spacing w:before="240"/>
        <w:ind w:firstLine="540"/>
        <w:jc w:val="both"/>
      </w:pPr>
      <w:r>
        <w:t xml:space="preserve">21. В приложение к расчетам технологических нормативов для объектов технологического нормирования и объекта ОНВ природопользователь вправе включить сведения и документы, которые считает необходимым представить в качестве обосновывающих материалов </w:t>
      </w:r>
      <w:r>
        <w:t xml:space="preserve">к расчету технологических нормативов (отчеты о научных исследованиях, формулы и расчеты, таблицы вспомогательных цифровых данных, данные полученные в результате проведения инвентаризации </w:t>
      </w:r>
      <w:r>
        <w:lastRenderedPageBreak/>
        <w:t>стационарных источников и выбросов загрязняющих веществ в атмосферный</w:t>
      </w:r>
      <w:r>
        <w:t xml:space="preserve"> воздух и корректировки ее данных, результатов производственного экологического контроля и другие материалы).</w:t>
      </w:r>
    </w:p>
    <w:p w14:paraId="5380D694" w14:textId="77777777" w:rsidR="00000000" w:rsidRDefault="00697051">
      <w:pPr>
        <w:pStyle w:val="ConsPlusNormal"/>
        <w:jc w:val="both"/>
      </w:pPr>
    </w:p>
    <w:p w14:paraId="10B4BBA4" w14:textId="77777777" w:rsidR="00000000" w:rsidRDefault="00697051">
      <w:pPr>
        <w:pStyle w:val="ConsPlusNormal"/>
        <w:jc w:val="both"/>
      </w:pPr>
    </w:p>
    <w:p w14:paraId="008F4E2F" w14:textId="77777777" w:rsidR="00000000" w:rsidRDefault="00697051">
      <w:pPr>
        <w:pStyle w:val="ConsPlusNormal"/>
        <w:jc w:val="both"/>
      </w:pPr>
    </w:p>
    <w:p w14:paraId="14B71F1E" w14:textId="77777777" w:rsidR="00000000" w:rsidRDefault="00697051">
      <w:pPr>
        <w:pStyle w:val="ConsPlusNormal"/>
        <w:jc w:val="both"/>
      </w:pPr>
    </w:p>
    <w:p w14:paraId="503184A9" w14:textId="77777777" w:rsidR="00000000" w:rsidRDefault="00697051">
      <w:pPr>
        <w:pStyle w:val="ConsPlusNormal"/>
        <w:jc w:val="both"/>
      </w:pPr>
    </w:p>
    <w:p w14:paraId="16BB26AB" w14:textId="77777777" w:rsidR="00000000" w:rsidRDefault="00697051">
      <w:pPr>
        <w:pStyle w:val="ConsPlusNormal"/>
        <w:jc w:val="right"/>
        <w:outlineLvl w:val="1"/>
      </w:pPr>
      <w:r>
        <w:t>Приложение</w:t>
      </w:r>
    </w:p>
    <w:p w14:paraId="24C7330F" w14:textId="77777777" w:rsidR="00000000" w:rsidRDefault="00697051">
      <w:pPr>
        <w:pStyle w:val="ConsPlusNormal"/>
        <w:jc w:val="right"/>
      </w:pPr>
      <w:r>
        <w:t>к Правилам разработки технологических</w:t>
      </w:r>
    </w:p>
    <w:p w14:paraId="08FE7E20" w14:textId="77777777" w:rsidR="00000000" w:rsidRDefault="00697051">
      <w:pPr>
        <w:pStyle w:val="ConsPlusNormal"/>
        <w:jc w:val="right"/>
      </w:pPr>
      <w:r>
        <w:t>нормативов, утвержденным приказом</w:t>
      </w:r>
    </w:p>
    <w:p w14:paraId="26394387" w14:textId="77777777" w:rsidR="00000000" w:rsidRDefault="00697051">
      <w:pPr>
        <w:pStyle w:val="ConsPlusNormal"/>
        <w:jc w:val="right"/>
      </w:pPr>
      <w:r>
        <w:t>Минприроды России</w:t>
      </w:r>
    </w:p>
    <w:p w14:paraId="7DE06AD4" w14:textId="77777777" w:rsidR="00000000" w:rsidRDefault="00697051">
      <w:pPr>
        <w:pStyle w:val="ConsPlusNormal"/>
        <w:jc w:val="right"/>
      </w:pPr>
      <w:r>
        <w:t>от 14.02.2019 N 89</w:t>
      </w:r>
    </w:p>
    <w:p w14:paraId="256F5096" w14:textId="77777777" w:rsidR="00000000" w:rsidRDefault="00697051">
      <w:pPr>
        <w:pStyle w:val="ConsPlusNormal"/>
        <w:jc w:val="both"/>
      </w:pPr>
    </w:p>
    <w:p w14:paraId="3A7350DA" w14:textId="77777777" w:rsidR="00000000" w:rsidRDefault="00697051">
      <w:pPr>
        <w:pStyle w:val="ConsPlusNormal"/>
        <w:jc w:val="right"/>
        <w:outlineLvl w:val="2"/>
      </w:pPr>
      <w:r>
        <w:t>Рекомендуемый образец 1</w:t>
      </w:r>
    </w:p>
    <w:p w14:paraId="74F1842C" w14:textId="77777777" w:rsidR="00000000" w:rsidRDefault="00697051">
      <w:pPr>
        <w:pStyle w:val="ConsPlusNormal"/>
        <w:jc w:val="both"/>
      </w:pPr>
    </w:p>
    <w:p w14:paraId="70688909" w14:textId="77777777" w:rsidR="00000000" w:rsidRDefault="00697051">
      <w:pPr>
        <w:pStyle w:val="ConsPlusNonformat"/>
        <w:jc w:val="both"/>
      </w:pPr>
      <w:r>
        <w:t xml:space="preserve">                             Документирование</w:t>
      </w:r>
    </w:p>
    <w:p w14:paraId="755E249D" w14:textId="77777777" w:rsidR="00000000" w:rsidRDefault="00697051">
      <w:pPr>
        <w:pStyle w:val="ConsPlusNonformat"/>
        <w:jc w:val="both"/>
      </w:pPr>
      <w:r>
        <w:t xml:space="preserve">        данных результатов определения технологических показателей</w:t>
      </w:r>
    </w:p>
    <w:p w14:paraId="37AF8F1A" w14:textId="77777777" w:rsidR="00000000" w:rsidRDefault="00697051">
      <w:pPr>
        <w:pStyle w:val="ConsPlusNonformat"/>
        <w:jc w:val="both"/>
      </w:pPr>
      <w:r>
        <w:t xml:space="preserve">         для выбросов маркерных веществ для каждого стационарного</w:t>
      </w:r>
    </w:p>
    <w:p w14:paraId="651199DB" w14:textId="77777777" w:rsidR="00000000" w:rsidRDefault="00697051">
      <w:pPr>
        <w:pStyle w:val="ConsPlusNonformat"/>
        <w:jc w:val="both"/>
      </w:pPr>
      <w:r>
        <w:t xml:space="preserve">          источника выбросов, величины годового выпу</w:t>
      </w:r>
      <w:r>
        <w:t>ска продукции</w:t>
      </w:r>
    </w:p>
    <w:p w14:paraId="6F485659" w14:textId="77777777" w:rsidR="00000000" w:rsidRDefault="00697051">
      <w:pPr>
        <w:pStyle w:val="ConsPlusNonformat"/>
        <w:jc w:val="both"/>
      </w:pPr>
      <w:r>
        <w:t xml:space="preserve">          и расчетов годовых валовых выбросов маркерных веществ,</w:t>
      </w:r>
    </w:p>
    <w:p w14:paraId="452594D6" w14:textId="77777777" w:rsidR="00000000" w:rsidRDefault="00697051">
      <w:pPr>
        <w:pStyle w:val="ConsPlusNonformat"/>
        <w:jc w:val="both"/>
      </w:pPr>
      <w:r>
        <w:t xml:space="preserve">            удельных значений массы выбросов каждого маркерного</w:t>
      </w:r>
    </w:p>
    <w:p w14:paraId="4DCB9D00" w14:textId="77777777" w:rsidR="00000000" w:rsidRDefault="00697051">
      <w:pPr>
        <w:pStyle w:val="ConsPlusNonformat"/>
        <w:jc w:val="both"/>
      </w:pPr>
      <w:r>
        <w:t xml:space="preserve">           вещества в расчете на единицу производимой продукции</w:t>
      </w:r>
    </w:p>
    <w:p w14:paraId="1752D8E0" w14:textId="77777777" w:rsidR="00000000" w:rsidRDefault="00697051">
      <w:pPr>
        <w:pStyle w:val="ConsPlusNonformat"/>
        <w:jc w:val="both"/>
      </w:pPr>
      <w:r>
        <w:t xml:space="preserve">                 для объекта технологического нор</w:t>
      </w:r>
      <w:r>
        <w:t>мирования</w:t>
      </w:r>
    </w:p>
    <w:p w14:paraId="6056D4FA" w14:textId="77777777" w:rsidR="00000000" w:rsidRDefault="00697051">
      <w:pPr>
        <w:pStyle w:val="ConsPlusNonformat"/>
        <w:jc w:val="both"/>
      </w:pPr>
    </w:p>
    <w:p w14:paraId="7E355F39" w14:textId="77777777" w:rsidR="00000000" w:rsidRDefault="00697051">
      <w:pPr>
        <w:pStyle w:val="ConsPlusNonformat"/>
        <w:jc w:val="both"/>
      </w:pPr>
      <w:bookmarkStart w:id="4" w:name="Par107"/>
      <w:bookmarkEnd w:id="4"/>
      <w:r>
        <w:t>Таблица 1. Данные   об    уровне   выбросов   маркерных   веществ   объекта</w:t>
      </w:r>
    </w:p>
    <w:p w14:paraId="6092F6D4" w14:textId="77777777" w:rsidR="00000000" w:rsidRDefault="00697051">
      <w:pPr>
        <w:pStyle w:val="ConsPlusNonformat"/>
        <w:jc w:val="both"/>
      </w:pPr>
      <w:r>
        <w:t xml:space="preserve">           технологического нормирования __________________________________</w:t>
      </w:r>
    </w:p>
    <w:p w14:paraId="01141D3A" w14:textId="77777777" w:rsidR="00000000" w:rsidRDefault="00697051">
      <w:pPr>
        <w:pStyle w:val="ConsPlusNonformat"/>
        <w:jc w:val="both"/>
      </w:pPr>
      <w:r>
        <w:t xml:space="preserve">                                         (наименование объекта, код объекта</w:t>
      </w:r>
    </w:p>
    <w:p w14:paraId="7BB1F75C" w14:textId="77777777" w:rsidR="00000000" w:rsidRDefault="00697051">
      <w:pPr>
        <w:pStyle w:val="ConsPlusNonformat"/>
        <w:jc w:val="both"/>
      </w:pPr>
      <w:r>
        <w:t xml:space="preserve">     </w:t>
      </w:r>
      <w:r>
        <w:t xml:space="preserve">                                              (при наличии)</w:t>
      </w:r>
    </w:p>
    <w:p w14:paraId="756B7496" w14:textId="77777777" w:rsidR="00000000" w:rsidRDefault="00697051">
      <w:pPr>
        <w:pStyle w:val="ConsPlusNormal"/>
        <w:jc w:val="both"/>
      </w:pPr>
    </w:p>
    <w:p w14:paraId="3664A716" w14:textId="77777777" w:rsidR="00000000" w:rsidRDefault="00697051">
      <w:pPr>
        <w:pStyle w:val="ConsPlusNormal"/>
      </w:pPr>
      <w:r>
        <w:t>Годовой выпуск продукции на объекте составляет ______ (единицы измерения те же, что и в соответствующем справочнике НДТ: шт., тонны, м</w:t>
      </w:r>
      <w:r>
        <w:rPr>
          <w:vertAlign w:val="superscript"/>
        </w:rPr>
        <w:t>3</w:t>
      </w:r>
      <w:r>
        <w:t xml:space="preserve"> и другие)</w:t>
      </w:r>
    </w:p>
    <w:p w14:paraId="4E6AD5ED" w14:textId="77777777" w:rsidR="00000000" w:rsidRDefault="006970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012"/>
        <w:gridCol w:w="850"/>
        <w:gridCol w:w="1304"/>
        <w:gridCol w:w="850"/>
        <w:gridCol w:w="1304"/>
        <w:gridCol w:w="850"/>
        <w:gridCol w:w="1247"/>
      </w:tblGrid>
      <w:tr w:rsidR="00000000" w14:paraId="5F6A948E" w14:textId="77777777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441" w14:textId="77777777" w:rsidR="00000000" w:rsidRDefault="00697051">
            <w:pPr>
              <w:pStyle w:val="ConsPlusNormal"/>
              <w:jc w:val="center"/>
            </w:pPr>
            <w:r>
              <w:t>N N пп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5AE" w14:textId="77777777" w:rsidR="00000000" w:rsidRDefault="00697051">
            <w:pPr>
              <w:pStyle w:val="ConsPlusNormal"/>
              <w:jc w:val="center"/>
            </w:pPr>
            <w:r>
              <w:t>Наименование источника выброса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59F" w14:textId="77777777" w:rsidR="00000000" w:rsidRDefault="00697051">
            <w:pPr>
              <w:pStyle w:val="ConsPlusNormal"/>
              <w:jc w:val="center"/>
            </w:pPr>
            <w:r>
              <w:t>Наименование маркерного вещества</w:t>
            </w:r>
          </w:p>
        </w:tc>
      </w:tr>
      <w:tr w:rsidR="00000000" w14:paraId="60D8728A" w14:textId="77777777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5BA" w14:textId="77777777" w:rsidR="00000000" w:rsidRDefault="00697051">
            <w:pPr>
              <w:pStyle w:val="ConsPlusNormal"/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7C1" w14:textId="77777777" w:rsidR="00000000" w:rsidRDefault="00697051">
            <w:pPr>
              <w:pStyle w:val="ConsPlusNormal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005" w14:textId="77777777" w:rsidR="00000000" w:rsidRDefault="00697051">
            <w:pPr>
              <w:pStyle w:val="ConsPlusNormal"/>
              <w:jc w:val="center"/>
            </w:pPr>
            <w:r>
              <w:t>МВ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F8B" w14:textId="77777777" w:rsidR="00000000" w:rsidRDefault="00697051">
            <w:pPr>
              <w:pStyle w:val="ConsPlusNormal"/>
              <w:jc w:val="center"/>
            </w:pPr>
            <w:r>
              <w:t>МВ</w:t>
            </w:r>
            <w:r>
              <w:rPr>
                <w:vertAlign w:val="subscript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529" w14:textId="77777777" w:rsidR="00000000" w:rsidRDefault="00697051">
            <w:pPr>
              <w:pStyle w:val="ConsPlusNormal"/>
              <w:jc w:val="center"/>
            </w:pPr>
            <w:r>
              <w:t>МВ</w:t>
            </w:r>
            <w:r>
              <w:rPr>
                <w:vertAlign w:val="subscript"/>
              </w:rPr>
              <w:t>i</w:t>
            </w:r>
          </w:p>
        </w:tc>
      </w:tr>
      <w:tr w:rsidR="00000000" w14:paraId="0FEBFA66" w14:textId="77777777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0A8" w14:textId="77777777" w:rsidR="00000000" w:rsidRDefault="00697051">
            <w:pPr>
              <w:pStyle w:val="ConsPlusNormal"/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5C8" w14:textId="77777777" w:rsidR="00000000" w:rsidRDefault="00697051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0F3" w14:textId="77777777" w:rsidR="00000000" w:rsidRDefault="00697051">
            <w:pPr>
              <w:pStyle w:val="ConsPlusNormal"/>
              <w:jc w:val="center"/>
            </w:pPr>
            <w:r>
              <w:t>масса т/год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535" w14:textId="77777777" w:rsidR="00000000" w:rsidRDefault="00697051">
            <w:pPr>
              <w:pStyle w:val="ConsPlusNormal"/>
              <w:jc w:val="center"/>
            </w:pPr>
            <w:r>
              <w:t>концентрация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EE4E" w14:textId="77777777" w:rsidR="00000000" w:rsidRDefault="00697051">
            <w:pPr>
              <w:pStyle w:val="ConsPlusNormal"/>
              <w:jc w:val="center"/>
            </w:pPr>
            <w:r>
              <w:t>масса т/год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E30" w14:textId="77777777" w:rsidR="00000000" w:rsidRDefault="00697051">
            <w:pPr>
              <w:pStyle w:val="ConsPlusNormal"/>
              <w:jc w:val="center"/>
            </w:pPr>
            <w:r>
              <w:t>концентрация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7D7" w14:textId="77777777" w:rsidR="00000000" w:rsidRDefault="00697051">
            <w:pPr>
              <w:pStyle w:val="ConsPlusNormal"/>
              <w:jc w:val="center"/>
            </w:pPr>
            <w:r>
              <w:t>масса т/год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2C2" w14:textId="77777777" w:rsidR="00000000" w:rsidRDefault="00697051">
            <w:pPr>
              <w:pStyle w:val="ConsPlusNormal"/>
              <w:jc w:val="center"/>
            </w:pPr>
            <w:r>
              <w:t>концентрация мг/м</w:t>
            </w:r>
            <w:r>
              <w:rPr>
                <w:vertAlign w:val="superscript"/>
              </w:rPr>
              <w:t>3</w:t>
            </w:r>
          </w:p>
        </w:tc>
      </w:tr>
      <w:tr w:rsidR="00000000" w14:paraId="562B067B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083" w14:textId="77777777" w:rsidR="00000000" w:rsidRDefault="00697051">
            <w:pPr>
              <w:pStyle w:val="ConsPlusNormal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A0A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390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4AA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039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29B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B1E" w14:textId="77777777" w:rsidR="00000000" w:rsidRDefault="0069705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A53" w14:textId="77777777" w:rsidR="00000000" w:rsidRDefault="00697051">
            <w:pPr>
              <w:pStyle w:val="ConsPlusNormal"/>
            </w:pPr>
          </w:p>
        </w:tc>
      </w:tr>
      <w:tr w:rsidR="00000000" w14:paraId="4844F726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ED7" w14:textId="77777777" w:rsidR="00000000" w:rsidRDefault="00697051">
            <w:pPr>
              <w:pStyle w:val="ConsPlusNormal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600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3F4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2BA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98F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3ED2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66" w14:textId="77777777" w:rsidR="00000000" w:rsidRDefault="0069705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58F" w14:textId="77777777" w:rsidR="00000000" w:rsidRDefault="00697051">
            <w:pPr>
              <w:pStyle w:val="ConsPlusNormal"/>
            </w:pPr>
          </w:p>
        </w:tc>
      </w:tr>
      <w:tr w:rsidR="00000000" w14:paraId="44FD83AB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4BC" w14:textId="77777777" w:rsidR="00000000" w:rsidRDefault="00697051">
            <w:pPr>
              <w:pStyle w:val="ConsPlusNormal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CE0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D948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2B6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264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1F7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B91E" w14:textId="77777777" w:rsidR="00000000" w:rsidRDefault="0069705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A12" w14:textId="77777777" w:rsidR="00000000" w:rsidRDefault="00697051">
            <w:pPr>
              <w:pStyle w:val="ConsPlusNormal"/>
            </w:pPr>
          </w:p>
        </w:tc>
      </w:tr>
      <w:tr w:rsidR="00000000" w14:paraId="745234F1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AA0" w14:textId="77777777" w:rsidR="00000000" w:rsidRDefault="00697051">
            <w:pPr>
              <w:pStyle w:val="ConsPlusNormal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E5B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7EB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2A90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822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7AD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444" w14:textId="77777777" w:rsidR="00000000" w:rsidRDefault="0069705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E88" w14:textId="77777777" w:rsidR="00000000" w:rsidRDefault="00697051">
            <w:pPr>
              <w:pStyle w:val="ConsPlusNormal"/>
            </w:pPr>
          </w:p>
        </w:tc>
      </w:tr>
      <w:tr w:rsidR="00000000" w14:paraId="4B90DD6B" w14:textId="77777777"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667" w14:textId="77777777" w:rsidR="00000000" w:rsidRDefault="00697051">
            <w:pPr>
              <w:pStyle w:val="ConsPlusNormal"/>
              <w:jc w:val="center"/>
            </w:pPr>
            <w:r>
              <w:t xml:space="preserve">Годовой валовый выброс маркерных </w:t>
            </w:r>
            <w:r>
              <w:lastRenderedPageBreak/>
              <w:t>веществ по объекту технологического нормирования, т/год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52D8" w14:textId="77777777" w:rsidR="00000000" w:rsidRDefault="00697051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F7F" w14:textId="77777777" w:rsidR="00000000" w:rsidRDefault="00697051">
            <w:pPr>
              <w:pStyle w:val="ConsPlusNormal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2D6" w14:textId="77777777" w:rsidR="00000000" w:rsidRDefault="00697051">
            <w:pPr>
              <w:pStyle w:val="ConsPlusNormal"/>
            </w:pPr>
          </w:p>
        </w:tc>
      </w:tr>
      <w:tr w:rsidR="00000000" w14:paraId="5CE17618" w14:textId="77777777"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C1F" w14:textId="77777777" w:rsidR="00000000" w:rsidRDefault="00697051">
            <w:pPr>
              <w:pStyle w:val="ConsPlusNormal"/>
              <w:jc w:val="center"/>
            </w:pPr>
            <w:r>
              <w:t>Удельные значения массы выбросов маркерных веществ, кг/т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A77" w14:textId="77777777" w:rsidR="00000000" w:rsidRDefault="00697051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D2D4" w14:textId="77777777" w:rsidR="00000000" w:rsidRDefault="00697051">
            <w:pPr>
              <w:pStyle w:val="ConsPlusNormal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290" w14:textId="77777777" w:rsidR="00000000" w:rsidRDefault="00697051">
            <w:pPr>
              <w:pStyle w:val="ConsPlusNormal"/>
            </w:pPr>
          </w:p>
        </w:tc>
      </w:tr>
    </w:tbl>
    <w:p w14:paraId="507C5102" w14:textId="77777777" w:rsidR="00000000" w:rsidRDefault="00697051">
      <w:pPr>
        <w:pStyle w:val="ConsPlusNormal"/>
        <w:jc w:val="both"/>
      </w:pPr>
    </w:p>
    <w:p w14:paraId="4C3C8ED8" w14:textId="77777777" w:rsidR="00000000" w:rsidRDefault="00697051">
      <w:pPr>
        <w:pStyle w:val="ConsPlusNormal"/>
        <w:jc w:val="both"/>
      </w:pPr>
    </w:p>
    <w:p w14:paraId="4A40DB7F" w14:textId="77777777" w:rsidR="00000000" w:rsidRDefault="00697051">
      <w:pPr>
        <w:pStyle w:val="ConsPlusNormal"/>
        <w:jc w:val="both"/>
      </w:pPr>
    </w:p>
    <w:p w14:paraId="3531679C" w14:textId="77777777" w:rsidR="00000000" w:rsidRDefault="00697051">
      <w:pPr>
        <w:pStyle w:val="ConsPlusNormal"/>
        <w:jc w:val="right"/>
        <w:outlineLvl w:val="2"/>
      </w:pPr>
      <w:r>
        <w:t>Рекомендуемый образец 2</w:t>
      </w:r>
    </w:p>
    <w:p w14:paraId="4360A8A8" w14:textId="77777777" w:rsidR="00000000" w:rsidRDefault="00697051">
      <w:pPr>
        <w:pStyle w:val="ConsPlusNormal"/>
        <w:jc w:val="both"/>
      </w:pPr>
    </w:p>
    <w:p w14:paraId="6E331ED4" w14:textId="77777777" w:rsidR="00000000" w:rsidRDefault="00697051">
      <w:pPr>
        <w:pStyle w:val="ConsPlusNonformat"/>
        <w:jc w:val="both"/>
      </w:pPr>
      <w:r>
        <w:t xml:space="preserve">                             Документирование</w:t>
      </w:r>
    </w:p>
    <w:p w14:paraId="3A329723" w14:textId="77777777" w:rsidR="00000000" w:rsidRDefault="00697051">
      <w:pPr>
        <w:pStyle w:val="ConsPlusNonformat"/>
        <w:jc w:val="both"/>
      </w:pPr>
      <w:r>
        <w:t xml:space="preserve">        данных результатов определения технологических показателей</w:t>
      </w:r>
    </w:p>
    <w:p w14:paraId="41DCF7C0" w14:textId="77777777" w:rsidR="00000000" w:rsidRDefault="00697051">
      <w:pPr>
        <w:pStyle w:val="ConsPlusNonformat"/>
        <w:jc w:val="both"/>
      </w:pPr>
      <w:r>
        <w:t xml:space="preserve">         для сбросов маркерных веществ для каждого выпуска сточных</w:t>
      </w:r>
    </w:p>
    <w:p w14:paraId="55195904" w14:textId="77777777" w:rsidR="00000000" w:rsidRDefault="00697051">
      <w:pPr>
        <w:pStyle w:val="ConsPlusNonformat"/>
        <w:jc w:val="both"/>
      </w:pPr>
      <w:r>
        <w:t xml:space="preserve">        вод, величины годового выпуска продукции и расчетов годовой</w:t>
      </w:r>
    </w:p>
    <w:p w14:paraId="4878C73E" w14:textId="77777777" w:rsidR="00000000" w:rsidRDefault="00697051">
      <w:pPr>
        <w:pStyle w:val="ConsPlusNonformat"/>
        <w:jc w:val="both"/>
      </w:pPr>
      <w:r>
        <w:t xml:space="preserve">        </w:t>
      </w:r>
      <w:r>
        <w:t xml:space="preserve"> массы сбросов маркерных веществ, удельных значений массы</w:t>
      </w:r>
    </w:p>
    <w:p w14:paraId="5C8078BA" w14:textId="77777777" w:rsidR="00000000" w:rsidRDefault="00697051">
      <w:pPr>
        <w:pStyle w:val="ConsPlusNonformat"/>
        <w:jc w:val="both"/>
      </w:pPr>
      <w:r>
        <w:t xml:space="preserve">         сбросов каждого маркерного вещества в расчете на единицу</w:t>
      </w:r>
    </w:p>
    <w:p w14:paraId="47A4644B" w14:textId="77777777" w:rsidR="00000000" w:rsidRDefault="00697051">
      <w:pPr>
        <w:pStyle w:val="ConsPlusNonformat"/>
        <w:jc w:val="both"/>
      </w:pPr>
      <w:r>
        <w:t xml:space="preserve">                производимой продукции для каждого объекта</w:t>
      </w:r>
    </w:p>
    <w:p w14:paraId="08A85A3B" w14:textId="77777777" w:rsidR="00000000" w:rsidRDefault="00697051">
      <w:pPr>
        <w:pStyle w:val="ConsPlusNonformat"/>
        <w:jc w:val="both"/>
      </w:pPr>
      <w:r>
        <w:t xml:space="preserve">                       технологического нормирования</w:t>
      </w:r>
    </w:p>
    <w:p w14:paraId="3D9A39C3" w14:textId="77777777" w:rsidR="00000000" w:rsidRDefault="00697051">
      <w:pPr>
        <w:pStyle w:val="ConsPlusNonformat"/>
        <w:jc w:val="both"/>
      </w:pPr>
    </w:p>
    <w:p w14:paraId="60A6CDBF" w14:textId="77777777" w:rsidR="00000000" w:rsidRDefault="00697051">
      <w:pPr>
        <w:pStyle w:val="ConsPlusNonformat"/>
        <w:jc w:val="both"/>
      </w:pPr>
      <w:bookmarkStart w:id="5" w:name="Par180"/>
      <w:bookmarkEnd w:id="5"/>
      <w:r>
        <w:t>Таблица</w:t>
      </w:r>
      <w:r>
        <w:t xml:space="preserve"> 2. Данные    об    уровне    сбросов   маркерных   веществ  объекта</w:t>
      </w:r>
    </w:p>
    <w:p w14:paraId="7A300567" w14:textId="77777777" w:rsidR="00000000" w:rsidRDefault="00697051">
      <w:pPr>
        <w:pStyle w:val="ConsPlusNonformat"/>
        <w:jc w:val="both"/>
      </w:pPr>
      <w:r>
        <w:t xml:space="preserve">           технологического нормирования __________________________________</w:t>
      </w:r>
    </w:p>
    <w:p w14:paraId="1F4C4BA3" w14:textId="77777777" w:rsidR="00000000" w:rsidRDefault="00697051">
      <w:pPr>
        <w:pStyle w:val="ConsPlusNonformat"/>
        <w:jc w:val="both"/>
      </w:pPr>
      <w:r>
        <w:t xml:space="preserve">                                         (наименование объекта, код объекта</w:t>
      </w:r>
    </w:p>
    <w:p w14:paraId="4CFE7292" w14:textId="77777777" w:rsidR="00000000" w:rsidRDefault="00697051">
      <w:pPr>
        <w:pStyle w:val="ConsPlusNonformat"/>
        <w:jc w:val="both"/>
      </w:pPr>
      <w:r>
        <w:t xml:space="preserve">                                   </w:t>
      </w:r>
      <w:r>
        <w:t xml:space="preserve">                (при наличии))</w:t>
      </w:r>
    </w:p>
    <w:p w14:paraId="587E3A62" w14:textId="77777777" w:rsidR="00000000" w:rsidRDefault="00697051">
      <w:pPr>
        <w:pStyle w:val="ConsPlusNormal"/>
        <w:jc w:val="both"/>
      </w:pPr>
    </w:p>
    <w:p w14:paraId="7D92984A" w14:textId="77777777" w:rsidR="00000000" w:rsidRDefault="00697051">
      <w:pPr>
        <w:pStyle w:val="ConsPlusNormal"/>
      </w:pPr>
      <w:r>
        <w:t>Годовой выпуск продукции на объекте составляет ______ (единицы измерения те же, что и в соответствующем справочнике НДТ: шт., тонны, м</w:t>
      </w:r>
      <w:r>
        <w:rPr>
          <w:vertAlign w:val="superscript"/>
        </w:rPr>
        <w:t>3</w:t>
      </w:r>
      <w:r>
        <w:t xml:space="preserve"> и другие)</w:t>
      </w:r>
    </w:p>
    <w:p w14:paraId="7BE95527" w14:textId="77777777" w:rsidR="00000000" w:rsidRDefault="006970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012"/>
        <w:gridCol w:w="737"/>
        <w:gridCol w:w="1417"/>
        <w:gridCol w:w="850"/>
        <w:gridCol w:w="1304"/>
        <w:gridCol w:w="850"/>
        <w:gridCol w:w="1247"/>
      </w:tblGrid>
      <w:tr w:rsidR="00000000" w14:paraId="2D8A4871" w14:textId="77777777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630" w14:textId="77777777" w:rsidR="00000000" w:rsidRDefault="00697051">
            <w:pPr>
              <w:pStyle w:val="ConsPlusNormal"/>
              <w:jc w:val="center"/>
            </w:pPr>
            <w:r>
              <w:t>N N пп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45E" w14:textId="77777777" w:rsidR="00000000" w:rsidRDefault="00697051">
            <w:pPr>
              <w:pStyle w:val="ConsPlusNormal"/>
              <w:jc w:val="center"/>
            </w:pPr>
            <w:r>
              <w:t>Наименование выпуска сточных вод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753" w14:textId="77777777" w:rsidR="00000000" w:rsidRDefault="00697051">
            <w:pPr>
              <w:pStyle w:val="ConsPlusNormal"/>
              <w:jc w:val="center"/>
            </w:pPr>
            <w:r>
              <w:t>Наименование маркерного вещества</w:t>
            </w:r>
          </w:p>
        </w:tc>
      </w:tr>
      <w:tr w:rsidR="00000000" w14:paraId="309F7FF0" w14:textId="77777777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CFFF" w14:textId="77777777" w:rsidR="00000000" w:rsidRDefault="00697051">
            <w:pPr>
              <w:pStyle w:val="ConsPlusNormal"/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546" w14:textId="77777777" w:rsidR="00000000" w:rsidRDefault="00697051">
            <w:pPr>
              <w:pStyle w:val="ConsPlusNormal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DE4" w14:textId="77777777" w:rsidR="00000000" w:rsidRDefault="00697051">
            <w:pPr>
              <w:pStyle w:val="ConsPlusNormal"/>
              <w:jc w:val="center"/>
            </w:pPr>
            <w:r>
              <w:t>МВ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731" w14:textId="77777777" w:rsidR="00000000" w:rsidRDefault="00697051">
            <w:pPr>
              <w:pStyle w:val="ConsPlusNormal"/>
              <w:jc w:val="center"/>
            </w:pPr>
            <w:r>
              <w:t>МВ</w:t>
            </w:r>
            <w:r>
              <w:rPr>
                <w:vertAlign w:val="subscript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196" w14:textId="77777777" w:rsidR="00000000" w:rsidRDefault="00697051">
            <w:pPr>
              <w:pStyle w:val="ConsPlusNormal"/>
              <w:jc w:val="center"/>
            </w:pPr>
            <w:r>
              <w:t>МВ</w:t>
            </w:r>
            <w:r>
              <w:rPr>
                <w:vertAlign w:val="subscript"/>
              </w:rPr>
              <w:t>i</w:t>
            </w:r>
          </w:p>
        </w:tc>
      </w:tr>
      <w:tr w:rsidR="00000000" w14:paraId="280238AF" w14:textId="77777777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B2F" w14:textId="77777777" w:rsidR="00000000" w:rsidRDefault="00697051">
            <w:pPr>
              <w:pStyle w:val="ConsPlusNormal"/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179" w14:textId="77777777" w:rsidR="00000000" w:rsidRDefault="00697051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246" w14:textId="77777777" w:rsidR="00000000" w:rsidRDefault="00697051">
            <w:pPr>
              <w:pStyle w:val="ConsPlusNormal"/>
              <w:jc w:val="center"/>
            </w:pPr>
            <w:r>
              <w:t>масса т/год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FCF" w14:textId="77777777" w:rsidR="00000000" w:rsidRDefault="00697051">
            <w:pPr>
              <w:pStyle w:val="ConsPlusNormal"/>
              <w:jc w:val="center"/>
            </w:pPr>
            <w:r>
              <w:t>концентрация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DF" w14:textId="77777777" w:rsidR="00000000" w:rsidRDefault="00697051">
            <w:pPr>
              <w:pStyle w:val="ConsPlusNormal"/>
              <w:jc w:val="center"/>
            </w:pPr>
            <w:r>
              <w:t>масса т/год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C87" w14:textId="77777777" w:rsidR="00000000" w:rsidRDefault="00697051">
            <w:pPr>
              <w:pStyle w:val="ConsPlusNormal"/>
              <w:jc w:val="center"/>
            </w:pPr>
            <w:r>
              <w:t>концентрация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AB5" w14:textId="77777777" w:rsidR="00000000" w:rsidRDefault="00697051">
            <w:pPr>
              <w:pStyle w:val="ConsPlusNormal"/>
              <w:jc w:val="center"/>
            </w:pPr>
            <w:r>
              <w:t>масса т/год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60D" w14:textId="77777777" w:rsidR="00000000" w:rsidRDefault="00697051">
            <w:pPr>
              <w:pStyle w:val="ConsPlusNormal"/>
              <w:jc w:val="center"/>
            </w:pPr>
            <w:r>
              <w:t>концентрация мг/дм</w:t>
            </w:r>
            <w:r>
              <w:rPr>
                <w:vertAlign w:val="superscript"/>
              </w:rPr>
              <w:t>3</w:t>
            </w:r>
          </w:p>
        </w:tc>
      </w:tr>
      <w:tr w:rsidR="00000000" w14:paraId="7E9ECA0C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411" w14:textId="77777777" w:rsidR="00000000" w:rsidRDefault="00697051">
            <w:pPr>
              <w:pStyle w:val="ConsPlusNormal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FDB" w14:textId="77777777" w:rsidR="00000000" w:rsidRDefault="0069705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BD2" w14:textId="77777777" w:rsidR="00000000" w:rsidRDefault="0069705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0CD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413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14E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675" w14:textId="77777777" w:rsidR="00000000" w:rsidRDefault="0069705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0A4" w14:textId="77777777" w:rsidR="00000000" w:rsidRDefault="00697051">
            <w:pPr>
              <w:pStyle w:val="ConsPlusNormal"/>
            </w:pPr>
          </w:p>
        </w:tc>
      </w:tr>
      <w:tr w:rsidR="00000000" w14:paraId="6748F275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096" w14:textId="77777777" w:rsidR="00000000" w:rsidRDefault="00697051">
            <w:pPr>
              <w:pStyle w:val="ConsPlusNormal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8A4" w14:textId="77777777" w:rsidR="00000000" w:rsidRDefault="0069705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6BA" w14:textId="77777777" w:rsidR="00000000" w:rsidRDefault="0069705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EDD3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95E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150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A29" w14:textId="77777777" w:rsidR="00000000" w:rsidRDefault="0069705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767" w14:textId="77777777" w:rsidR="00000000" w:rsidRDefault="00697051">
            <w:pPr>
              <w:pStyle w:val="ConsPlusNormal"/>
            </w:pPr>
          </w:p>
        </w:tc>
      </w:tr>
      <w:tr w:rsidR="00000000" w14:paraId="3D9E57DE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CC0" w14:textId="77777777" w:rsidR="00000000" w:rsidRDefault="00697051">
            <w:pPr>
              <w:pStyle w:val="ConsPlusNormal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2151" w14:textId="77777777" w:rsidR="00000000" w:rsidRDefault="0069705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0C18" w14:textId="77777777" w:rsidR="00000000" w:rsidRDefault="0069705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5AD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22F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8F2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020" w14:textId="77777777" w:rsidR="00000000" w:rsidRDefault="0069705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6" w14:textId="77777777" w:rsidR="00000000" w:rsidRDefault="00697051">
            <w:pPr>
              <w:pStyle w:val="ConsPlusNormal"/>
            </w:pPr>
          </w:p>
        </w:tc>
      </w:tr>
      <w:tr w:rsidR="00000000" w14:paraId="6D1E906E" w14:textId="7777777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180" w14:textId="77777777" w:rsidR="00000000" w:rsidRDefault="00697051">
            <w:pPr>
              <w:pStyle w:val="ConsPlusNormal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5440" w14:textId="77777777" w:rsidR="00000000" w:rsidRDefault="0069705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B66" w14:textId="77777777" w:rsidR="00000000" w:rsidRDefault="0069705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89C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771F" w14:textId="77777777" w:rsidR="00000000" w:rsidRDefault="006970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C0EA" w14:textId="77777777" w:rsidR="00000000" w:rsidRDefault="0069705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D5A" w14:textId="77777777" w:rsidR="00000000" w:rsidRDefault="0069705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16A" w14:textId="77777777" w:rsidR="00000000" w:rsidRDefault="00697051">
            <w:pPr>
              <w:pStyle w:val="ConsPlusNormal"/>
            </w:pPr>
          </w:p>
        </w:tc>
      </w:tr>
      <w:tr w:rsidR="00000000" w14:paraId="0A943E7B" w14:textId="77777777"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C65" w14:textId="77777777" w:rsidR="00000000" w:rsidRDefault="00697051">
            <w:pPr>
              <w:pStyle w:val="ConsPlusNormal"/>
              <w:jc w:val="center"/>
            </w:pPr>
            <w:r>
              <w:t xml:space="preserve">Годовая масса сбросов маркерных веществ по объекту технологического </w:t>
            </w:r>
            <w:r>
              <w:lastRenderedPageBreak/>
              <w:t>нормирования, т/год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FD6" w14:textId="77777777" w:rsidR="00000000" w:rsidRDefault="00697051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A14" w14:textId="77777777" w:rsidR="00000000" w:rsidRDefault="00697051">
            <w:pPr>
              <w:pStyle w:val="ConsPlusNormal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C7E" w14:textId="77777777" w:rsidR="00000000" w:rsidRDefault="00697051">
            <w:pPr>
              <w:pStyle w:val="ConsPlusNormal"/>
            </w:pPr>
          </w:p>
        </w:tc>
      </w:tr>
      <w:tr w:rsidR="00000000" w14:paraId="2B3FB1B8" w14:textId="77777777"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AAB4" w14:textId="77777777" w:rsidR="00000000" w:rsidRDefault="00697051">
            <w:pPr>
              <w:pStyle w:val="ConsPlusNormal"/>
              <w:jc w:val="center"/>
            </w:pPr>
            <w:r>
              <w:t>Удельные значения массы сбросов маркерных веществ, кг/т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A2C" w14:textId="77777777" w:rsidR="00000000" w:rsidRDefault="00697051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EA59" w14:textId="77777777" w:rsidR="00000000" w:rsidRDefault="00697051">
            <w:pPr>
              <w:pStyle w:val="ConsPlusNormal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334C" w14:textId="77777777" w:rsidR="00000000" w:rsidRDefault="00697051">
            <w:pPr>
              <w:pStyle w:val="ConsPlusNormal"/>
            </w:pPr>
          </w:p>
        </w:tc>
      </w:tr>
    </w:tbl>
    <w:p w14:paraId="4591A1C8" w14:textId="77777777" w:rsidR="00000000" w:rsidRDefault="00697051">
      <w:pPr>
        <w:pStyle w:val="ConsPlusNormal"/>
        <w:jc w:val="both"/>
      </w:pPr>
    </w:p>
    <w:p w14:paraId="7EF8497F" w14:textId="77777777" w:rsidR="00000000" w:rsidRDefault="00697051">
      <w:pPr>
        <w:pStyle w:val="ConsPlusNormal"/>
        <w:jc w:val="both"/>
      </w:pPr>
    </w:p>
    <w:p w14:paraId="16289728" w14:textId="77777777" w:rsidR="00000000" w:rsidRDefault="00697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5FDE" w14:textId="77777777" w:rsidR="00000000" w:rsidRDefault="00697051">
      <w:pPr>
        <w:spacing w:after="0" w:line="240" w:lineRule="auto"/>
      </w:pPr>
      <w:r>
        <w:separator/>
      </w:r>
    </w:p>
  </w:endnote>
  <w:endnote w:type="continuationSeparator" w:id="0">
    <w:p w14:paraId="3CFB6B64" w14:textId="77777777" w:rsidR="00000000" w:rsidRDefault="0069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B95E" w14:textId="77777777" w:rsidR="00000000" w:rsidRDefault="006970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A0CFE8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341FD2" w14:textId="77777777" w:rsidR="00000000" w:rsidRDefault="0069705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B57881" w14:textId="77777777" w:rsidR="00000000" w:rsidRDefault="0069705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DCD611" w14:textId="77777777" w:rsidR="00000000" w:rsidRDefault="0069705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F8E3FC9" w14:textId="77777777" w:rsidR="00000000" w:rsidRDefault="0069705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BB09A" w14:textId="77777777" w:rsidR="00000000" w:rsidRDefault="00697051">
      <w:pPr>
        <w:spacing w:after="0" w:line="240" w:lineRule="auto"/>
      </w:pPr>
      <w:r>
        <w:separator/>
      </w:r>
    </w:p>
  </w:footnote>
  <w:footnote w:type="continuationSeparator" w:id="0">
    <w:p w14:paraId="71948977" w14:textId="77777777" w:rsidR="00000000" w:rsidRDefault="0069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6DC462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B5D4A4" w14:textId="77777777" w:rsidR="00000000" w:rsidRDefault="0069705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14.02.2019 N 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разработки технологических нормативов"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AB9768" w14:textId="77777777" w:rsidR="00000000" w:rsidRDefault="0069705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4B7B0F31" w14:textId="77777777" w:rsidR="00000000" w:rsidRDefault="006970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B02B546" w14:textId="77777777" w:rsidR="00000000" w:rsidRDefault="006970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51"/>
    <w:rsid w:val="006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CF961"/>
  <w14:defaultImageDpi w14:val="0"/>
  <w15:docId w15:val="{AE8A01DF-23FA-4C98-B54C-29C4526B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22332&amp;date=12.07.2023&amp;dst=100456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9122&amp;date=12.07.2023&amp;dst=101701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2332&amp;date=12.07.2023&amp;dst=677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5470&amp;date=12.07.2023&amp;dst=10006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332&amp;date=12.07.2023&amp;dst=631&amp;field=134" TargetMode="External"/><Relationship Id="rId14" Type="http://schemas.openxmlformats.org/officeDocument/2006/relationships/hyperlink" Target="https://login.consultant.ru/link/?req=doc&amp;base=LAW&amp;n=422332&amp;date=12.07.2023&amp;dst=39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3319</Words>
  <Characters>18923</Characters>
  <Application>Microsoft Office Word</Application>
  <DocSecurity>2</DocSecurity>
  <Lines>157</Lines>
  <Paragraphs>44</Paragraphs>
  <ScaleCrop>false</ScaleCrop>
  <Company>КонсультантПлюс Версия 4022.00.55</Company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14.02.2019 N 89"Об утверждении Правил разработки технологических нормативов"(Зарегистрировано в Минюсте России 04.04.2019 N 54273)</dc:title>
  <dc:subject/>
  <dc:creator>Земскова Оксана Эдуардовна</dc:creator>
  <cp:keywords/>
  <dc:description/>
  <cp:lastModifiedBy>Земскова Оксана Эдуардовна</cp:lastModifiedBy>
  <cp:revision>2</cp:revision>
  <dcterms:created xsi:type="dcterms:W3CDTF">2023-07-12T11:43:00Z</dcterms:created>
  <dcterms:modified xsi:type="dcterms:W3CDTF">2023-07-12T11:43:00Z</dcterms:modified>
</cp:coreProperties>
</file>