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97775C">
        <w:rPr>
          <w:rFonts w:ascii="Times New Roman" w:hAnsi="Times New Roman" w:cs="Times New Roman"/>
          <w:sz w:val="24"/>
          <w:szCs w:val="24"/>
        </w:rPr>
        <w:t>21.12.2022 № 719</w:t>
      </w:r>
      <w:r w:rsidR="00B50299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от </w:t>
      </w:r>
      <w:r w:rsidR="0097775C">
        <w:rPr>
          <w:rFonts w:ascii="Times New Roman" w:hAnsi="Times New Roman" w:cs="Times New Roman"/>
          <w:sz w:val="24"/>
          <w:szCs w:val="24"/>
        </w:rPr>
        <w:t>02.02.2023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97775C">
        <w:rPr>
          <w:rFonts w:ascii="Times New Roman" w:hAnsi="Times New Roman" w:cs="Times New Roman"/>
          <w:sz w:val="24"/>
          <w:szCs w:val="24"/>
        </w:rPr>
        <w:t>53</w:t>
      </w:r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</w:t>
      </w:r>
      <w:r w:rsidR="0097775C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A16EEB" w:rsidRPr="00A16EEB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50299">
        <w:rPr>
          <w:rFonts w:ascii="Times New Roman" w:hAnsi="Times New Roman" w:cs="Times New Roman"/>
          <w:sz w:val="24"/>
          <w:szCs w:val="24"/>
        </w:rPr>
        <w:t>20</w:t>
      </w:r>
      <w:r w:rsidR="0097775C">
        <w:rPr>
          <w:rFonts w:ascii="Times New Roman" w:hAnsi="Times New Roman" w:cs="Times New Roman"/>
          <w:sz w:val="24"/>
          <w:szCs w:val="24"/>
        </w:rPr>
        <w:t>.03</w:t>
      </w:r>
      <w:r w:rsidR="002E7750">
        <w:rPr>
          <w:rFonts w:ascii="Times New Roman" w:hAnsi="Times New Roman" w:cs="Times New Roman"/>
          <w:sz w:val="24"/>
          <w:szCs w:val="24"/>
        </w:rPr>
        <w:t>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97775C">
        <w:rPr>
          <w:rFonts w:ascii="Times New Roman" w:hAnsi="Times New Roman" w:cs="Times New Roman"/>
          <w:sz w:val="24"/>
          <w:szCs w:val="24"/>
        </w:rPr>
        <w:t>143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</w:t>
      </w:r>
      <w:r w:rsidR="0097775C">
        <w:rPr>
          <w:rFonts w:ascii="Times New Roman" w:hAnsi="Times New Roman" w:cs="Times New Roman"/>
          <w:sz w:val="24"/>
          <w:szCs w:val="24"/>
        </w:rPr>
        <w:t>Комплекс по переработке отходов «Дубровка</w:t>
      </w:r>
      <w:r w:rsidR="00A16EEB" w:rsidRPr="00A16EEB">
        <w:rPr>
          <w:rFonts w:ascii="Times New Roman" w:hAnsi="Times New Roman" w:cs="Times New Roman"/>
          <w:sz w:val="24"/>
          <w:szCs w:val="24"/>
        </w:rPr>
        <w:t>»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>Срок действия положительного з</w:t>
      </w:r>
      <w:bookmarkStart w:id="0" w:name="_GoBack"/>
      <w:bookmarkEnd w:id="0"/>
      <w:r w:rsidRPr="00697664">
        <w:rPr>
          <w:rFonts w:ascii="Times New Roman" w:hAnsi="Times New Roman" w:cs="Times New Roman"/>
          <w:sz w:val="24"/>
          <w:szCs w:val="24"/>
        </w:rPr>
        <w:t xml:space="preserve">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2023-03-22T11:48:00Z</dcterms:created>
  <dcterms:modified xsi:type="dcterms:W3CDTF">2023-03-22T11:48:00Z</dcterms:modified>
</cp:coreProperties>
</file>