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97" w:rsidRDefault="002D3497" w:rsidP="002D3497">
      <w:pPr>
        <w:jc w:val="center"/>
        <w:rPr>
          <w:b/>
          <w:sz w:val="32"/>
        </w:rPr>
      </w:pPr>
    </w:p>
    <w:p w:rsidR="004D4186" w:rsidRPr="003942E5" w:rsidRDefault="001614F7" w:rsidP="002D3497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t xml:space="preserve">Обобщенные ответы на вопросы, </w:t>
      </w:r>
      <w:r w:rsidRPr="001614F7">
        <w:rPr>
          <w:b/>
          <w:szCs w:val="28"/>
        </w:rPr>
        <w:t>полученные до и во время проведения публичных обсуждений</w:t>
      </w:r>
      <w:r>
        <w:rPr>
          <w:b/>
          <w:szCs w:val="28"/>
        </w:rPr>
        <w:t xml:space="preserve"> результатов правоприменительной практики </w:t>
      </w:r>
      <w:r w:rsidR="00AB02A1">
        <w:rPr>
          <w:b/>
          <w:szCs w:val="28"/>
          <w:u w:val="single"/>
        </w:rPr>
        <w:t>Дальневосточного межрегионального управления</w:t>
      </w:r>
      <w:r w:rsidRPr="003942E5">
        <w:rPr>
          <w:b/>
          <w:szCs w:val="28"/>
          <w:u w:val="single"/>
        </w:rPr>
        <w:t xml:space="preserve"> Росприроднадзора</w:t>
      </w:r>
    </w:p>
    <w:p w:rsidR="002D3497" w:rsidRDefault="002D3497" w:rsidP="002D3497">
      <w:pPr>
        <w:jc w:val="center"/>
        <w:rPr>
          <w:szCs w:val="28"/>
        </w:rPr>
      </w:pPr>
    </w:p>
    <w:p w:rsidR="001614F7" w:rsidRPr="00AA6008" w:rsidRDefault="001614F7" w:rsidP="001614F7">
      <w:pPr>
        <w:jc w:val="center"/>
        <w:rPr>
          <w:b/>
        </w:rPr>
      </w:pPr>
      <w:r w:rsidRPr="00AA6008">
        <w:rPr>
          <w:b/>
        </w:rPr>
        <w:t>Вопрос:</w:t>
      </w:r>
    </w:p>
    <w:p w:rsidR="00AB02A1" w:rsidRDefault="00AB02A1" w:rsidP="00AB0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A1">
        <w:rPr>
          <w:rFonts w:ascii="Times New Roman" w:hAnsi="Times New Roman" w:cs="Times New Roman"/>
          <w:sz w:val="28"/>
          <w:szCs w:val="28"/>
        </w:rPr>
        <w:t xml:space="preserve">В связи с вступлением в действие с 01.01.2021г. постановления Правительства РФ от 31.12.2020г. № 2398 «Об утверждении критериев отнесения  объектов, оказывающих НВОС,  к объектам I, II, III, IV категорий», куда включена хозяйственная и (или) иная деятельность, осуществляемая  </w:t>
      </w:r>
      <w:r w:rsidRPr="00AB02A1">
        <w:rPr>
          <w:rFonts w:ascii="Times New Roman" w:hAnsi="Times New Roman" w:cs="Times New Roman"/>
          <w:b/>
          <w:sz w:val="28"/>
          <w:szCs w:val="28"/>
        </w:rPr>
        <w:t xml:space="preserve">исключительно по добыче подземных вод </w:t>
      </w:r>
      <w:r w:rsidRPr="00AB02A1">
        <w:rPr>
          <w:rFonts w:ascii="Times New Roman" w:hAnsi="Times New Roman" w:cs="Times New Roman"/>
          <w:sz w:val="28"/>
          <w:szCs w:val="28"/>
        </w:rPr>
        <w:t xml:space="preserve">при условии отсутствия выбросов загрязняющих веществ в атмосферный воздух, сбросов загрязняющих веществ в окружающую среду или для целей питьевого, хозяйственно-бытового водоснабжения и (или) технического водоснабжения (с объемом добычи менее 500 куб. метров в сутки), относящаяся к IV категории, а более 500 куб. метров в сутки – к III категории. </w:t>
      </w:r>
    </w:p>
    <w:p w:rsidR="00AB02A1" w:rsidRPr="00AB02A1" w:rsidRDefault="00AB02A1" w:rsidP="00AB0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A1">
        <w:rPr>
          <w:rFonts w:ascii="Times New Roman" w:hAnsi="Times New Roman" w:cs="Times New Roman"/>
          <w:sz w:val="28"/>
          <w:szCs w:val="28"/>
        </w:rPr>
        <w:t>Какими основаниями руководствуется Дальневосточное МУ РПН,   изменяя категорию с IV (указанной в заявке) на III, если лицензии на право пользования недрами для добычи подземных вод изначально выдавалась Главным управлением природных ресурсов и охраны окружающей среды по Приморскому краю (2002г.), Территориальным агентством по недропользованию по Приморскому краю (2007г.), Управлением по недропользованию по Приморскому краю (2007г.), а в последующем   из-за фактической добычи значительно меньше 500 куб. м в сутки лицензии были переданы в Департамент природных ресурсов и охраны окружающей среды Приморского края (ныне – Министерство ПРиООС ПК)? Какие дополнительные документы следует представить природопользователю в Росприроднадзор, чтоб изменить водозабор (одиночную скважину) с III категории объектов Н</w:t>
      </w:r>
      <w:r w:rsidR="008078FA">
        <w:rPr>
          <w:rFonts w:ascii="Times New Roman" w:hAnsi="Times New Roman" w:cs="Times New Roman"/>
          <w:sz w:val="28"/>
          <w:szCs w:val="28"/>
        </w:rPr>
        <w:t xml:space="preserve">ВОС на </w:t>
      </w:r>
      <w:r w:rsidRPr="00AB02A1">
        <w:rPr>
          <w:rFonts w:ascii="Times New Roman" w:hAnsi="Times New Roman" w:cs="Times New Roman"/>
          <w:sz w:val="28"/>
          <w:szCs w:val="28"/>
        </w:rPr>
        <w:t>IV?</w:t>
      </w:r>
    </w:p>
    <w:p w:rsidR="003E293F" w:rsidRDefault="003E293F" w:rsidP="001614F7">
      <w:pPr>
        <w:jc w:val="center"/>
        <w:rPr>
          <w:i/>
          <w:u w:val="single"/>
        </w:rPr>
      </w:pPr>
    </w:p>
    <w:p w:rsidR="001614F7" w:rsidRPr="00562400" w:rsidRDefault="001614F7" w:rsidP="001614F7">
      <w:pPr>
        <w:jc w:val="center"/>
        <w:rPr>
          <w:i/>
          <w:u w:val="single"/>
        </w:rPr>
      </w:pPr>
      <w:r w:rsidRPr="00562400">
        <w:rPr>
          <w:i/>
          <w:u w:val="single"/>
        </w:rPr>
        <w:t>Ответ:</w:t>
      </w:r>
    </w:p>
    <w:p w:rsidR="00820FF8" w:rsidRDefault="008078FA" w:rsidP="008078FA">
      <w:pPr>
        <w:ind w:firstLine="709"/>
        <w:jc w:val="both"/>
      </w:pPr>
      <w:r w:rsidRPr="008078FA">
        <w:t>По данному вопросу с</w:t>
      </w:r>
      <w:r>
        <w:t xml:space="preserve"> </w:t>
      </w:r>
      <w:r w:rsidRPr="008078FA">
        <w:t>целью применения единой позиции при принятии решения об отнесении объекта к определенной категории объекта Управлением направлен запрос в Росприроднадзор.</w:t>
      </w:r>
      <w:r>
        <w:t xml:space="preserve"> </w:t>
      </w:r>
    </w:p>
    <w:p w:rsidR="00820FF8" w:rsidRDefault="00820FF8" w:rsidP="00820FF8">
      <w:pPr>
        <w:ind w:firstLine="709"/>
        <w:jc w:val="both"/>
      </w:pPr>
      <w:r>
        <w:t>Росприроднадзор разъяснил следующее.</w:t>
      </w:r>
    </w:p>
    <w:p w:rsidR="00820FF8" w:rsidRDefault="00820FF8" w:rsidP="00820FF8">
      <w:pPr>
        <w:ind w:firstLine="709"/>
        <w:jc w:val="both"/>
        <w:rPr>
          <w:szCs w:val="28"/>
        </w:rPr>
      </w:pPr>
      <w:bookmarkStart w:id="0" w:name="_GoBack"/>
      <w:bookmarkEnd w:id="0"/>
      <w:r w:rsidRPr="00725A49">
        <w:rPr>
          <w:szCs w:val="28"/>
        </w:rPr>
        <w:t xml:space="preserve">Критерии отнесения объектов НВОС к объектам I, II, III и IV категории установлены постановлением Правительства Российской Федерации от 31.12.2020 </w:t>
      </w:r>
      <w:r>
        <w:rPr>
          <w:szCs w:val="28"/>
        </w:rPr>
        <w:t>№</w:t>
      </w:r>
      <w:r w:rsidRPr="00725A49">
        <w:rPr>
          <w:szCs w:val="28"/>
        </w:rPr>
        <w:t xml:space="preserve"> 2398 </w:t>
      </w:r>
      <w:r>
        <w:rPr>
          <w:szCs w:val="28"/>
        </w:rPr>
        <w:t>«</w:t>
      </w:r>
      <w:r w:rsidRPr="00725A49">
        <w:rPr>
          <w:szCs w:val="28"/>
        </w:rPr>
        <w:t>Об утверждении критериев отнесения объектов, оказывающих негативное воздействие на окружающую среду, к объектам I, II, III и IV категорий</w:t>
      </w:r>
      <w:r>
        <w:rPr>
          <w:szCs w:val="28"/>
        </w:rPr>
        <w:t>»</w:t>
      </w:r>
      <w:r w:rsidRPr="00725A49">
        <w:rPr>
          <w:szCs w:val="28"/>
        </w:rPr>
        <w:t xml:space="preserve"> (далее - Критерии).</w:t>
      </w:r>
    </w:p>
    <w:p w:rsidR="00820FF8" w:rsidRDefault="00820FF8" w:rsidP="00820FF8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соответствии с </w:t>
      </w:r>
      <w:hyperlink r:id="rId7" w:history="1">
        <w:r w:rsidRPr="00725A49">
          <w:rPr>
            <w:szCs w:val="28"/>
            <w:lang w:eastAsia="ru-RU"/>
          </w:rPr>
          <w:t>пунктом 1</w:t>
        </w:r>
      </w:hyperlink>
      <w:r>
        <w:rPr>
          <w:szCs w:val="28"/>
          <w:lang w:eastAsia="ru-RU"/>
        </w:rPr>
        <w:t>0 Критериев осуществление на объекте НВОС хозяйственной и (или) иной деятельности</w:t>
      </w:r>
      <w:r w:rsidRPr="00725A49">
        <w:rPr>
          <w:szCs w:val="28"/>
        </w:rPr>
        <w:t xml:space="preserve"> исключительно по добыче подземных вод при условии отсутствия выбросов загрязняющих веществ в атмосферный воздух, сбросов загрязняющих веществ в окружающую среду или для целей питьевого, хозяйственно-бытового водоснабжения и (или) технического водоснабжения (с объемом добычи менее 500 куб. метров в сутки)</w:t>
      </w:r>
      <w:r>
        <w:rPr>
          <w:szCs w:val="28"/>
        </w:rPr>
        <w:t xml:space="preserve"> </w:t>
      </w:r>
      <w:r>
        <w:rPr>
          <w:szCs w:val="28"/>
          <w:lang w:eastAsia="ru-RU"/>
        </w:rPr>
        <w:t>является критерием для отнесения объекта НВОС к объектам IV категории.</w:t>
      </w:r>
    </w:p>
    <w:p w:rsidR="00820FF8" w:rsidRDefault="00820FF8" w:rsidP="00820FF8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Вместе с тем согласно </w:t>
      </w:r>
      <w:hyperlink r:id="rId8" w:history="1">
        <w:r w:rsidRPr="009E1BAE">
          <w:rPr>
            <w:szCs w:val="28"/>
            <w:lang w:eastAsia="ru-RU"/>
          </w:rPr>
          <w:t>пункту 3 части первой статьи 2.3</w:t>
        </w:r>
      </w:hyperlink>
      <w:r>
        <w:rPr>
          <w:szCs w:val="28"/>
          <w:lang w:eastAsia="ru-RU"/>
        </w:rPr>
        <w:t xml:space="preserve"> Закона Российской Федерации от 21.02.1992 № 2395-1 «О недрах» (далее – Закон) участки недр, содержащие подземные воды, которые используются для целей питьевого и хозяйственно-бытового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сутки, относятся к участкам недр местного значения.</w:t>
      </w:r>
    </w:p>
    <w:p w:rsidR="00820FF8" w:rsidRDefault="00820FF8" w:rsidP="00820FF8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Согласно положению </w:t>
      </w:r>
      <w:hyperlink r:id="rId9" w:history="1">
        <w:r w:rsidRPr="00532B85">
          <w:rPr>
            <w:szCs w:val="28"/>
            <w:lang w:eastAsia="ru-RU"/>
          </w:rPr>
          <w:t>статьи 4</w:t>
        </w:r>
      </w:hyperlink>
      <w:r>
        <w:rPr>
          <w:szCs w:val="28"/>
          <w:lang w:eastAsia="ru-RU"/>
        </w:rPr>
        <w:t xml:space="preserve"> Закона 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относится распоряжение участками недр местного значения (формирование соответствующих перечней, предоставление участков недр местного значения в пользование, согласование проектной документации, установление порядка пользования участками недр местного значения).</w:t>
      </w:r>
    </w:p>
    <w:p w:rsidR="00820FF8" w:rsidRDefault="00820FF8" w:rsidP="00820FF8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соответствии с подпунктом 4 </w:t>
      </w:r>
      <w:hyperlink r:id="rId10" w:history="1">
        <w:r w:rsidRPr="00725A49">
          <w:rPr>
            <w:szCs w:val="28"/>
            <w:lang w:eastAsia="ru-RU"/>
          </w:rPr>
          <w:t>пункт</w:t>
        </w:r>
        <w:r>
          <w:rPr>
            <w:szCs w:val="28"/>
            <w:lang w:eastAsia="ru-RU"/>
          </w:rPr>
          <w:t>а</w:t>
        </w:r>
        <w:r w:rsidRPr="00725A49">
          <w:rPr>
            <w:szCs w:val="28"/>
            <w:lang w:eastAsia="ru-RU"/>
          </w:rPr>
          <w:t xml:space="preserve"> </w:t>
        </w:r>
        <w:r>
          <w:rPr>
            <w:szCs w:val="28"/>
            <w:lang w:eastAsia="ru-RU"/>
          </w:rPr>
          <w:t>6</w:t>
        </w:r>
      </w:hyperlink>
      <w:r>
        <w:rPr>
          <w:szCs w:val="28"/>
          <w:lang w:eastAsia="ru-RU"/>
        </w:rPr>
        <w:t xml:space="preserve"> Критериев осуществление на объекте НВОС хозяйственной и (или) иной деятельности</w:t>
      </w:r>
      <w:r w:rsidRPr="00725A49">
        <w:rPr>
          <w:szCs w:val="28"/>
        </w:rPr>
        <w:t xml:space="preserve"> исключительно по добыче подземных вод</w:t>
      </w:r>
      <w:r>
        <w:rPr>
          <w:szCs w:val="28"/>
        </w:rPr>
        <w:t xml:space="preserve">, за исключением деятельности, указанной в пункте 10 Критериев, </w:t>
      </w:r>
      <w:r>
        <w:rPr>
          <w:szCs w:val="28"/>
          <w:lang w:eastAsia="ru-RU"/>
        </w:rPr>
        <w:t>является критерием для отнесения объекта НВОС к объектам III категории.</w:t>
      </w:r>
    </w:p>
    <w:p w:rsidR="00820FF8" w:rsidRPr="00AD3D83" w:rsidRDefault="00820FF8" w:rsidP="00820FF8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ru-RU"/>
        </w:rPr>
      </w:pPr>
      <w:r>
        <w:rPr>
          <w:szCs w:val="28"/>
          <w:lang w:eastAsia="ru-RU"/>
        </w:rPr>
        <w:t xml:space="preserve">Фактические показатели по добыче подземных вод устанавливаются в проектной документации, разработанной в соответствии с Требованиями к структуре и оформлению </w:t>
      </w:r>
      <w:r w:rsidRPr="00AD3D83">
        <w:rPr>
          <w:bCs/>
          <w:szCs w:val="28"/>
          <w:lang w:eastAsia="ru-RU"/>
        </w:rPr>
        <w:t>проектной документации на разработку месторождений подземных вод</w:t>
      </w:r>
      <w:r>
        <w:rPr>
          <w:bCs/>
          <w:szCs w:val="28"/>
          <w:lang w:eastAsia="ru-RU"/>
        </w:rPr>
        <w:t xml:space="preserve">, утвержденными приказом Минприроды России от 27.10.2010 </w:t>
      </w:r>
      <w:r>
        <w:rPr>
          <w:bCs/>
          <w:szCs w:val="28"/>
          <w:lang w:eastAsia="ru-RU"/>
        </w:rPr>
        <w:br/>
        <w:t>№ 463 (</w:t>
      </w:r>
      <w:r w:rsidRPr="00AD3D83">
        <w:rPr>
          <w:bCs/>
          <w:szCs w:val="28"/>
          <w:lang w:eastAsia="ru-RU"/>
        </w:rPr>
        <w:t>Зарегистрировано в Минюсте Р</w:t>
      </w:r>
      <w:r>
        <w:rPr>
          <w:bCs/>
          <w:szCs w:val="28"/>
          <w:lang w:eastAsia="ru-RU"/>
        </w:rPr>
        <w:t>оссии</w:t>
      </w:r>
      <w:r w:rsidRPr="00AD3D83">
        <w:rPr>
          <w:bCs/>
          <w:szCs w:val="28"/>
          <w:lang w:eastAsia="ru-RU"/>
        </w:rPr>
        <w:t xml:space="preserve"> 23.11.2010 </w:t>
      </w:r>
      <w:r>
        <w:rPr>
          <w:bCs/>
          <w:szCs w:val="28"/>
          <w:lang w:eastAsia="ru-RU"/>
        </w:rPr>
        <w:t>№</w:t>
      </w:r>
      <w:r w:rsidRPr="00AD3D83">
        <w:rPr>
          <w:bCs/>
          <w:szCs w:val="28"/>
          <w:lang w:eastAsia="ru-RU"/>
        </w:rPr>
        <w:t xml:space="preserve"> 19018)</w:t>
      </w:r>
      <w:r>
        <w:rPr>
          <w:bCs/>
          <w:szCs w:val="28"/>
          <w:lang w:eastAsia="ru-RU"/>
        </w:rPr>
        <w:t>.</w:t>
      </w:r>
    </w:p>
    <w:p w:rsidR="00820FF8" w:rsidRDefault="00820FF8" w:rsidP="00820FF8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</w:rPr>
        <w:t xml:space="preserve">При принятии решения об отнесении объекта к определенной категории  </w:t>
      </w:r>
      <w:r>
        <w:rPr>
          <w:szCs w:val="28"/>
          <w:lang w:eastAsia="ru-RU"/>
        </w:rPr>
        <w:t xml:space="preserve">объекта НВОС </w:t>
      </w:r>
      <w:r>
        <w:rPr>
          <w:szCs w:val="28"/>
        </w:rPr>
        <w:t xml:space="preserve">следует руководствоваться </w:t>
      </w:r>
      <w:r>
        <w:rPr>
          <w:szCs w:val="28"/>
          <w:lang w:eastAsia="ru-RU"/>
        </w:rPr>
        <w:t>уровнем добычи подземных вод, определенным условиями пользования недрами.</w:t>
      </w:r>
    </w:p>
    <w:p w:rsidR="00820FF8" w:rsidRDefault="00820FF8" w:rsidP="008078FA">
      <w:pPr>
        <w:ind w:firstLine="709"/>
        <w:jc w:val="both"/>
        <w:rPr>
          <w:color w:val="000000" w:themeColor="text1"/>
          <w:szCs w:val="28"/>
        </w:rPr>
      </w:pPr>
    </w:p>
    <w:p w:rsidR="00AB02A1" w:rsidRDefault="00AB02A1" w:rsidP="00AB02A1">
      <w:pPr>
        <w:jc w:val="center"/>
        <w:rPr>
          <w:b/>
        </w:rPr>
      </w:pPr>
      <w:r w:rsidRPr="00AA6008">
        <w:rPr>
          <w:b/>
        </w:rPr>
        <w:t>Вопрос:</w:t>
      </w:r>
    </w:p>
    <w:p w:rsidR="00AB02A1" w:rsidRPr="00AB02A1" w:rsidRDefault="00AB02A1" w:rsidP="00AB02A1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AB02A1">
        <w:rPr>
          <w:rFonts w:cs="Times New Roman"/>
          <w:szCs w:val="28"/>
        </w:rPr>
        <w:t>Природопользователю отказывается в регистрации бумажного носителя отчета по ПЭК, когда в личном кабинете природопользователя невозможно подготовить отчет в электронной форме из-за постоянных сбоев в работе и выдачи ошибок во вкладке 1.2. «Сведения о применяемых на объекте технологиях». Ссылки технической поддержки  в перегрузке личного кабинета – неуместны, т.к.  вне зависимости от того, когда заполняется форма отчета (утром, днем, вечером, ночью) эти ошибки самостоятельно или с помощью техподдержки не устранятся?  А срок сдачи отчета по ПЭК истекает катастрофически быстро.</w:t>
      </w:r>
    </w:p>
    <w:p w:rsidR="00AB02A1" w:rsidRDefault="00AB02A1" w:rsidP="00AB02A1">
      <w:pPr>
        <w:jc w:val="center"/>
        <w:rPr>
          <w:b/>
        </w:rPr>
      </w:pPr>
    </w:p>
    <w:p w:rsidR="00AB02A1" w:rsidRPr="00562400" w:rsidRDefault="00AB02A1" w:rsidP="00AB02A1">
      <w:pPr>
        <w:jc w:val="center"/>
        <w:rPr>
          <w:i/>
          <w:u w:val="single"/>
        </w:rPr>
      </w:pPr>
      <w:r w:rsidRPr="00562400">
        <w:rPr>
          <w:i/>
          <w:u w:val="single"/>
        </w:rPr>
        <w:t>Ответ:</w:t>
      </w:r>
    </w:p>
    <w:p w:rsidR="00AB02A1" w:rsidRPr="00AA6008" w:rsidRDefault="00AB02A1" w:rsidP="00AB02A1">
      <w:pPr>
        <w:jc w:val="center"/>
        <w:rPr>
          <w:b/>
        </w:rPr>
      </w:pPr>
    </w:p>
    <w:p w:rsidR="00AB02A1" w:rsidRDefault="00AB02A1" w:rsidP="00AB02A1">
      <w:pPr>
        <w:ind w:firstLine="851"/>
        <w:jc w:val="both"/>
        <w:rPr>
          <w:szCs w:val="28"/>
        </w:rPr>
      </w:pPr>
      <w:r w:rsidRPr="006714D1">
        <w:rPr>
          <w:szCs w:val="28"/>
        </w:rPr>
        <w:t>Приказом Минприроды России</w:t>
      </w:r>
      <w:r>
        <w:rPr>
          <w:szCs w:val="28"/>
        </w:rPr>
        <w:t xml:space="preserve"> от 28.02.2018 №</w:t>
      </w:r>
      <w:r w:rsidRPr="006714D1">
        <w:rPr>
          <w:szCs w:val="28"/>
        </w:rPr>
        <w:t xml:space="preserve"> 74 </w:t>
      </w:r>
      <w:r>
        <w:rPr>
          <w:szCs w:val="28"/>
        </w:rPr>
        <w:t>«</w:t>
      </w:r>
      <w:r w:rsidRPr="006714D1">
        <w:rPr>
          <w:szCs w:val="28"/>
        </w:rPr>
        <w:t>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</w:t>
      </w:r>
      <w:r>
        <w:rPr>
          <w:szCs w:val="28"/>
        </w:rPr>
        <w:t>»</w:t>
      </w:r>
      <w:r w:rsidRPr="006714D1">
        <w:rPr>
          <w:szCs w:val="28"/>
        </w:rPr>
        <w:t xml:space="preserve"> утвержден</w:t>
      </w:r>
      <w:r>
        <w:rPr>
          <w:szCs w:val="28"/>
        </w:rPr>
        <w:t>ы т</w:t>
      </w:r>
      <w:r w:rsidRPr="006714D1">
        <w:rPr>
          <w:szCs w:val="28"/>
        </w:rPr>
        <w:t xml:space="preserve">ребования к содержанию программы производственного экологического контроля. </w:t>
      </w:r>
      <w:r w:rsidRPr="006714D1">
        <w:rPr>
          <w:szCs w:val="28"/>
        </w:rPr>
        <w:lastRenderedPageBreak/>
        <w:t>Порядок и сроки представления отчета об организации и о результатах осуществления производственного экологического контроля (далее - Порядок)</w:t>
      </w:r>
    </w:p>
    <w:p w:rsidR="00AB02A1" w:rsidRDefault="00AB02A1" w:rsidP="00AB02A1">
      <w:pPr>
        <w:ind w:firstLine="851"/>
        <w:jc w:val="both"/>
        <w:rPr>
          <w:szCs w:val="28"/>
        </w:rPr>
      </w:pPr>
      <w:r>
        <w:rPr>
          <w:szCs w:val="28"/>
        </w:rPr>
        <w:t>Пунктом 3 Порядка о</w:t>
      </w:r>
      <w:r w:rsidRPr="006714D1">
        <w:rPr>
          <w:szCs w:val="28"/>
        </w:rPr>
        <w:t xml:space="preserve">тчет оформляется в двух экземплярах, один экземпляр </w:t>
      </w:r>
      <w:r w:rsidRPr="00314224">
        <w:rPr>
          <w:szCs w:val="28"/>
        </w:rPr>
        <w:t>которого хранится у юридического лица или индивидуального предпринимателя, осуществляющего хозяйственную и (или) иную деятельность на данном объекте, а второй экземпляр вместе с электронной версией отчета на магнитном носителе представляется непосредственно в соответствующий орган, указанный в пункте 2 настоящего Порядка, или направляется</w:t>
      </w:r>
      <w:r w:rsidRPr="006714D1">
        <w:rPr>
          <w:szCs w:val="28"/>
        </w:rPr>
        <w:t xml:space="preserve"> в его адрес почтовым отправлением с описью вложения и с уведомлением о вручении.</w:t>
      </w:r>
    </w:p>
    <w:p w:rsidR="00AB02A1" w:rsidRPr="006714D1" w:rsidRDefault="00AB02A1" w:rsidP="00AB02A1">
      <w:pPr>
        <w:ind w:firstLine="851"/>
        <w:jc w:val="both"/>
        <w:rPr>
          <w:szCs w:val="28"/>
        </w:rPr>
      </w:pPr>
      <w:r>
        <w:rPr>
          <w:szCs w:val="28"/>
        </w:rPr>
        <w:t>Печатную версию отчета</w:t>
      </w:r>
      <w:r w:rsidRPr="00672768">
        <w:rPr>
          <w:szCs w:val="28"/>
        </w:rPr>
        <w:t xml:space="preserve"> Вы </w:t>
      </w:r>
      <w:r>
        <w:rPr>
          <w:szCs w:val="28"/>
        </w:rPr>
        <w:t xml:space="preserve">можете представить в Управление нарочно </w:t>
      </w:r>
      <w:r w:rsidRPr="00672768">
        <w:rPr>
          <w:szCs w:val="28"/>
        </w:rPr>
        <w:t>по адресу г.</w:t>
      </w:r>
      <w:r>
        <w:rPr>
          <w:szCs w:val="28"/>
        </w:rPr>
        <w:t xml:space="preserve"> Владивосток, ул. Нерчинская 10</w:t>
      </w:r>
      <w:r w:rsidRPr="00672768">
        <w:rPr>
          <w:szCs w:val="28"/>
        </w:rPr>
        <w:t xml:space="preserve"> либо направи</w:t>
      </w:r>
      <w:r>
        <w:rPr>
          <w:szCs w:val="28"/>
        </w:rPr>
        <w:t xml:space="preserve">ть почтовым отправлением 690000, </w:t>
      </w:r>
      <w:r w:rsidRPr="00672768">
        <w:rPr>
          <w:szCs w:val="28"/>
        </w:rPr>
        <w:t>Приморский край, г. Владивосток, Океанский проспект, д. 29.</w:t>
      </w:r>
    </w:p>
    <w:p w:rsidR="00AB02A1" w:rsidRDefault="00AB02A1" w:rsidP="00AB02A1">
      <w:pPr>
        <w:ind w:firstLine="851"/>
        <w:jc w:val="both"/>
        <w:rPr>
          <w:szCs w:val="28"/>
        </w:rPr>
      </w:pPr>
      <w:r>
        <w:rPr>
          <w:szCs w:val="28"/>
        </w:rPr>
        <w:t>Также, в соответствии с п.4 Порядка о</w:t>
      </w:r>
      <w:r w:rsidRPr="006714D1">
        <w:rPr>
          <w:szCs w:val="28"/>
        </w:rPr>
        <w:t xml:space="preserve">тчет </w:t>
      </w:r>
      <w:r>
        <w:rPr>
          <w:szCs w:val="28"/>
        </w:rPr>
        <w:t>можно</w:t>
      </w:r>
      <w:r w:rsidRPr="006714D1">
        <w:rPr>
          <w:szCs w:val="28"/>
        </w:rPr>
        <w:t xml:space="preserve"> направ</w:t>
      </w:r>
      <w:r>
        <w:rPr>
          <w:szCs w:val="28"/>
        </w:rPr>
        <w:t>ить в виде электронного документа,</w:t>
      </w:r>
      <w:r w:rsidRPr="006714D1">
        <w:rPr>
          <w:szCs w:val="28"/>
        </w:rPr>
        <w:t xml:space="preserve"> подписанного усиленной квалифицированной электронной подписью в соответствии с требованиями Федеральн</w:t>
      </w:r>
      <w:r>
        <w:rPr>
          <w:szCs w:val="28"/>
        </w:rPr>
        <w:t>ого закона от 6 апреля 2011 г. №</w:t>
      </w:r>
      <w:r w:rsidRPr="006714D1">
        <w:rPr>
          <w:szCs w:val="28"/>
        </w:rPr>
        <w:t xml:space="preserve"> 63-ФЗ "Об электронной подписи"</w:t>
      </w:r>
      <w:r>
        <w:rPr>
          <w:szCs w:val="28"/>
        </w:rPr>
        <w:t>.</w:t>
      </w:r>
    </w:p>
    <w:p w:rsidR="00AB02A1" w:rsidRPr="006714D1" w:rsidRDefault="00AB02A1" w:rsidP="00AB02A1">
      <w:pPr>
        <w:ind w:firstLine="851"/>
        <w:jc w:val="both"/>
        <w:rPr>
          <w:szCs w:val="28"/>
        </w:rPr>
      </w:pPr>
      <w:r>
        <w:rPr>
          <w:szCs w:val="28"/>
        </w:rPr>
        <w:t>П</w:t>
      </w:r>
      <w:r w:rsidRPr="00CD6127">
        <w:rPr>
          <w:szCs w:val="28"/>
        </w:rPr>
        <w:t xml:space="preserve">о вопросу </w:t>
      </w:r>
      <w:r>
        <w:rPr>
          <w:szCs w:val="28"/>
        </w:rPr>
        <w:t xml:space="preserve">технической работы </w:t>
      </w:r>
      <w:r w:rsidRPr="008B2293">
        <w:rPr>
          <w:szCs w:val="28"/>
        </w:rPr>
        <w:t>Личного кабинета природопользователя (lk.rpn.gov.ru)</w:t>
      </w:r>
      <w:r w:rsidRPr="00CD6127">
        <w:rPr>
          <w:szCs w:val="28"/>
        </w:rPr>
        <w:t xml:space="preserve"> </w:t>
      </w:r>
      <w:r>
        <w:rPr>
          <w:szCs w:val="28"/>
        </w:rPr>
        <w:t>необходимо обращаться</w:t>
      </w:r>
      <w:r w:rsidRPr="00CD6127">
        <w:rPr>
          <w:szCs w:val="28"/>
        </w:rPr>
        <w:t xml:space="preserve"> в адрес технической поддержки информационных систем Росприроднадзора по адресу: </w:t>
      </w:r>
      <w:hyperlink r:id="rId11" w:history="1">
        <w:r w:rsidRPr="00856C39">
          <w:rPr>
            <w:rStyle w:val="a8"/>
            <w:szCs w:val="28"/>
          </w:rPr>
          <w:t>helpdesk@rpn.gov.ru</w:t>
        </w:r>
      </w:hyperlink>
      <w:r w:rsidRPr="00CD6127">
        <w:rPr>
          <w:szCs w:val="28"/>
        </w:rPr>
        <w:t>.</w:t>
      </w:r>
    </w:p>
    <w:p w:rsidR="00AB02A1" w:rsidRDefault="00AB02A1" w:rsidP="00AB02A1">
      <w:pPr>
        <w:ind w:firstLine="851"/>
        <w:jc w:val="both"/>
        <w:rPr>
          <w:rFonts w:cs="Times New Roman"/>
          <w:szCs w:val="28"/>
        </w:rPr>
      </w:pPr>
    </w:p>
    <w:p w:rsidR="00AB02A1" w:rsidRPr="005F72F6" w:rsidRDefault="00AB02A1" w:rsidP="00452765">
      <w:pPr>
        <w:ind w:firstLine="709"/>
        <w:jc w:val="both"/>
      </w:pPr>
    </w:p>
    <w:sectPr w:rsidR="00AB02A1" w:rsidRPr="005F72F6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9A8" w:rsidRDefault="004E19A8" w:rsidP="002D3497">
      <w:r>
        <w:separator/>
      </w:r>
    </w:p>
  </w:endnote>
  <w:endnote w:type="continuationSeparator" w:id="0">
    <w:p w:rsidR="004E19A8" w:rsidRDefault="004E19A8" w:rsidP="002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9A8" w:rsidRDefault="004E19A8" w:rsidP="002D3497">
      <w:r>
        <w:separator/>
      </w:r>
    </w:p>
  </w:footnote>
  <w:footnote w:type="continuationSeparator" w:id="0">
    <w:p w:rsidR="004E19A8" w:rsidRDefault="004E19A8" w:rsidP="002D3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53AE"/>
    <w:multiLevelType w:val="hybridMultilevel"/>
    <w:tmpl w:val="F7144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E398A"/>
    <w:multiLevelType w:val="hybridMultilevel"/>
    <w:tmpl w:val="3C866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497"/>
    <w:rsid w:val="000522D8"/>
    <w:rsid w:val="0005399B"/>
    <w:rsid w:val="00067F4C"/>
    <w:rsid w:val="0007369E"/>
    <w:rsid w:val="000A2ED6"/>
    <w:rsid w:val="001614F7"/>
    <w:rsid w:val="00227722"/>
    <w:rsid w:val="002D3497"/>
    <w:rsid w:val="003942E5"/>
    <w:rsid w:val="003A7BFB"/>
    <w:rsid w:val="003B4D66"/>
    <w:rsid w:val="003B774A"/>
    <w:rsid w:val="003E293F"/>
    <w:rsid w:val="00452765"/>
    <w:rsid w:val="004D4186"/>
    <w:rsid w:val="004E19A8"/>
    <w:rsid w:val="004F5E1C"/>
    <w:rsid w:val="0050383C"/>
    <w:rsid w:val="005F72F6"/>
    <w:rsid w:val="00690010"/>
    <w:rsid w:val="007A499D"/>
    <w:rsid w:val="008078FA"/>
    <w:rsid w:val="00820FF8"/>
    <w:rsid w:val="008500BD"/>
    <w:rsid w:val="00876424"/>
    <w:rsid w:val="00AB02A1"/>
    <w:rsid w:val="00C614E6"/>
    <w:rsid w:val="00C70FC4"/>
    <w:rsid w:val="00CB6FB1"/>
    <w:rsid w:val="00DC6674"/>
    <w:rsid w:val="00E24B79"/>
    <w:rsid w:val="00EC64A7"/>
    <w:rsid w:val="00F24A1D"/>
    <w:rsid w:val="00F51B67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17154-76FB-46AA-A9A4-C7D241BC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3497"/>
  </w:style>
  <w:style w:type="paragraph" w:styleId="a5">
    <w:name w:val="footer"/>
    <w:basedOn w:val="a"/>
    <w:link w:val="a6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3497"/>
  </w:style>
  <w:style w:type="paragraph" w:styleId="a7">
    <w:name w:val="List Paragraph"/>
    <w:basedOn w:val="a"/>
    <w:uiPriority w:val="34"/>
    <w:qFormat/>
    <w:rsid w:val="002D349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64A7"/>
    <w:rPr>
      <w:color w:val="0000FF" w:themeColor="hyperlink"/>
      <w:u w:val="single"/>
    </w:rPr>
  </w:style>
  <w:style w:type="paragraph" w:customStyle="1" w:styleId="ConsPlusNormal">
    <w:name w:val="ConsPlusNormal"/>
    <w:rsid w:val="00AB02A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311E8FECDFFA4A41BE9373733560FC3B30EDC41E2F349CDF83E61BFD7FB12D891339EA9E873D1BCE4E99CDE8B6AD8874EABF8C22J8s0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4DCFAD0C0140D4AADDF09E09FDA4A3D9669DD5681BF3C85CAF71B02C158858E3B9818DB409BD31A804ADFF45C26C8F5FA07A63E2E2D642IFY1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lpdesk@rpn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E4DCFAD0C0140D4AADDF09E09FDA4A3D9669DD5681BF3C85CAF71B02C158858E3B9818DB409BD31A804ADFF45C26C8F5FA07A63E2E2D642IFY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0A435B918E50F3FF36EF6CE42E73060C13B79E06E86825B793CAFB026EE8849F4B3D26014B0B3DC69D9D4330DE0D2E9DBE9411654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anna.nosova</dc:creator>
  <cp:keywords/>
  <dc:description/>
  <cp:lastModifiedBy>gonchar</cp:lastModifiedBy>
  <cp:revision>5</cp:revision>
  <dcterms:created xsi:type="dcterms:W3CDTF">2021-03-09T11:04:00Z</dcterms:created>
  <dcterms:modified xsi:type="dcterms:W3CDTF">2021-04-16T04:41:00Z</dcterms:modified>
</cp:coreProperties>
</file>