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775" w:rsidRPr="00A563DD" w:rsidRDefault="00121237" w:rsidP="006C20C3">
      <w:pPr>
        <w:pStyle w:val="ConsPlusNonformat"/>
        <w:jc w:val="both"/>
        <w:rPr>
          <w:rFonts w:ascii="Times New Roman" w:eastAsia="Tahoma" w:hAnsi="Times New Roman" w:cs="Times New Roman"/>
          <w:b/>
          <w:color w:val="000000"/>
          <w:spacing w:val="60"/>
          <w:sz w:val="28"/>
          <w:szCs w:val="28"/>
          <w:lang w:bidi="ru-RU"/>
        </w:rPr>
      </w:pPr>
      <w:r w:rsidRPr="00E90034">
        <w:rPr>
          <w:rFonts w:ascii="Times New Roman" w:eastAsia="Times New Roman" w:hAnsi="Times New Roman" w:cs="Times New Roman"/>
          <w:sz w:val="28"/>
          <w:szCs w:val="28"/>
        </w:rPr>
        <w:t xml:space="preserve">Северо-Западным межрегиональным управлением Федеральной службы по надзору в сфере природопользования в соответствии с со статьей 31.1 Федерального закона от 10.01.2002 №7-ФЗ «Об охране окружающей среды» принято решение о выдаче комплексного экологического разрешения № </w:t>
      </w:r>
      <w:r w:rsidR="00D0209F">
        <w:rPr>
          <w:rFonts w:ascii="Times New Roman" w:eastAsia="Times New Roman" w:hAnsi="Times New Roman" w:cs="Times New Roman"/>
          <w:sz w:val="28"/>
          <w:szCs w:val="28"/>
        </w:rPr>
        <w:t>0</w:t>
      </w:r>
      <w:r w:rsidR="006C20C3">
        <w:rPr>
          <w:rFonts w:ascii="Times New Roman" w:eastAsia="Times New Roman" w:hAnsi="Times New Roman" w:cs="Times New Roman"/>
          <w:sz w:val="28"/>
          <w:szCs w:val="28"/>
        </w:rPr>
        <w:t>27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6C20C3"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E90034">
        <w:rPr>
          <w:rFonts w:ascii="Times New Roman" w:eastAsia="Times New Roman" w:hAnsi="Times New Roman" w:cs="Times New Roman"/>
          <w:sz w:val="28"/>
          <w:szCs w:val="28"/>
        </w:rPr>
        <w:t>.</w:t>
      </w:r>
      <w:r w:rsidR="006C20C3"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>.2024</w:t>
      </w:r>
      <w:r w:rsidRPr="00E90034">
        <w:rPr>
          <w:rFonts w:ascii="Times New Roman" w:eastAsia="Times New Roman" w:hAnsi="Times New Roman" w:cs="Times New Roman"/>
          <w:sz w:val="28"/>
          <w:szCs w:val="28"/>
        </w:rPr>
        <w:t xml:space="preserve"> для объекта НВОС I категории </w:t>
      </w:r>
      <w:r w:rsidR="006C20C3">
        <w:rPr>
          <w:rFonts w:ascii="Times New Roman" w:eastAsia="Times New Roman" w:hAnsi="Times New Roman" w:cs="Times New Roman"/>
          <w:sz w:val="28"/>
          <w:szCs w:val="28"/>
        </w:rPr>
        <w:t>ПАО «Акрон»</w:t>
      </w:r>
      <w:r w:rsidR="00500775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 xml:space="preserve"> код </w:t>
      </w:r>
      <w:r w:rsidR="006C20C3" w:rsidRPr="00F607FB">
        <w:rPr>
          <w:rFonts w:ascii="Times New Roman" w:hAnsi="Times New Roman" w:cs="Times New Roman"/>
          <w:sz w:val="28"/>
          <w:szCs w:val="28"/>
        </w:rPr>
        <w:t>49-0153-000232-П</w:t>
      </w:r>
      <w:r w:rsidR="006C20C3" w:rsidRPr="00F607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00775" w:rsidRPr="00A563DD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>(</w:t>
      </w:r>
      <w:r w:rsidR="00500775" w:rsidRPr="006C20C3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 xml:space="preserve">ИНН </w:t>
      </w:r>
      <w:r w:rsidR="006C20C3" w:rsidRPr="006C20C3">
        <w:rPr>
          <w:rFonts w:ascii="Times New Roman" w:hAnsi="Times New Roman" w:cs="Times New Roman"/>
          <w:sz w:val="28"/>
          <w:szCs w:val="28"/>
        </w:rPr>
        <w:t>5321029508</w:t>
      </w:r>
      <w:r w:rsidR="006C20C3" w:rsidRPr="006C20C3">
        <w:rPr>
          <w:rFonts w:ascii="Times New Roman" w:hAnsi="Times New Roman" w:cs="Times New Roman"/>
          <w:sz w:val="28"/>
          <w:szCs w:val="28"/>
        </w:rPr>
        <w:t xml:space="preserve"> </w:t>
      </w:r>
      <w:r w:rsidR="00500775" w:rsidRPr="006C20C3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 xml:space="preserve">ОГРН </w:t>
      </w:r>
      <w:r w:rsidR="006C20C3" w:rsidRPr="006C20C3">
        <w:rPr>
          <w:rFonts w:ascii="Times New Roman" w:hAnsi="Times New Roman" w:cs="Times New Roman"/>
          <w:sz w:val="28"/>
          <w:szCs w:val="28"/>
        </w:rPr>
        <w:t>1025300786610</w:t>
      </w:r>
      <w:r w:rsidR="00500775" w:rsidRPr="00A563DD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>)</w:t>
      </w:r>
      <w:r w:rsidR="00500775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>.</w:t>
      </w:r>
      <w:r w:rsidR="00500775" w:rsidRPr="00A563DD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 xml:space="preserve"> </w:t>
      </w:r>
    </w:p>
    <w:p w:rsidR="00F34EE6" w:rsidRDefault="00F34EE6"/>
    <w:sectPr w:rsidR="00F34E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237"/>
    <w:rsid w:val="00121237"/>
    <w:rsid w:val="00500775"/>
    <w:rsid w:val="006C20C3"/>
    <w:rsid w:val="008622FE"/>
    <w:rsid w:val="00A6459F"/>
    <w:rsid w:val="00D0209F"/>
    <w:rsid w:val="00F3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D2D31"/>
  <w15:chartTrackingRefBased/>
  <w15:docId w15:val="{059B2B38-D922-47F7-9B22-3F21046B6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2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645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User019-103</dc:creator>
  <cp:keywords/>
  <dc:description/>
  <cp:lastModifiedBy>Васильева Лидия Викторовна</cp:lastModifiedBy>
  <cp:revision>7</cp:revision>
  <dcterms:created xsi:type="dcterms:W3CDTF">2024-03-21T09:24:00Z</dcterms:created>
  <dcterms:modified xsi:type="dcterms:W3CDTF">2024-11-12T12:44:00Z</dcterms:modified>
</cp:coreProperties>
</file>