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C31EA" w14:textId="77777777" w:rsidR="000E58C1" w:rsidRDefault="00BD27B4" w:rsidP="00B97EAE">
      <w:pPr>
        <w:pStyle w:val="60"/>
        <w:shd w:val="clear" w:color="auto" w:fill="auto"/>
        <w:spacing w:after="0" w:line="240" w:lineRule="auto"/>
        <w:ind w:left="7122" w:right="40" w:hanging="34"/>
        <w:jc w:val="center"/>
      </w:pPr>
      <w:r>
        <w:t>Приложение</w:t>
      </w:r>
    </w:p>
    <w:p w14:paraId="23739ADA" w14:textId="77777777" w:rsidR="000E58C1" w:rsidRDefault="00BD27B4" w:rsidP="000E58C1">
      <w:pPr>
        <w:pStyle w:val="60"/>
        <w:shd w:val="clear" w:color="auto" w:fill="auto"/>
        <w:spacing w:after="0" w:line="240" w:lineRule="auto"/>
        <w:ind w:left="6379" w:right="40" w:hanging="34"/>
        <w:jc w:val="right"/>
      </w:pPr>
      <w:r>
        <w:t xml:space="preserve"> </w:t>
      </w:r>
      <w:r w:rsidR="000E58C1">
        <w:rPr>
          <w:rStyle w:val="61"/>
        </w:rPr>
        <w:t xml:space="preserve">к приказу </w:t>
      </w:r>
      <w:r w:rsidR="000E58C1">
        <w:t xml:space="preserve">Дальневосточного межрегионального управления Федеральной службы по надзору в сфере природопользования </w:t>
      </w:r>
    </w:p>
    <w:p w14:paraId="2508638E" w14:textId="345D5A31" w:rsidR="002C2C6A" w:rsidRDefault="00BD3507" w:rsidP="000E58C1">
      <w:pPr>
        <w:pStyle w:val="60"/>
        <w:shd w:val="clear" w:color="auto" w:fill="auto"/>
        <w:spacing w:after="0" w:line="240" w:lineRule="auto"/>
        <w:ind w:left="6379" w:right="40" w:hanging="34"/>
        <w:jc w:val="right"/>
      </w:pPr>
      <w:r>
        <w:t xml:space="preserve">от </w:t>
      </w:r>
      <w:r w:rsidRPr="00BD3507">
        <w:rPr>
          <w:u w:val="single"/>
        </w:rPr>
        <w:t>24.03.2023</w:t>
      </w:r>
      <w:r>
        <w:t xml:space="preserve"> </w:t>
      </w:r>
      <w:r w:rsidR="000E58C1">
        <w:t>№</w:t>
      </w:r>
      <w:r>
        <w:t xml:space="preserve"> </w:t>
      </w:r>
      <w:bookmarkStart w:id="0" w:name="_GoBack"/>
      <w:r w:rsidRPr="00BD3507">
        <w:rPr>
          <w:u w:val="single"/>
        </w:rPr>
        <w:t>2116</w:t>
      </w:r>
      <w:bookmarkEnd w:id="0"/>
    </w:p>
    <w:p w14:paraId="4DE00791" w14:textId="77777777" w:rsidR="000E58C1" w:rsidRDefault="000E58C1" w:rsidP="000E58C1">
      <w:pPr>
        <w:pStyle w:val="40"/>
        <w:shd w:val="clear" w:color="auto" w:fill="auto"/>
        <w:spacing w:after="349" w:line="240" w:lineRule="auto"/>
        <w:ind w:right="20"/>
      </w:pPr>
    </w:p>
    <w:p w14:paraId="268F1C5F" w14:textId="77777777" w:rsidR="000E58C1" w:rsidRDefault="000E58C1" w:rsidP="000E58C1">
      <w:pPr>
        <w:pStyle w:val="40"/>
        <w:shd w:val="clear" w:color="auto" w:fill="auto"/>
        <w:spacing w:after="349" w:line="240" w:lineRule="auto"/>
        <w:ind w:right="20"/>
      </w:pPr>
    </w:p>
    <w:p w14:paraId="5B40220E" w14:textId="77777777" w:rsidR="000E58C1" w:rsidRDefault="000E58C1" w:rsidP="000E58C1">
      <w:pPr>
        <w:pStyle w:val="40"/>
        <w:shd w:val="clear" w:color="auto" w:fill="auto"/>
        <w:spacing w:after="349" w:line="240" w:lineRule="auto"/>
        <w:ind w:right="20"/>
      </w:pPr>
      <w:r>
        <w:t>СЛУЖЕБНЫЙ РАСПОРЯДОК</w:t>
      </w:r>
    </w:p>
    <w:p w14:paraId="4667601B" w14:textId="77777777" w:rsidR="001C1A37" w:rsidRDefault="001C1A37">
      <w:pPr>
        <w:pStyle w:val="21"/>
        <w:shd w:val="clear" w:color="auto" w:fill="auto"/>
        <w:spacing w:before="0" w:after="312" w:line="260" w:lineRule="exact"/>
        <w:ind w:right="20" w:firstLine="0"/>
        <w:jc w:val="center"/>
      </w:pPr>
      <w:r w:rsidRPr="001C1A37">
        <w:rPr>
          <w:b/>
        </w:rPr>
        <w:t>Дальневосточного межрегионального управления Федеральной службы по надзору в сфере природопользования</w:t>
      </w:r>
      <w:r>
        <w:t xml:space="preserve"> </w:t>
      </w:r>
    </w:p>
    <w:p w14:paraId="06DED0AA" w14:textId="77777777" w:rsidR="002C2C6A" w:rsidRPr="00B97EAE" w:rsidRDefault="00BD27B4">
      <w:pPr>
        <w:pStyle w:val="21"/>
        <w:shd w:val="clear" w:color="auto" w:fill="auto"/>
        <w:spacing w:before="0" w:after="312" w:line="260" w:lineRule="exact"/>
        <w:ind w:right="20" w:firstLine="0"/>
        <w:jc w:val="center"/>
        <w:rPr>
          <w:b/>
        </w:rPr>
      </w:pPr>
      <w:r w:rsidRPr="00B97EAE">
        <w:rPr>
          <w:b/>
        </w:rPr>
        <w:t>I. Общие положения</w:t>
      </w:r>
    </w:p>
    <w:p w14:paraId="2CF7CFF8" w14:textId="20E0E841" w:rsidR="002C2C6A" w:rsidRDefault="00BD27B4" w:rsidP="001C1A37">
      <w:pPr>
        <w:pStyle w:val="21"/>
        <w:numPr>
          <w:ilvl w:val="0"/>
          <w:numId w:val="2"/>
        </w:numPr>
        <w:shd w:val="clear" w:color="auto" w:fill="auto"/>
        <w:tabs>
          <w:tab w:val="left" w:pos="617"/>
        </w:tabs>
        <w:spacing w:before="0" w:line="317" w:lineRule="exact"/>
        <w:ind w:left="60" w:right="40" w:firstLine="520"/>
      </w:pPr>
      <w:r>
        <w:t xml:space="preserve">Служебный распорядок </w:t>
      </w:r>
      <w:r w:rsidR="001C1A37">
        <w:t>Дальневосточного межрегионального управления Федеральной службы по надзору в сфере природопользования</w:t>
      </w:r>
      <w:r>
        <w:t xml:space="preserve"> (далее - Служебный распорядок) разработан во исполнение положений Федерального закона </w:t>
      </w:r>
      <w:r w:rsidR="003D527D">
        <w:t xml:space="preserve">                                       </w:t>
      </w:r>
      <w:r>
        <w:t xml:space="preserve">от 27 июля </w:t>
      </w:r>
      <w:r w:rsidR="003D527D">
        <w:t xml:space="preserve"> </w:t>
      </w:r>
      <w:r>
        <w:t>2004 г. № 79</w:t>
      </w:r>
      <w:r w:rsidR="00B97EAE">
        <w:t xml:space="preserve"> </w:t>
      </w:r>
      <w:r>
        <w:t>- ФЗ "О государственной гражданской службе Российской Федерации" (далее - Закон) (Собрание законодательства Российской Федерац</w:t>
      </w:r>
      <w:r w:rsidR="003D527D">
        <w:t>ии, 2004,                     № 31, ст. 3215</w:t>
      </w:r>
      <w:r>
        <w:t xml:space="preserve">), </w:t>
      </w:r>
      <w:r w:rsidR="00271EB7">
        <w:t>частью 3 статьи 189 Трудового кодекса Российской Федерации (Собрание законодательства Российской Федерации,2002 №1, ст.3; 2006, №27 ст.2878)</w:t>
      </w:r>
      <w:r w:rsidR="00E1432E">
        <w:t>,</w:t>
      </w:r>
      <w:r w:rsidR="00271EB7">
        <w:t xml:space="preserve"> </w:t>
      </w:r>
      <w:r>
        <w:t>приказа Федеральной службы по надзору в сфере при</w:t>
      </w:r>
      <w:r w:rsidR="00764B0A">
        <w:t xml:space="preserve">родопользования от </w:t>
      </w:r>
      <w:r w:rsidR="00271EB7">
        <w:t>21.06.2021 № 348</w:t>
      </w:r>
      <w:r w:rsidR="005443A9">
        <w:t xml:space="preserve"> </w:t>
      </w:r>
      <w:r w:rsidR="00764B0A">
        <w:t xml:space="preserve"> № </w:t>
      </w:r>
      <w:r>
        <w:t>621 «Об утверждении служебного распорядка Центрального аппарата Федеральной службы по надзору в сфере природопользования», определяет режим служебного времени и времени отдыха гражданских служащих</w:t>
      </w:r>
      <w:r w:rsidR="00E1432E">
        <w:t xml:space="preserve"> и работников Управления.</w:t>
      </w:r>
    </w:p>
    <w:p w14:paraId="39F21823" w14:textId="65804F18" w:rsidR="002C2C6A" w:rsidRDefault="00BD27B4">
      <w:pPr>
        <w:pStyle w:val="21"/>
        <w:numPr>
          <w:ilvl w:val="0"/>
          <w:numId w:val="2"/>
        </w:numPr>
        <w:shd w:val="clear" w:color="auto" w:fill="auto"/>
        <w:spacing w:before="0" w:line="317" w:lineRule="exact"/>
        <w:ind w:left="60" w:right="40" w:firstLine="520"/>
      </w:pPr>
      <w:r>
        <w:t xml:space="preserve">Служебный распорядок </w:t>
      </w:r>
      <w:r w:rsidR="005443A9">
        <w:t xml:space="preserve">разработан в целях организации деятельности Дальневосточного межрегионального управления Федеральной службы по надзору в сфере природопользования и </w:t>
      </w:r>
      <w:r>
        <w:t>направлен на обеспечение четкой организации служебного дня гражданских служащих, укреплению служебной дисциплины, рациональному использованию служебного времени и повышению результативности профессиональной служебной деятельности.</w:t>
      </w:r>
    </w:p>
    <w:p w14:paraId="1794D5A7" w14:textId="4A396FAC" w:rsidR="002C2C6A" w:rsidRDefault="00BD27B4">
      <w:pPr>
        <w:pStyle w:val="21"/>
        <w:numPr>
          <w:ilvl w:val="0"/>
          <w:numId w:val="2"/>
        </w:numPr>
        <w:shd w:val="clear" w:color="auto" w:fill="auto"/>
        <w:spacing w:before="0" w:line="317" w:lineRule="exact"/>
        <w:ind w:left="60" w:right="40" w:firstLine="520"/>
      </w:pPr>
      <w:r>
        <w:t xml:space="preserve">При </w:t>
      </w:r>
      <w:r w:rsidR="005443A9">
        <w:t xml:space="preserve">заключении служебного контракта (трудового договора) государственный служащий (работник) </w:t>
      </w:r>
      <w:r>
        <w:t xml:space="preserve">должен быть ознакомлен со Служебным распорядком, под роспись, в листе ознакомления с нормативными правовыми актами и документами </w:t>
      </w:r>
      <w:r w:rsidR="001C1A37">
        <w:t>Управления</w:t>
      </w:r>
      <w:r>
        <w:t>.</w:t>
      </w:r>
    </w:p>
    <w:p w14:paraId="43D52077" w14:textId="4A6C7AEE" w:rsidR="002C2C6A" w:rsidRDefault="00BD27B4">
      <w:pPr>
        <w:pStyle w:val="21"/>
        <w:numPr>
          <w:ilvl w:val="0"/>
          <w:numId w:val="2"/>
        </w:numPr>
        <w:shd w:val="clear" w:color="auto" w:fill="auto"/>
        <w:spacing w:before="0" w:line="288" w:lineRule="exact"/>
        <w:ind w:left="60" w:right="40" w:firstLine="520"/>
      </w:pPr>
      <w:r>
        <w:t>Гражданский служащий</w:t>
      </w:r>
      <w:r w:rsidR="005443A9">
        <w:t xml:space="preserve"> (работник)</w:t>
      </w:r>
      <w:r>
        <w:t xml:space="preserve"> обязан соблюдать требования Служебного распорядка.</w:t>
      </w:r>
    </w:p>
    <w:p w14:paraId="624B42EE" w14:textId="18E52C22" w:rsidR="002C2C6A" w:rsidRDefault="00BD27B4" w:rsidP="005379B3">
      <w:pPr>
        <w:pStyle w:val="21"/>
        <w:numPr>
          <w:ilvl w:val="0"/>
          <w:numId w:val="2"/>
        </w:numPr>
        <w:shd w:val="clear" w:color="auto" w:fill="auto"/>
        <w:spacing w:before="0" w:line="317" w:lineRule="exact"/>
        <w:ind w:left="60" w:right="40" w:firstLine="520"/>
      </w:pPr>
      <w:r w:rsidRPr="001C1A37">
        <w:t>Вопросы, не урегулированные Служебным распорядком, рассматриваются в соответствии с федеральным законодательством о государственной гражданской службе Российской Федерации</w:t>
      </w:r>
      <w:r w:rsidR="005443A9">
        <w:t xml:space="preserve"> и трудовым законодательством Российской Федерации, законодательными и иными нормативными правовыми актами Российской Федерации, содержащими нормы о гражданской службе и нормы трудового права.</w:t>
      </w:r>
    </w:p>
    <w:p w14:paraId="0E0C7915" w14:textId="77777777" w:rsidR="009B6139" w:rsidRDefault="009B6139" w:rsidP="009B61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</w:p>
    <w:p w14:paraId="3DD256E3" w14:textId="77777777" w:rsidR="00E1432E" w:rsidRDefault="009B6139" w:rsidP="009B61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</w:t>
      </w:r>
    </w:p>
    <w:p w14:paraId="12E5CB47" w14:textId="495C0E38" w:rsidR="009B6139" w:rsidRDefault="009B6139" w:rsidP="00E1432E">
      <w:pPr>
        <w:jc w:val="center"/>
        <w:rPr>
          <w:rFonts w:ascii="Times New Roman" w:hAnsi="Times New Roman" w:cs="Times New Roman"/>
          <w:sz w:val="26"/>
          <w:szCs w:val="26"/>
        </w:rPr>
      </w:pPr>
      <w:r w:rsidRPr="005379B3">
        <w:rPr>
          <w:rFonts w:ascii="Times New Roman" w:hAnsi="Times New Roman" w:cs="Times New Roman"/>
          <w:b/>
          <w:bCs/>
          <w:sz w:val="26"/>
          <w:szCs w:val="26"/>
        </w:rPr>
        <w:lastRenderedPageBreak/>
        <w:t>II. Режим службы (работы)</w:t>
      </w:r>
    </w:p>
    <w:p w14:paraId="5424E9D8" w14:textId="77777777" w:rsidR="005379B3" w:rsidRPr="005379B3" w:rsidRDefault="005379B3" w:rsidP="009B6139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14B42E66" w14:textId="797384A7" w:rsidR="009B6139" w:rsidRPr="00ED4FD9" w:rsidRDefault="005379B3" w:rsidP="005379B3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D4FD9">
        <w:rPr>
          <w:rFonts w:ascii="Times New Roman" w:hAnsi="Times New Roman" w:cs="Times New Roman"/>
          <w:color w:val="auto"/>
          <w:sz w:val="26"/>
          <w:szCs w:val="26"/>
        </w:rPr>
        <w:t xml:space="preserve">         6.   </w:t>
      </w:r>
      <w:r w:rsidR="009B6139" w:rsidRPr="00ED4FD9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</w:t>
      </w:r>
      <w:hyperlink r:id="rId8" w:history="1">
        <w:r w:rsidR="009B6139" w:rsidRPr="00ED4FD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 статьи 45</w:t>
        </w:r>
      </w:hyperlink>
      <w:r w:rsidR="009B6139" w:rsidRPr="00ED4FD9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Федерального закона от 27 июля 2004 г. </w:t>
      </w:r>
      <w:r w:rsidR="00571A3F" w:rsidRPr="00ED4FD9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</w:t>
      </w:r>
      <w:r w:rsidR="009B6139" w:rsidRPr="00ED4FD9">
        <w:rPr>
          <w:rFonts w:ascii="Times New Roman" w:hAnsi="Times New Roman" w:cs="Times New Roman"/>
          <w:color w:val="auto"/>
          <w:sz w:val="26"/>
          <w:szCs w:val="26"/>
        </w:rPr>
        <w:t xml:space="preserve">№ 79-ФЗ "О государственной гражданской службе Российской Федерации" (Собрание законодательства Российской Федерации, 2004, № 31, ст. 3215; 2016, № 23, ст. 3300) </w:t>
      </w:r>
      <w:r w:rsidR="00571A3F" w:rsidRPr="00ED4FD9">
        <w:rPr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r w:rsidR="009B6139" w:rsidRPr="00ED4FD9">
        <w:rPr>
          <w:rFonts w:ascii="Times New Roman" w:hAnsi="Times New Roman" w:cs="Times New Roman"/>
          <w:color w:val="auto"/>
          <w:sz w:val="26"/>
          <w:szCs w:val="26"/>
        </w:rPr>
        <w:t xml:space="preserve">(далее - Федеральный закон) и </w:t>
      </w:r>
      <w:hyperlink r:id="rId9" w:history="1">
        <w:r w:rsidR="009B6139" w:rsidRPr="00ED4FD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 статьи 91</w:t>
        </w:r>
      </w:hyperlink>
      <w:r w:rsidR="009B6139" w:rsidRPr="00ED4FD9">
        <w:rPr>
          <w:rFonts w:ascii="Times New Roman" w:hAnsi="Times New Roman" w:cs="Times New Roman"/>
          <w:color w:val="auto"/>
          <w:sz w:val="26"/>
          <w:szCs w:val="26"/>
        </w:rPr>
        <w:t xml:space="preserve"> Трудового кодекса Российской Федерации (Собрание законодательства Российской Федерации, 2002, № 1, ст. 3)</w:t>
      </w:r>
      <w:r w:rsidR="00571A3F" w:rsidRPr="00ED4FD9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</w:t>
      </w:r>
      <w:r w:rsidR="009B6139" w:rsidRPr="00ED4FD9">
        <w:rPr>
          <w:rFonts w:ascii="Times New Roman" w:hAnsi="Times New Roman" w:cs="Times New Roman"/>
          <w:color w:val="auto"/>
          <w:sz w:val="26"/>
          <w:szCs w:val="26"/>
        </w:rPr>
        <w:t xml:space="preserve"> (далее - Трудовой кодекс) служебное (рабочее) время - время, в течение которого гражданский служащий (работник) в соответствии со Служебным распорядком и условиями служебного контракта (трудового договора) должен исполнять свои должностные обязанности, а также иные периоды, которые в соответствии с федеральными законами и иными нормативными правовыми актами относятся к служебному (рабочему) времени. </w:t>
      </w:r>
    </w:p>
    <w:p w14:paraId="79A0741B" w14:textId="41FC19F9" w:rsidR="00AA462E" w:rsidRPr="00ED4FD9" w:rsidRDefault="005379B3" w:rsidP="005379B3">
      <w:pPr>
        <w:pStyle w:val="21"/>
        <w:shd w:val="clear" w:color="auto" w:fill="auto"/>
        <w:spacing w:before="0" w:line="317" w:lineRule="exact"/>
        <w:ind w:right="60" w:firstLine="0"/>
        <w:rPr>
          <w:color w:val="auto"/>
        </w:rPr>
      </w:pPr>
      <w:r w:rsidRPr="00ED4FD9">
        <w:rPr>
          <w:color w:val="auto"/>
        </w:rPr>
        <w:t xml:space="preserve">      7. </w:t>
      </w:r>
      <w:r w:rsidR="00AA462E" w:rsidRPr="00ED4FD9">
        <w:rPr>
          <w:color w:val="auto"/>
        </w:rPr>
        <w:t>Для гражданских служащих устанавливается пятидневная служебная неделя с двумя выходными днями, продолжительность которой не может превышать 40 часов в неделю.</w:t>
      </w:r>
    </w:p>
    <w:p w14:paraId="1B93261F" w14:textId="19769FE9" w:rsidR="00AA462E" w:rsidRPr="00ED4FD9" w:rsidRDefault="005379B3" w:rsidP="005379B3">
      <w:pPr>
        <w:pStyle w:val="21"/>
        <w:shd w:val="clear" w:color="auto" w:fill="auto"/>
        <w:spacing w:before="0" w:line="317" w:lineRule="exact"/>
        <w:ind w:right="60" w:firstLine="0"/>
        <w:rPr>
          <w:color w:val="auto"/>
        </w:rPr>
      </w:pPr>
      <w:r w:rsidRPr="00ED4FD9">
        <w:rPr>
          <w:color w:val="auto"/>
        </w:rPr>
        <w:t xml:space="preserve">      8. </w:t>
      </w:r>
      <w:r w:rsidR="00AA462E" w:rsidRPr="00ED4FD9">
        <w:rPr>
          <w:color w:val="auto"/>
        </w:rPr>
        <w:t>Время начала и окончания служебного дня в Управлении устанавливается                  с 8 часов 30 минут до 17 часов 30 минут с перерывом для отдыха и питания в период                     с 13 часов 00 минут до 13 часов 45 минут продолжительностью 45 минут. Окончание служебного времени в пятницу в 16 часов 15 минут.</w:t>
      </w:r>
    </w:p>
    <w:p w14:paraId="772A45E8" w14:textId="488773C9" w:rsidR="00AA462E" w:rsidRPr="00ED4FD9" w:rsidRDefault="005379B3" w:rsidP="005379B3">
      <w:pPr>
        <w:pStyle w:val="21"/>
        <w:shd w:val="clear" w:color="auto" w:fill="auto"/>
        <w:spacing w:before="0" w:line="317" w:lineRule="exact"/>
        <w:ind w:right="60" w:firstLine="0"/>
        <w:rPr>
          <w:color w:val="auto"/>
        </w:rPr>
      </w:pPr>
      <w:r w:rsidRPr="00ED4FD9">
        <w:rPr>
          <w:color w:val="auto"/>
        </w:rPr>
        <w:t xml:space="preserve">         </w:t>
      </w:r>
      <w:r w:rsidR="00AA462E" w:rsidRPr="00ED4FD9">
        <w:rPr>
          <w:color w:val="auto"/>
        </w:rPr>
        <w:t>Для женщин, работающих в районах Крайнего Севера и приравненных к ним местностях, рабочий день в пятницу сокращается на 4 часа.</w:t>
      </w:r>
    </w:p>
    <w:p w14:paraId="2BC8BC89" w14:textId="0241BD93" w:rsidR="00AA462E" w:rsidRPr="00ED4FD9" w:rsidRDefault="005379B3" w:rsidP="005379B3">
      <w:pPr>
        <w:pStyle w:val="21"/>
        <w:shd w:val="clear" w:color="auto" w:fill="auto"/>
        <w:spacing w:before="0" w:line="317" w:lineRule="exact"/>
        <w:ind w:right="60" w:firstLine="0"/>
        <w:rPr>
          <w:color w:val="auto"/>
        </w:rPr>
      </w:pPr>
      <w:r w:rsidRPr="00ED4FD9">
        <w:rPr>
          <w:color w:val="auto"/>
        </w:rPr>
        <w:t xml:space="preserve">         </w:t>
      </w:r>
      <w:r w:rsidR="00AA462E" w:rsidRPr="00ED4FD9">
        <w:rPr>
          <w:color w:val="auto"/>
        </w:rPr>
        <w:t>По соглашению между гражданским служащим и начальником отдела руководитель Управления может изменить начало и окончание служебного времени, установить неполный служебный день или неполную служебную неделю, о чем издается соответствующий приказ Управления и заключается дополнительное соглашение к служебному контракту. Оплата труда при неполном служебном времени, установленном по согласованию сторон служебного контракта, производится пропорционально времени фактического исполнения служебных обязанностей.</w:t>
      </w:r>
    </w:p>
    <w:p w14:paraId="3E12B962" w14:textId="0B8B5C97" w:rsidR="00AA462E" w:rsidRPr="005A093C" w:rsidRDefault="005A093C" w:rsidP="005A093C">
      <w:pPr>
        <w:jc w:val="both"/>
        <w:rPr>
          <w:rFonts w:ascii="Times New Roman" w:hAnsi="Times New Roman" w:cs="Times New Roman"/>
          <w:sz w:val="26"/>
          <w:szCs w:val="26"/>
        </w:rPr>
      </w:pPr>
      <w:r w:rsidRPr="00ED4FD9">
        <w:rPr>
          <w:color w:val="auto"/>
        </w:rPr>
        <w:t xml:space="preserve">     </w:t>
      </w:r>
      <w:r w:rsidR="005379B3" w:rsidRPr="00ED4FD9">
        <w:rPr>
          <w:rFonts w:ascii="Times New Roman" w:hAnsi="Times New Roman" w:cs="Times New Roman"/>
          <w:color w:val="auto"/>
          <w:sz w:val="26"/>
          <w:szCs w:val="26"/>
        </w:rPr>
        <w:t xml:space="preserve">9. </w:t>
      </w:r>
      <w:r w:rsidR="00AA462E" w:rsidRPr="00ED4FD9">
        <w:rPr>
          <w:rFonts w:ascii="Times New Roman" w:hAnsi="Times New Roman" w:cs="Times New Roman"/>
          <w:color w:val="auto"/>
          <w:sz w:val="26"/>
          <w:szCs w:val="26"/>
        </w:rPr>
        <w:t>В соответствии с Законом для гражданских служащих, замещающих главные должности гражданской службы, устанавливается ненормированный служебный день.</w:t>
      </w:r>
      <w:r w:rsidR="00571A3F" w:rsidRPr="00ED4FD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A462E" w:rsidRPr="00ED4FD9">
        <w:rPr>
          <w:rFonts w:ascii="Times New Roman" w:hAnsi="Times New Roman" w:cs="Times New Roman"/>
          <w:color w:val="auto"/>
          <w:sz w:val="26"/>
          <w:szCs w:val="26"/>
        </w:rPr>
        <w:t>Ненормированный служебный день устанавливается также гражданским служащим, замещающим в Управлении должности гражданской службы категории "руководители" ведущей группы, "специалисты" старших групп, а также категории "обеспечивающие специалисты" ведущих, старших и младших групп.</w:t>
      </w:r>
      <w:r w:rsidRPr="00ED4FD9">
        <w:rPr>
          <w:rFonts w:ascii="Times New Roman" w:hAnsi="Times New Roman" w:cs="Times New Roman"/>
          <w:color w:val="auto"/>
          <w:sz w:val="26"/>
          <w:szCs w:val="26"/>
        </w:rPr>
        <w:t xml:space="preserve"> При назначении гражданского служащего (</w:t>
      </w:r>
      <w:r w:rsidRPr="005A093C">
        <w:rPr>
          <w:rFonts w:ascii="Times New Roman" w:hAnsi="Times New Roman" w:cs="Times New Roman"/>
          <w:sz w:val="26"/>
          <w:szCs w:val="26"/>
        </w:rPr>
        <w:t xml:space="preserve">работника) с ним заключается служебный контракт (трудовой договор), в котором в том числе устанавливается ненормированный служебный (рабочий) день. </w:t>
      </w:r>
    </w:p>
    <w:p w14:paraId="501F33BC" w14:textId="0042DBF0" w:rsidR="00AA462E" w:rsidRDefault="005379B3" w:rsidP="00571A3F">
      <w:pPr>
        <w:pStyle w:val="21"/>
        <w:shd w:val="clear" w:color="auto" w:fill="auto"/>
        <w:spacing w:before="0"/>
        <w:ind w:right="40" w:firstLine="0"/>
      </w:pPr>
      <w:r>
        <w:t xml:space="preserve">    10.</w:t>
      </w:r>
      <w:r w:rsidR="00571A3F">
        <w:t xml:space="preserve"> </w:t>
      </w:r>
      <w:r w:rsidR="00AA462E">
        <w:t>В отделах Управления ведется табель учета служебного времени гражданских служащих установленной формы.</w:t>
      </w:r>
      <w:r w:rsidR="00571A3F">
        <w:t xml:space="preserve"> </w:t>
      </w:r>
      <w:r w:rsidR="00AA462E">
        <w:t>Систематический контроль за использованием служебного времени подчиненными гражданскими служащими, а также учет их явки на службу и уход со службы осуществляется начальниками отделов Управления.</w:t>
      </w:r>
    </w:p>
    <w:p w14:paraId="5810857E" w14:textId="2AAE3DDE" w:rsidR="00AA462E" w:rsidRDefault="00571A3F" w:rsidP="00571A3F">
      <w:pPr>
        <w:pStyle w:val="21"/>
        <w:shd w:val="clear" w:color="auto" w:fill="auto"/>
        <w:spacing w:before="0"/>
        <w:ind w:right="40" w:firstLine="0"/>
      </w:pPr>
      <w:r>
        <w:t xml:space="preserve">     11. </w:t>
      </w:r>
      <w:r w:rsidR="00AA462E">
        <w:t>Накануне праздничных дней продолжительность служебного времени сокращается на один час.</w:t>
      </w:r>
    </w:p>
    <w:p w14:paraId="2434609B" w14:textId="6ABE72D3" w:rsidR="00AA462E" w:rsidRDefault="00571A3F" w:rsidP="00571A3F">
      <w:pPr>
        <w:pStyle w:val="21"/>
        <w:shd w:val="clear" w:color="auto" w:fill="auto"/>
        <w:spacing w:before="0"/>
        <w:ind w:right="40" w:firstLine="0"/>
      </w:pPr>
      <w:r>
        <w:t xml:space="preserve">    12. </w:t>
      </w:r>
      <w:r w:rsidR="00AA462E">
        <w:t xml:space="preserve">В исключительных случаях для срочного выполнения неотложных, особо важных заданий отдельные гражданские служащие могут быть привлечены к работе в выходные и нерабочие праздничные дни. Привлечение гражданских служащих к работе в выходные и нерабочие праздничные дни производится на основании письменного распоряжения </w:t>
      </w:r>
      <w:r w:rsidR="00AA462E">
        <w:lastRenderedPageBreak/>
        <w:t>начальника отдела или уполномоченного им лица при условии письменного согласия гражданского служащего</w:t>
      </w:r>
      <w:r w:rsidR="00E1432E">
        <w:t>, утверждается приказом представителя нанимателя.</w:t>
      </w:r>
      <w:r w:rsidR="00AA462E">
        <w:t>Работа в выходной или нерабочий праздничный день оплачивается в соответствии с трудовым законодательством Российской Федерации.</w:t>
      </w:r>
      <w:r>
        <w:t xml:space="preserve"> </w:t>
      </w:r>
      <w:r w:rsidR="00AA462E"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14:paraId="592C29A9" w14:textId="20951847" w:rsidR="009B6139" w:rsidRPr="005A093C" w:rsidRDefault="005A093C" w:rsidP="005A093C">
      <w:pPr>
        <w:jc w:val="both"/>
        <w:rPr>
          <w:rFonts w:ascii="Times New Roman" w:hAnsi="Times New Roman" w:cs="Times New Roman"/>
          <w:sz w:val="26"/>
          <w:szCs w:val="26"/>
        </w:rPr>
      </w:pPr>
      <w:r w:rsidRPr="005A093C">
        <w:rPr>
          <w:rFonts w:ascii="Times New Roman" w:hAnsi="Times New Roman" w:cs="Times New Roman"/>
          <w:sz w:val="26"/>
          <w:szCs w:val="26"/>
        </w:rPr>
        <w:t xml:space="preserve">   13</w:t>
      </w:r>
      <w:r w:rsidR="009B6139" w:rsidRPr="005A093C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0" w:history="1">
        <w:r w:rsidR="009B6139" w:rsidRPr="005A093C">
          <w:rPr>
            <w:rStyle w:val="a3"/>
            <w:rFonts w:ascii="Times New Roman" w:hAnsi="Times New Roman" w:cs="Times New Roman"/>
            <w:sz w:val="26"/>
            <w:szCs w:val="26"/>
          </w:rPr>
          <w:t>главой 49.1</w:t>
        </w:r>
      </w:hyperlink>
      <w:r w:rsidR="009B6139" w:rsidRPr="005A093C">
        <w:rPr>
          <w:rFonts w:ascii="Times New Roman" w:hAnsi="Times New Roman" w:cs="Times New Roman"/>
          <w:sz w:val="26"/>
          <w:szCs w:val="26"/>
        </w:rPr>
        <w:t xml:space="preserve"> Трудового кодекса по решению представителя нанимателя, а также при наличии заявления гражданского служащего (работника) </w:t>
      </w:r>
      <w:r w:rsidRPr="005A093C">
        <w:rPr>
          <w:rFonts w:ascii="Times New Roman" w:hAnsi="Times New Roman" w:cs="Times New Roman"/>
          <w:sz w:val="26"/>
          <w:szCs w:val="26"/>
        </w:rPr>
        <w:t>Управления</w:t>
      </w:r>
      <w:r w:rsidR="009B6139" w:rsidRPr="005A093C">
        <w:rPr>
          <w:rFonts w:ascii="Times New Roman" w:hAnsi="Times New Roman" w:cs="Times New Roman"/>
          <w:sz w:val="26"/>
          <w:szCs w:val="26"/>
        </w:rPr>
        <w:t xml:space="preserve"> с ним может устанавливаться дистанционный (удаленный) режим работы, при котором должностные обязанности гражданский служащий (работник) </w:t>
      </w:r>
      <w:r w:rsidRPr="005A093C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9B6139" w:rsidRPr="005A093C">
        <w:rPr>
          <w:rFonts w:ascii="Times New Roman" w:hAnsi="Times New Roman" w:cs="Times New Roman"/>
          <w:sz w:val="26"/>
          <w:szCs w:val="26"/>
        </w:rPr>
        <w:t xml:space="preserve"> осуществляет дистанционно. </w:t>
      </w:r>
    </w:p>
    <w:p w14:paraId="0E472964" w14:textId="08B623A0" w:rsidR="009B6139" w:rsidRPr="005A093C" w:rsidRDefault="005A093C" w:rsidP="005A093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D4FD9">
        <w:rPr>
          <w:rFonts w:ascii="Times New Roman" w:hAnsi="Times New Roman" w:cs="Times New Roman"/>
          <w:sz w:val="26"/>
          <w:szCs w:val="26"/>
        </w:rPr>
        <w:t xml:space="preserve">   </w:t>
      </w:r>
      <w:r w:rsidR="009B6139" w:rsidRPr="005A093C">
        <w:rPr>
          <w:rFonts w:ascii="Times New Roman" w:hAnsi="Times New Roman" w:cs="Times New Roman"/>
          <w:sz w:val="26"/>
          <w:szCs w:val="26"/>
        </w:rPr>
        <w:t xml:space="preserve">Дистанционной (удаленной) работой (далее - дистанционная работа, выполнение трудовой функции дистанционно) является выполнение определенной служебным контрактом (трудовым договором)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гражданским служащим (работником) по вопросам, связанным с ее выполнением, информационно-телекоммуникационных сетей, в том числе сети "Интернет", и сетей связи общего пользования. </w:t>
      </w:r>
    </w:p>
    <w:p w14:paraId="5B0B9181" w14:textId="2E9EAD06" w:rsidR="009B6139" w:rsidRPr="00ED4FD9" w:rsidRDefault="00ED4FD9" w:rsidP="00ED4FD9">
      <w:pPr>
        <w:jc w:val="both"/>
        <w:rPr>
          <w:rFonts w:ascii="Times New Roman" w:hAnsi="Times New Roman" w:cs="Times New Roman"/>
          <w:sz w:val="26"/>
          <w:szCs w:val="26"/>
        </w:rPr>
      </w:pPr>
      <w:r w:rsidRPr="00ED4FD9">
        <w:rPr>
          <w:rFonts w:ascii="Times New Roman" w:hAnsi="Times New Roman" w:cs="Times New Roman"/>
          <w:sz w:val="26"/>
          <w:szCs w:val="26"/>
        </w:rPr>
        <w:t xml:space="preserve">     </w:t>
      </w:r>
      <w:r w:rsidR="009B6139" w:rsidRPr="00ED4FD9">
        <w:rPr>
          <w:rFonts w:ascii="Times New Roman" w:hAnsi="Times New Roman" w:cs="Times New Roman"/>
          <w:sz w:val="26"/>
          <w:szCs w:val="26"/>
        </w:rPr>
        <w:t xml:space="preserve">Служебным контрактом (трудовым договором) или дополнительным соглашением к служебному контракту (трудовому договору) может предусматриваться выполнение гражданским служащим (работником) трудовой функции дистанционно на постоянной основе (в течение срока действия служебного контракта (трудового договора) либо временно (непрерывно в течение определенного служебным контрактом (трудовым договором) или дополнительным соглашением к служебному контракту (трудовому договору) срока, не превышающего шести месяцев, либо периодически при условии чередования периодов выполнения гражданским служащим (работником) трудовой функции дистанционно и периодов выполнения им трудовой функции на стационарном рабочем месте). </w:t>
      </w:r>
    </w:p>
    <w:p w14:paraId="65D9FA32" w14:textId="28AD5370" w:rsidR="009B6139" w:rsidRPr="00ED4FD9" w:rsidRDefault="00ED4FD9" w:rsidP="00ED4FD9">
      <w:pPr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="009B6139" w:rsidRPr="00ED4FD9">
        <w:rPr>
          <w:rFonts w:ascii="Times New Roman" w:hAnsi="Times New Roman" w:cs="Times New Roman"/>
          <w:sz w:val="26"/>
          <w:szCs w:val="26"/>
        </w:rPr>
        <w:t xml:space="preserve">На дистанционных гражданских служащих (работников) в период выполнения ими трудовой функции дистанционно распространяется действие трудового законодательства и иных актов, содержащих нормы трудового права, с учетом особенностей, установленных </w:t>
      </w:r>
      <w:hyperlink r:id="rId11" w:history="1">
        <w:r w:rsidR="009B6139" w:rsidRPr="00ED4FD9">
          <w:rPr>
            <w:rStyle w:val="a3"/>
            <w:rFonts w:ascii="Times New Roman" w:hAnsi="Times New Roman" w:cs="Times New Roman"/>
            <w:sz w:val="26"/>
            <w:szCs w:val="26"/>
          </w:rPr>
          <w:t>главой 49.1</w:t>
        </w:r>
      </w:hyperlink>
      <w:r w:rsidR="009B6139" w:rsidRPr="00ED4FD9">
        <w:rPr>
          <w:rFonts w:ascii="Times New Roman" w:hAnsi="Times New Roman" w:cs="Times New Roman"/>
          <w:sz w:val="26"/>
          <w:szCs w:val="26"/>
        </w:rPr>
        <w:t xml:space="preserve"> Трудового кодекса (Собрание законодательства Российской Федерации, 2002, N 1, ст. 3; 2020, N 50, ст. 8052). </w:t>
      </w:r>
    </w:p>
    <w:p w14:paraId="7660456D" w14:textId="5E30198C" w:rsidR="009B6139" w:rsidRPr="00ED4FD9" w:rsidRDefault="00ED4FD9" w:rsidP="00ED4FD9">
      <w:pPr>
        <w:jc w:val="both"/>
        <w:rPr>
          <w:rFonts w:ascii="Times New Roman" w:hAnsi="Times New Roman" w:cs="Times New Roman"/>
          <w:sz w:val="26"/>
          <w:szCs w:val="26"/>
        </w:rPr>
      </w:pPr>
      <w:r w:rsidRPr="00ED4FD9">
        <w:rPr>
          <w:rFonts w:ascii="Times New Roman" w:hAnsi="Times New Roman" w:cs="Times New Roman"/>
          <w:sz w:val="26"/>
          <w:szCs w:val="26"/>
        </w:rPr>
        <w:t xml:space="preserve">    </w:t>
      </w:r>
      <w:r w:rsidR="009B6139" w:rsidRPr="00ED4FD9">
        <w:rPr>
          <w:rFonts w:ascii="Times New Roman" w:hAnsi="Times New Roman" w:cs="Times New Roman"/>
          <w:sz w:val="26"/>
          <w:szCs w:val="26"/>
        </w:rPr>
        <w:t xml:space="preserve">Помимо иных оснований, предусмотренных Трудовым </w:t>
      </w:r>
      <w:hyperlink r:id="rId12" w:history="1">
        <w:r w:rsidR="009B6139" w:rsidRPr="00ED4FD9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9B6139" w:rsidRPr="00ED4FD9">
        <w:rPr>
          <w:rFonts w:ascii="Times New Roman" w:hAnsi="Times New Roman" w:cs="Times New Roman"/>
          <w:sz w:val="26"/>
          <w:szCs w:val="26"/>
        </w:rPr>
        <w:t xml:space="preserve">, служебный контракт (трудовой договор) с дистанционным гражданским служащим (работником) может быть расторгнут по инициативе работодателя, в случае если в период выполнения трудовой функции дистанционно гражданский служащий (работник) без уважительной причины не взаимодействует с работодателем по вопросам, связанным с выполнением трудовой функции, более двух рабочих дней подряд со дня поступления соответствующего запроса работодателя. </w:t>
      </w:r>
    </w:p>
    <w:p w14:paraId="7C538C29" w14:textId="77777777" w:rsidR="001C1A37" w:rsidRDefault="001C1A37" w:rsidP="001C1A37">
      <w:pPr>
        <w:pStyle w:val="21"/>
        <w:shd w:val="clear" w:color="auto" w:fill="auto"/>
        <w:spacing w:before="0" w:line="317" w:lineRule="exact"/>
        <w:ind w:left="60" w:right="40" w:firstLine="0"/>
      </w:pPr>
    </w:p>
    <w:p w14:paraId="180BB6F2" w14:textId="77777777" w:rsidR="00E1432E" w:rsidRDefault="00E1432E" w:rsidP="00E1432E">
      <w:pPr>
        <w:pStyle w:val="21"/>
        <w:shd w:val="clear" w:color="auto" w:fill="auto"/>
        <w:tabs>
          <w:tab w:val="left" w:pos="4657"/>
        </w:tabs>
        <w:spacing w:before="0" w:after="313" w:line="260" w:lineRule="exact"/>
        <w:ind w:left="4080" w:firstLine="0"/>
        <w:rPr>
          <w:b/>
        </w:rPr>
      </w:pPr>
    </w:p>
    <w:p w14:paraId="529B9FD4" w14:textId="2CC837A6" w:rsidR="002C2C6A" w:rsidRPr="00D80621" w:rsidRDefault="00BD27B4">
      <w:pPr>
        <w:pStyle w:val="21"/>
        <w:numPr>
          <w:ilvl w:val="0"/>
          <w:numId w:val="3"/>
        </w:numPr>
        <w:shd w:val="clear" w:color="auto" w:fill="auto"/>
        <w:tabs>
          <w:tab w:val="left" w:pos="4657"/>
        </w:tabs>
        <w:spacing w:before="0" w:after="313" w:line="260" w:lineRule="exact"/>
        <w:ind w:left="4080" w:firstLine="0"/>
        <w:rPr>
          <w:b/>
        </w:rPr>
      </w:pPr>
      <w:r w:rsidRPr="00D80621">
        <w:rPr>
          <w:b/>
        </w:rPr>
        <w:lastRenderedPageBreak/>
        <w:t>Время отдыха</w:t>
      </w:r>
    </w:p>
    <w:p w14:paraId="374F5EDC" w14:textId="7C3E2909" w:rsidR="002C2C6A" w:rsidRDefault="00B73F21" w:rsidP="00B73F21">
      <w:pPr>
        <w:pStyle w:val="21"/>
        <w:shd w:val="clear" w:color="auto" w:fill="auto"/>
        <w:spacing w:before="0"/>
        <w:ind w:right="40" w:firstLine="0"/>
      </w:pPr>
      <w:r>
        <w:t xml:space="preserve">  14. </w:t>
      </w:r>
      <w:r w:rsidR="00BD27B4">
        <w:t xml:space="preserve">Время отдыха - время, в течение которого </w:t>
      </w:r>
      <w:r>
        <w:t>гражданский служащий (</w:t>
      </w:r>
      <w:r w:rsidR="00BD27B4">
        <w:t>работник</w:t>
      </w:r>
      <w:r>
        <w:t>)</w:t>
      </w:r>
      <w:r w:rsidR="00BD27B4">
        <w:t xml:space="preserve"> свободен от исполнения трудовых обязанностей и которое он может использовать по своему усмотрению. К времени отдыха относятся перерывы в течение служебного дня, ежедневный отдых, выходные и нерабочие праздничные дни, отпуска.</w:t>
      </w:r>
    </w:p>
    <w:p w14:paraId="6CCB8532" w14:textId="40B3969E" w:rsidR="002C2C6A" w:rsidRDefault="00B73F21" w:rsidP="00B73F21">
      <w:pPr>
        <w:pStyle w:val="21"/>
        <w:shd w:val="clear" w:color="auto" w:fill="auto"/>
        <w:spacing w:before="0"/>
        <w:ind w:right="40" w:firstLine="0"/>
      </w:pPr>
      <w:r>
        <w:t xml:space="preserve">   15. </w:t>
      </w:r>
      <w:r w:rsidR="00BD27B4">
        <w:t>Гражданским служащим</w:t>
      </w:r>
      <w:r>
        <w:t xml:space="preserve"> (работникам) </w:t>
      </w:r>
      <w:r w:rsidR="00BD27B4">
        <w:t>предоставляется ежегодный оплачиваемый отпуск с сохранением замещаемой должности и денежного содержания, который реализуется в соответствии с графиком отпусков, утверждаемым руководителем Управления не позднее</w:t>
      </w:r>
      <w:r w:rsidR="007306B1">
        <w:t>,</w:t>
      </w:r>
      <w:r w:rsidR="00BD27B4">
        <w:t xml:space="preserve"> чем за две недели до окончания календарного года.</w:t>
      </w:r>
    </w:p>
    <w:p w14:paraId="140A7D60" w14:textId="77777777" w:rsidR="00494422" w:rsidRDefault="00B73F21" w:rsidP="00494422">
      <w:pPr>
        <w:pStyle w:val="21"/>
        <w:shd w:val="clear" w:color="auto" w:fill="auto"/>
        <w:spacing w:before="0"/>
        <w:ind w:right="40" w:firstLine="0"/>
      </w:pPr>
      <w:r>
        <w:t xml:space="preserve">     16.</w:t>
      </w:r>
      <w:r w:rsidR="00BD27B4">
        <w:t xml:space="preserve">График отпусков составляется ежегодно отделом </w:t>
      </w:r>
      <w:r w:rsidR="007306B1">
        <w:t>государственной службы и кадров, профилактики коррупционных правонарушений</w:t>
      </w:r>
      <w:r w:rsidR="00BD27B4">
        <w:t xml:space="preserve"> Управления на основании предложений начальников отделов Управления с учетом необходимости обеспечения нормальной деятельности и благоприятных условий для отдыха гражданских служащих</w:t>
      </w:r>
      <w:r>
        <w:t xml:space="preserve"> (работников) утверждается представителем нанимателя </w:t>
      </w:r>
      <w:r w:rsidR="00BD27B4">
        <w:t>и доводится до сведения всех гражданских служащих</w:t>
      </w:r>
      <w:r>
        <w:t xml:space="preserve"> (работников) по роспись</w:t>
      </w:r>
      <w:r w:rsidR="00BD27B4">
        <w:t>.</w:t>
      </w:r>
    </w:p>
    <w:p w14:paraId="0B08AE59" w14:textId="77777777" w:rsidR="00494422" w:rsidRDefault="00494422" w:rsidP="00494422">
      <w:pPr>
        <w:pStyle w:val="21"/>
        <w:shd w:val="clear" w:color="auto" w:fill="auto"/>
        <w:spacing w:before="0"/>
        <w:ind w:right="40" w:firstLine="0"/>
      </w:pPr>
      <w:r>
        <w:t xml:space="preserve">    17. Ежегодный оплачиваемый отпуск гражданского служащего (работника) Управления состоит из основного оплачиваемого отпуска и дополнительных оплачиваемых отпусков.</w:t>
      </w:r>
    </w:p>
    <w:p w14:paraId="3CC113A5" w14:textId="3C83EC59" w:rsidR="00494422" w:rsidRPr="00494422" w:rsidRDefault="00494422" w:rsidP="00494422">
      <w:pPr>
        <w:pStyle w:val="21"/>
        <w:shd w:val="clear" w:color="auto" w:fill="auto"/>
        <w:spacing w:before="0"/>
        <w:ind w:right="40" w:firstLine="0"/>
      </w:pPr>
      <w:r>
        <w:t xml:space="preserve">    </w:t>
      </w:r>
      <w:r w:rsidRPr="00494422">
        <w:t>1</w:t>
      </w:r>
      <w:r>
        <w:t>8</w:t>
      </w:r>
      <w:r w:rsidRPr="00494422">
        <w:t xml:space="preserve">. В соответствии с </w:t>
      </w:r>
      <w:hyperlink r:id="rId13" w:history="1">
        <w:r w:rsidRPr="00494422">
          <w:rPr>
            <w:color w:val="0000FF"/>
          </w:rPr>
          <w:t>частью 3 статьи 46</w:t>
        </w:r>
      </w:hyperlink>
      <w:r w:rsidRPr="00494422">
        <w:t xml:space="preserve"> Федерального закона гражданским служащим </w:t>
      </w:r>
      <w:r>
        <w:t>Управления</w:t>
      </w:r>
      <w:r w:rsidRPr="00494422">
        <w:t xml:space="preserve"> предоставляется ежегодный основной оплачиваемый отпуск продолжительностью 30 календарных дней.  </w:t>
      </w:r>
    </w:p>
    <w:p w14:paraId="6E718E4F" w14:textId="7A17B1AA" w:rsidR="00494422" w:rsidRDefault="00494422" w:rsidP="00494422">
      <w:pPr>
        <w:pStyle w:val="21"/>
        <w:shd w:val="clear" w:color="auto" w:fill="auto"/>
        <w:spacing w:before="0"/>
        <w:ind w:right="40" w:firstLine="0"/>
      </w:pPr>
      <w:r>
        <w:t xml:space="preserve">        В соответствии с </w:t>
      </w:r>
      <w:hyperlink r:id="rId14" w:history="1">
        <w:r>
          <w:rPr>
            <w:color w:val="0000FF"/>
          </w:rPr>
          <w:t>частью 5 статьи 46</w:t>
        </w:r>
      </w:hyperlink>
      <w:r>
        <w:t xml:space="preserve"> Федерального закона ежегодный дополнительный оплачиваемый отпуск за выслугу лет исчисляется при стаже гражданской службы:</w:t>
      </w:r>
    </w:p>
    <w:p w14:paraId="156D56CD" w14:textId="77777777" w:rsidR="00494422" w:rsidRDefault="00494422" w:rsidP="00494422">
      <w:pPr>
        <w:pStyle w:val="21"/>
        <w:shd w:val="clear" w:color="auto" w:fill="auto"/>
        <w:spacing w:before="0"/>
        <w:ind w:left="60" w:firstLine="540"/>
      </w:pPr>
      <w:r>
        <w:t>от 1 года до 5 лет - 1 календарный день;</w:t>
      </w:r>
    </w:p>
    <w:p w14:paraId="1EA7B1BE" w14:textId="77777777" w:rsidR="00494422" w:rsidRDefault="00494422" w:rsidP="00494422">
      <w:pPr>
        <w:pStyle w:val="21"/>
        <w:shd w:val="clear" w:color="auto" w:fill="auto"/>
        <w:spacing w:before="0"/>
        <w:ind w:left="60" w:firstLine="540"/>
      </w:pPr>
      <w:r>
        <w:t>от 5 до 10 лет - 5 календарных дней;</w:t>
      </w:r>
    </w:p>
    <w:p w14:paraId="225A9380" w14:textId="77777777" w:rsidR="00494422" w:rsidRDefault="00494422" w:rsidP="00494422">
      <w:pPr>
        <w:pStyle w:val="21"/>
        <w:shd w:val="clear" w:color="auto" w:fill="auto"/>
        <w:spacing w:before="0"/>
        <w:ind w:left="60" w:firstLine="540"/>
      </w:pPr>
      <w:r>
        <w:t>от 10 до 15 лет - 7 календарных дней;</w:t>
      </w:r>
    </w:p>
    <w:p w14:paraId="75770BE7" w14:textId="77777777" w:rsidR="00970BE4" w:rsidRDefault="00494422" w:rsidP="00970BE4">
      <w:pPr>
        <w:pStyle w:val="21"/>
        <w:shd w:val="clear" w:color="auto" w:fill="auto"/>
        <w:spacing w:before="0"/>
        <w:ind w:left="60" w:firstLine="540"/>
      </w:pPr>
      <w:r>
        <w:t xml:space="preserve">15 и более - </w:t>
      </w:r>
      <w:r w:rsidRPr="007306B1">
        <w:t>10</w:t>
      </w:r>
      <w:r>
        <w:t xml:space="preserve"> календарных дней</w:t>
      </w:r>
      <w:r w:rsidR="00970BE4">
        <w:t>.</w:t>
      </w:r>
    </w:p>
    <w:p w14:paraId="561B7589" w14:textId="3762DFE8" w:rsidR="00494422" w:rsidRDefault="00970BE4" w:rsidP="00970BE4">
      <w:pPr>
        <w:pStyle w:val="21"/>
        <w:shd w:val="clear" w:color="auto" w:fill="auto"/>
        <w:spacing w:before="0"/>
        <w:ind w:left="60" w:firstLine="0"/>
      </w:pPr>
      <w:r>
        <w:t xml:space="preserve">   19</w:t>
      </w:r>
      <w:r w:rsidR="00494422">
        <w:t xml:space="preserve">. В соответствии со </w:t>
      </w:r>
      <w:hyperlink r:id="rId15" w:history="1">
        <w:r w:rsidR="00494422">
          <w:rPr>
            <w:color w:val="0000FF"/>
          </w:rPr>
          <w:t>статьей 115</w:t>
        </w:r>
      </w:hyperlink>
      <w:r w:rsidR="00494422">
        <w:t xml:space="preserve"> Трудового кодекса работникам </w:t>
      </w:r>
      <w:r>
        <w:t xml:space="preserve">Управления </w:t>
      </w:r>
      <w:r w:rsidR="00494422">
        <w:t>предоставляется ежегодный основной оплачиваемый отпуск продолжительностью 28 календарных дней.</w:t>
      </w:r>
    </w:p>
    <w:p w14:paraId="03406701" w14:textId="6FC79DF7" w:rsidR="00494422" w:rsidRDefault="00970BE4" w:rsidP="00970BE4">
      <w:pPr>
        <w:pStyle w:val="21"/>
        <w:shd w:val="clear" w:color="auto" w:fill="auto"/>
        <w:spacing w:before="0" w:line="341" w:lineRule="exact"/>
        <w:ind w:right="40" w:firstLine="0"/>
      </w:pPr>
      <w:r>
        <w:rPr>
          <w:rStyle w:val="12"/>
        </w:rPr>
        <w:t xml:space="preserve">    20.</w:t>
      </w:r>
      <w:r w:rsidR="00494422">
        <w:rPr>
          <w:rStyle w:val="12"/>
        </w:rPr>
        <w:t>Гражданским служащим</w:t>
      </w:r>
      <w:r>
        <w:rPr>
          <w:rStyle w:val="12"/>
        </w:rPr>
        <w:t xml:space="preserve"> (работникам)</w:t>
      </w:r>
      <w:r w:rsidR="00494422">
        <w:rPr>
          <w:rStyle w:val="12"/>
        </w:rPr>
        <w:t xml:space="preserve"> предоставляется ежегодный дополнительный </w:t>
      </w:r>
      <w:r w:rsidR="00494422">
        <w:t>оплачиваемый отпуск в связи со службой в местностях с особыми климатическими условиями:</w:t>
      </w:r>
    </w:p>
    <w:p w14:paraId="58BC479C" w14:textId="77777777" w:rsidR="00494422" w:rsidRDefault="00494422" w:rsidP="00970BE4">
      <w:pPr>
        <w:pStyle w:val="21"/>
        <w:shd w:val="clear" w:color="auto" w:fill="auto"/>
        <w:spacing w:before="0" w:after="79" w:line="260" w:lineRule="exact"/>
        <w:ind w:left="820" w:firstLine="0"/>
        <w:jc w:val="left"/>
      </w:pPr>
      <w:r>
        <w:t xml:space="preserve">в южных районах Дальнего Востока в количестве </w:t>
      </w:r>
      <w:r>
        <w:rPr>
          <w:rStyle w:val="105pt0pt"/>
        </w:rPr>
        <w:t>8</w:t>
      </w:r>
      <w:r>
        <w:t xml:space="preserve"> календарных дней;</w:t>
      </w:r>
    </w:p>
    <w:p w14:paraId="4A1418FF" w14:textId="77777777" w:rsidR="00494422" w:rsidRDefault="00494422" w:rsidP="00970BE4">
      <w:pPr>
        <w:pStyle w:val="21"/>
        <w:shd w:val="clear" w:color="auto" w:fill="auto"/>
        <w:spacing w:before="0" w:after="112" w:line="250" w:lineRule="exact"/>
        <w:ind w:left="820" w:right="40" w:firstLine="0"/>
        <w:jc w:val="left"/>
      </w:pPr>
      <w:r>
        <w:t>в местностях, приравненных к районам Крайнего Севера в количестве                       16 календарных дней;</w:t>
      </w:r>
    </w:p>
    <w:p w14:paraId="40BB55E5" w14:textId="77777777" w:rsidR="00970BE4" w:rsidRDefault="00494422" w:rsidP="00970BE4">
      <w:pPr>
        <w:pStyle w:val="21"/>
        <w:shd w:val="clear" w:color="auto" w:fill="auto"/>
        <w:spacing w:before="0" w:after="128" w:line="260" w:lineRule="exact"/>
        <w:ind w:left="820" w:firstLine="0"/>
        <w:jc w:val="left"/>
      </w:pPr>
      <w:r>
        <w:t>в районах Крайнего Севера в количестве 24 календарных дня.</w:t>
      </w:r>
    </w:p>
    <w:p w14:paraId="38F426B5" w14:textId="70FDA9F3" w:rsidR="00970BE4" w:rsidRPr="00970BE4" w:rsidRDefault="00970BE4" w:rsidP="00970BE4">
      <w:pPr>
        <w:pStyle w:val="21"/>
        <w:shd w:val="clear" w:color="auto" w:fill="auto"/>
        <w:spacing w:before="0" w:after="128" w:line="260" w:lineRule="exact"/>
        <w:ind w:firstLine="0"/>
        <w:jc w:val="left"/>
      </w:pPr>
      <w:r>
        <w:t xml:space="preserve">     </w:t>
      </w:r>
      <w:r w:rsidRPr="00970BE4">
        <w:t>2</w:t>
      </w:r>
      <w:r>
        <w:t>1</w:t>
      </w:r>
      <w:r w:rsidRPr="00970BE4">
        <w:t>. При исчислении общей продолжительности ежегодного оплачиваемого отпуска ежегодный основной оплачиваемый отпуск суммируется с ежегодными дополнительными оплачиваемыми отпусками.</w:t>
      </w:r>
    </w:p>
    <w:p w14:paraId="097DAD99" w14:textId="366F3758" w:rsidR="00970BE4" w:rsidRPr="00B54786" w:rsidRDefault="00970BE4" w:rsidP="00970BE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54786">
        <w:rPr>
          <w:sz w:val="26"/>
          <w:szCs w:val="26"/>
        </w:rPr>
        <w:t>22. Гражданским служащим (работникам) Управления, для которых установлен ненормированный служебный (рабочий) день, предоставляется ежегодный дополнительный оплачиваемый отпуск за ненормированный служебный (рабочий) день продолжительностью 3 календарных дня.</w:t>
      </w:r>
    </w:p>
    <w:p w14:paraId="357970C5" w14:textId="1F60C8BD" w:rsidR="00970BE4" w:rsidRPr="00B54786" w:rsidRDefault="00970BE4" w:rsidP="00970BE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54786">
        <w:rPr>
          <w:sz w:val="26"/>
          <w:szCs w:val="26"/>
        </w:rPr>
        <w:lastRenderedPageBreak/>
        <w:t>24. Минимальная продолжительность ежегодного оплачиваемого отпуска, используемого гражданским служащим</w:t>
      </w:r>
      <w:r w:rsidR="00B54786" w:rsidRPr="00B54786">
        <w:rPr>
          <w:sz w:val="26"/>
          <w:szCs w:val="26"/>
        </w:rPr>
        <w:t>(работником) Управления</w:t>
      </w:r>
      <w:r w:rsidRPr="00B54786">
        <w:rPr>
          <w:sz w:val="26"/>
          <w:szCs w:val="26"/>
        </w:rPr>
        <w:t xml:space="preserve"> в служебном году, за который предоставляется ежегодный оплачиваемый отпуск, не может быть менее 28 календарных дней.</w:t>
      </w:r>
    </w:p>
    <w:p w14:paraId="0EE7F329" w14:textId="56AA9680" w:rsidR="00970BE4" w:rsidRPr="00B54786" w:rsidRDefault="00970BE4" w:rsidP="00970BE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54786">
        <w:rPr>
          <w:sz w:val="26"/>
          <w:szCs w:val="26"/>
        </w:rPr>
        <w:t xml:space="preserve">По соглашению между гражданским служащим (работником) </w:t>
      </w:r>
      <w:r w:rsidR="00B54786" w:rsidRPr="00B54786">
        <w:rPr>
          <w:sz w:val="26"/>
          <w:szCs w:val="26"/>
        </w:rPr>
        <w:t>Управления</w:t>
      </w:r>
      <w:r w:rsidRPr="00B54786">
        <w:rPr>
          <w:sz w:val="26"/>
          <w:szCs w:val="26"/>
        </w:rPr>
        <w:t xml:space="preserve"> и представителем нанимателя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14:paraId="73682B35" w14:textId="4E088043" w:rsidR="00970BE4" w:rsidRPr="00B54786" w:rsidRDefault="00970BE4" w:rsidP="00970BE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54786">
        <w:rPr>
          <w:sz w:val="26"/>
          <w:szCs w:val="26"/>
        </w:rPr>
        <w:t xml:space="preserve">В исключительных случаях по решению представителя нанимателя и с письменного согласия гражданского служащего (работника) </w:t>
      </w:r>
      <w:r w:rsidR="00B54786" w:rsidRPr="00B54786">
        <w:rPr>
          <w:sz w:val="26"/>
          <w:szCs w:val="26"/>
        </w:rPr>
        <w:t>Управления</w:t>
      </w:r>
      <w:r w:rsidRPr="00B54786">
        <w:rPr>
          <w:sz w:val="26"/>
          <w:szCs w:val="26"/>
        </w:rPr>
        <w:t xml:space="preserve"> допускается перенесение части ежегодного оплачиваемого отпуска, превышающей 28 календарных дней, на следующий служебный (рабочий) год.</w:t>
      </w:r>
    </w:p>
    <w:p w14:paraId="7E4E7CBF" w14:textId="5804012B" w:rsidR="00970BE4" w:rsidRPr="00B54786" w:rsidRDefault="00970BE4" w:rsidP="00970BE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54786">
        <w:rPr>
          <w:sz w:val="26"/>
          <w:szCs w:val="26"/>
        </w:rPr>
        <w:t>При этом перенесенная часть ежегодного оплачиваемого отпуска гражданского служащего должна быть использована не позднее 12 месяцев после окончания того служебного года, за который эта часть отпуска предоставляется.</w:t>
      </w:r>
    </w:p>
    <w:p w14:paraId="2414AC31" w14:textId="6BE12D90" w:rsidR="00970BE4" w:rsidRDefault="00970BE4" w:rsidP="00970BE4">
      <w:pPr>
        <w:pStyle w:val="ConsPlusNormal"/>
        <w:spacing w:before="240"/>
        <w:ind w:firstLine="540"/>
        <w:jc w:val="both"/>
      </w:pPr>
      <w:r w:rsidRPr="00B54786">
        <w:rPr>
          <w:sz w:val="26"/>
          <w:szCs w:val="26"/>
        </w:rPr>
        <w:t xml:space="preserve">25. Отпуск за первый год гражданской службы (работы) предоставляется гражданскому служащему (работнику) по истечении шести месяцев непрерывной гражданской службы (работы) в </w:t>
      </w:r>
      <w:r w:rsidR="00B54786" w:rsidRPr="00B54786">
        <w:rPr>
          <w:sz w:val="26"/>
          <w:szCs w:val="26"/>
        </w:rPr>
        <w:t>Управлении</w:t>
      </w:r>
      <w:r>
        <w:t>.</w:t>
      </w:r>
    </w:p>
    <w:p w14:paraId="63A3E6F8" w14:textId="2390853A" w:rsidR="00970BE4" w:rsidRPr="00B54786" w:rsidRDefault="00B54786" w:rsidP="00970BE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54786">
        <w:rPr>
          <w:sz w:val="26"/>
          <w:szCs w:val="26"/>
        </w:rPr>
        <w:t xml:space="preserve">26. </w:t>
      </w:r>
      <w:r w:rsidR="00970BE4" w:rsidRPr="00B54786">
        <w:rPr>
          <w:sz w:val="26"/>
          <w:szCs w:val="26"/>
        </w:rPr>
        <w:t xml:space="preserve">По соглашению между гражданским служащим (работником) </w:t>
      </w:r>
      <w:r w:rsidRPr="00B54786">
        <w:rPr>
          <w:sz w:val="26"/>
          <w:szCs w:val="26"/>
        </w:rPr>
        <w:t xml:space="preserve">Управления </w:t>
      </w:r>
      <w:r w:rsidR="00970BE4" w:rsidRPr="00B54786">
        <w:rPr>
          <w:sz w:val="26"/>
          <w:szCs w:val="26"/>
        </w:rPr>
        <w:t>и представителем нанимателя и в иных случаях, установленных законодательством Российской Федерации о гражданской службе и трудовым законодательством, отпуск гражданскому служащему (работнику) предоставляется и до истечения шести месяцев. Отпуска за второй и последующие годы гражданской службы (работы) предоставляются гражданскому служащему (работнику) в любое время служебного (рабочего) года в порядке очередности, определяемой графиком отпусков. текущего служебного (рабочего) года или присоединена к отпуску за следующий служебный (рабочий) год.</w:t>
      </w:r>
    </w:p>
    <w:p w14:paraId="76EB1918" w14:textId="77777777" w:rsidR="00B54786" w:rsidRPr="00B54786" w:rsidRDefault="00970BE4" w:rsidP="00B54786">
      <w:pPr>
        <w:pStyle w:val="ConsPlusNormal"/>
        <w:ind w:firstLine="540"/>
        <w:jc w:val="both"/>
        <w:rPr>
          <w:sz w:val="26"/>
          <w:szCs w:val="26"/>
        </w:rPr>
      </w:pPr>
      <w:r w:rsidRPr="00B54786">
        <w:rPr>
          <w:sz w:val="26"/>
          <w:szCs w:val="26"/>
        </w:rPr>
        <w:t xml:space="preserve">27. По семейным обстоятельствам и иным уважительным причинам гражданскому служащему (работнику) </w:t>
      </w:r>
      <w:r w:rsidR="00B54786" w:rsidRPr="00B54786">
        <w:rPr>
          <w:sz w:val="26"/>
          <w:szCs w:val="26"/>
        </w:rPr>
        <w:t>Управления</w:t>
      </w:r>
      <w:r w:rsidRPr="00B54786">
        <w:rPr>
          <w:sz w:val="26"/>
          <w:szCs w:val="26"/>
        </w:rPr>
        <w:t xml:space="preserve"> по его письменному заявлению решением представителя нанимателя может предоставляться отпуск без сохранения денежного содержания (заработной платы), продолжительность которого устанавливается законодательными и иными нормативными правовыми актами Российской Федерации, содержащими нормы о гражданской службе и нормы трудового права.</w:t>
      </w:r>
      <w:r w:rsidR="00B54786" w:rsidRPr="00B54786">
        <w:rPr>
          <w:sz w:val="26"/>
          <w:szCs w:val="26"/>
        </w:rPr>
        <w:t xml:space="preserve"> </w:t>
      </w:r>
    </w:p>
    <w:p w14:paraId="699D1CC2" w14:textId="77777777" w:rsidR="003F23EC" w:rsidRDefault="00970BE4" w:rsidP="003F23EC">
      <w:pPr>
        <w:pStyle w:val="ConsPlusNormal"/>
        <w:ind w:firstLine="540"/>
        <w:jc w:val="both"/>
        <w:rPr>
          <w:sz w:val="26"/>
          <w:szCs w:val="26"/>
        </w:rPr>
      </w:pPr>
      <w:r w:rsidRPr="00B54786">
        <w:rPr>
          <w:sz w:val="26"/>
          <w:szCs w:val="26"/>
        </w:rPr>
        <w:t>Во время отпуска без сохранения денежного содержания (заработной платы) за гражданским служащим (работником) сохраняется замещаемая должность гражданской службы (место работы).</w:t>
      </w:r>
    </w:p>
    <w:p w14:paraId="08486315" w14:textId="4A8EF6C1" w:rsidR="003F23EC" w:rsidRPr="003F23EC" w:rsidRDefault="003F23EC" w:rsidP="003F23EC">
      <w:pPr>
        <w:pStyle w:val="ConsPlusNormal"/>
        <w:ind w:firstLine="540"/>
        <w:jc w:val="both"/>
        <w:rPr>
          <w:sz w:val="26"/>
          <w:szCs w:val="26"/>
        </w:rPr>
      </w:pPr>
      <w:r w:rsidRPr="003F23EC">
        <w:rPr>
          <w:sz w:val="26"/>
          <w:szCs w:val="26"/>
        </w:rPr>
        <w:t xml:space="preserve"> 28. </w:t>
      </w:r>
      <w:r w:rsidR="00970BE4" w:rsidRPr="003F23EC">
        <w:rPr>
          <w:sz w:val="26"/>
          <w:szCs w:val="26"/>
        </w:rPr>
        <w:t xml:space="preserve">Отзыв гражданского служащего (работника) </w:t>
      </w:r>
      <w:r w:rsidRPr="003F23EC">
        <w:rPr>
          <w:sz w:val="26"/>
          <w:szCs w:val="26"/>
        </w:rPr>
        <w:t>Управления</w:t>
      </w:r>
      <w:r w:rsidR="00970BE4" w:rsidRPr="003F23EC">
        <w:rPr>
          <w:sz w:val="26"/>
          <w:szCs w:val="26"/>
        </w:rPr>
        <w:t xml:space="preserve"> из отпуска может осуществляться только с его согласия и на основании приказа </w:t>
      </w:r>
      <w:r w:rsidRPr="003F23EC">
        <w:rPr>
          <w:sz w:val="26"/>
          <w:szCs w:val="26"/>
        </w:rPr>
        <w:t>руководителя Управления</w:t>
      </w:r>
      <w:r w:rsidR="00970BE4" w:rsidRPr="003F23EC">
        <w:rPr>
          <w:sz w:val="26"/>
          <w:szCs w:val="26"/>
        </w:rPr>
        <w:t xml:space="preserve">. Неиспользованная часть отпуска должна быть предоставлена по выбору гражданскому служащему (работнику) в удобное для него время </w:t>
      </w:r>
      <w:r w:rsidRPr="003F23EC">
        <w:rPr>
          <w:sz w:val="26"/>
          <w:szCs w:val="26"/>
        </w:rPr>
        <w:t>текущего служебного (рабочего) года или присоединена к отпуску за следующий служебный (рабочий) год.</w:t>
      </w:r>
    </w:p>
    <w:p w14:paraId="08CA432B" w14:textId="45B8E751" w:rsidR="002C2C6A" w:rsidRDefault="003F23EC" w:rsidP="003F23EC">
      <w:pPr>
        <w:pStyle w:val="21"/>
        <w:shd w:val="clear" w:color="auto" w:fill="auto"/>
        <w:spacing w:before="0"/>
        <w:ind w:right="40" w:firstLine="0"/>
      </w:pPr>
      <w:r>
        <w:t xml:space="preserve">    29. </w:t>
      </w:r>
      <w:r w:rsidR="00BD27B4">
        <w:t xml:space="preserve">Выплата денежного содержания гражданскому служащему за период ежегодного оплачиваемого отпуска должна производиться не позднее, чем за </w:t>
      </w:r>
      <w:r w:rsidR="00BD27B4" w:rsidRPr="007306B1">
        <w:rPr>
          <w:rStyle w:val="105pt0pt"/>
          <w:sz w:val="26"/>
          <w:szCs w:val="26"/>
        </w:rPr>
        <w:t>10</w:t>
      </w:r>
      <w:bookmarkStart w:id="1" w:name="bookmark1"/>
      <w:r w:rsidR="007306B1">
        <w:rPr>
          <w:rStyle w:val="105pt0pt"/>
        </w:rPr>
        <w:t xml:space="preserve"> </w:t>
      </w:r>
      <w:r w:rsidR="00BD27B4">
        <w:t>календарных дней до начала указанного отпуска.</w:t>
      </w:r>
      <w:bookmarkEnd w:id="1"/>
    </w:p>
    <w:p w14:paraId="527F6BD6" w14:textId="77777777" w:rsidR="002C2C6A" w:rsidRDefault="00BD27B4">
      <w:pPr>
        <w:pStyle w:val="21"/>
        <w:shd w:val="clear" w:color="auto" w:fill="auto"/>
        <w:spacing w:before="0"/>
        <w:ind w:left="80" w:right="40" w:firstLine="540"/>
      </w:pPr>
      <w:r>
        <w:t xml:space="preserve">Если гражданскому служащему своевременно не была произведена оплата за время </w:t>
      </w:r>
      <w:r>
        <w:lastRenderedPageBreak/>
        <w:t>отпуска</w:t>
      </w:r>
      <w:r w:rsidR="007306B1">
        <w:t>,</w:t>
      </w:r>
      <w:r>
        <w:t xml:space="preserve"> либо он был предупрежден о времени начала этого отпуска позднее, чем за две недели до его начала, то руководитель Управления по письменному заявлению гражданского служащего обязан перенести отпуск на другой срок, согласованный с гражданским служащим.</w:t>
      </w:r>
    </w:p>
    <w:p w14:paraId="5482AF3A" w14:textId="24465377" w:rsidR="002C2C6A" w:rsidRDefault="003F23EC" w:rsidP="003F23EC">
      <w:pPr>
        <w:pStyle w:val="21"/>
        <w:shd w:val="clear" w:color="auto" w:fill="auto"/>
        <w:spacing w:before="0"/>
        <w:ind w:right="40" w:firstLine="0"/>
      </w:pPr>
      <w:r>
        <w:t xml:space="preserve">    30.</w:t>
      </w:r>
      <w:r w:rsidR="0042458A">
        <w:t xml:space="preserve"> </w:t>
      </w:r>
      <w:r w:rsidR="00BD27B4">
        <w:t>На основании части 13 статьи 46 Закона при прекращении служебного контракта, освобождении от занимаемой должности и увольнении с гражданской службы гражданскому служащему выплачивается денежная компенсация за все дни неиспользованных отпусков, если она не была выплачена в период прохождения гражданской службы, включая дни отпуска, в отношении которого установлена обязательная минимальная продолжительность его использования.</w:t>
      </w:r>
    </w:p>
    <w:p w14:paraId="6EB232CB" w14:textId="77777777" w:rsidR="0042458A" w:rsidRDefault="0042458A" w:rsidP="0042458A">
      <w:pPr>
        <w:pStyle w:val="21"/>
        <w:shd w:val="clear" w:color="auto" w:fill="auto"/>
        <w:spacing w:before="0"/>
        <w:ind w:right="40" w:firstLine="0"/>
      </w:pPr>
      <w:r>
        <w:t xml:space="preserve">     31.</w:t>
      </w:r>
      <w:r w:rsidR="00BD27B4">
        <w:t>По письменному заявлению гражданского служащего неиспользованные отпуска могут быть предоставлены ему с последующим увольнением (за исключением случаев освобождения от замещаемой должности гражданской государственной службы и увольнения с гражданской службы за виновные действия).</w:t>
      </w:r>
    </w:p>
    <w:p w14:paraId="0EA01F0A" w14:textId="772D69F2" w:rsidR="002C2C6A" w:rsidRDefault="0042458A" w:rsidP="0042458A">
      <w:pPr>
        <w:pStyle w:val="21"/>
        <w:shd w:val="clear" w:color="auto" w:fill="auto"/>
        <w:spacing w:before="0"/>
        <w:ind w:right="40" w:firstLine="0"/>
      </w:pPr>
      <w:r>
        <w:t xml:space="preserve">    32. </w:t>
      </w:r>
      <w:r w:rsidR="00BD27B4">
        <w:t>Запрещается непредоставление отпуска в течение двух лет подряд.</w:t>
      </w:r>
    </w:p>
    <w:sectPr w:rsidR="002C2C6A" w:rsidSect="001C1A37">
      <w:headerReference w:type="default" r:id="rId16"/>
      <w:type w:val="continuous"/>
      <w:pgSz w:w="11909" w:h="16838"/>
      <w:pgMar w:top="1134" w:right="567" w:bottom="1134" w:left="1134" w:header="51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A7838" w14:textId="77777777" w:rsidR="00F5311F" w:rsidRDefault="00F5311F">
      <w:r>
        <w:separator/>
      </w:r>
    </w:p>
  </w:endnote>
  <w:endnote w:type="continuationSeparator" w:id="0">
    <w:p w14:paraId="74F3C451" w14:textId="77777777" w:rsidR="00F5311F" w:rsidRDefault="00F5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EBFF7" w14:textId="77777777" w:rsidR="00F5311F" w:rsidRDefault="00F5311F"/>
  </w:footnote>
  <w:footnote w:type="continuationSeparator" w:id="0">
    <w:p w14:paraId="6782298B" w14:textId="77777777" w:rsidR="00F5311F" w:rsidRDefault="00F531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4126672"/>
    </w:sdtPr>
    <w:sdtEndPr/>
    <w:sdtContent>
      <w:p w14:paraId="037C308C" w14:textId="77777777" w:rsidR="00D80621" w:rsidRDefault="00F10F1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5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5F1053" w14:textId="77777777" w:rsidR="00D80621" w:rsidRDefault="00D806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6C54"/>
    <w:multiLevelType w:val="hybridMultilevel"/>
    <w:tmpl w:val="9F74AAE2"/>
    <w:lvl w:ilvl="0" w:tplc="C060C1AC">
      <w:start w:val="1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D0A5F36"/>
    <w:multiLevelType w:val="multilevel"/>
    <w:tmpl w:val="E5E05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C6F2E"/>
    <w:multiLevelType w:val="hybridMultilevel"/>
    <w:tmpl w:val="B44A009A"/>
    <w:lvl w:ilvl="0" w:tplc="8826B6AE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5B61CD3"/>
    <w:multiLevelType w:val="hybridMultilevel"/>
    <w:tmpl w:val="06F2E266"/>
    <w:lvl w:ilvl="0" w:tplc="F79CDE5C">
      <w:start w:val="10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2E30DFE"/>
    <w:multiLevelType w:val="multilevel"/>
    <w:tmpl w:val="14FA1840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B132959"/>
    <w:multiLevelType w:val="multilevel"/>
    <w:tmpl w:val="DA4AD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0B6A43"/>
    <w:multiLevelType w:val="multilevel"/>
    <w:tmpl w:val="DA4AD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7F7064"/>
    <w:multiLevelType w:val="hybridMultilevel"/>
    <w:tmpl w:val="8AF0AC2E"/>
    <w:lvl w:ilvl="0" w:tplc="6FBA993E">
      <w:start w:val="20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37B3D2D"/>
    <w:multiLevelType w:val="hybridMultilevel"/>
    <w:tmpl w:val="307679E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5C61EA0"/>
    <w:multiLevelType w:val="multilevel"/>
    <w:tmpl w:val="3F4CAC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F14F08"/>
    <w:multiLevelType w:val="hybridMultilevel"/>
    <w:tmpl w:val="CF70A4AE"/>
    <w:lvl w:ilvl="0" w:tplc="E0548BCE">
      <w:start w:val="1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41D5A5D"/>
    <w:multiLevelType w:val="multilevel"/>
    <w:tmpl w:val="E536F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2A361A"/>
    <w:multiLevelType w:val="multilevel"/>
    <w:tmpl w:val="65D61DA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7E6887"/>
    <w:multiLevelType w:val="hybridMultilevel"/>
    <w:tmpl w:val="F928F99C"/>
    <w:lvl w:ilvl="0" w:tplc="A970AC48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F4A5B33"/>
    <w:multiLevelType w:val="multilevel"/>
    <w:tmpl w:val="ED5095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B16FCA"/>
    <w:multiLevelType w:val="multilevel"/>
    <w:tmpl w:val="DC843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4E78F3"/>
    <w:multiLevelType w:val="hybridMultilevel"/>
    <w:tmpl w:val="E8E0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54373"/>
    <w:multiLevelType w:val="hybridMultilevel"/>
    <w:tmpl w:val="5832DBC2"/>
    <w:lvl w:ilvl="0" w:tplc="95A4328A">
      <w:start w:val="2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2A6266E"/>
    <w:multiLevelType w:val="hybridMultilevel"/>
    <w:tmpl w:val="9B0EF568"/>
    <w:lvl w:ilvl="0" w:tplc="95602C44">
      <w:start w:val="1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49A7C30"/>
    <w:multiLevelType w:val="hybridMultilevel"/>
    <w:tmpl w:val="F9E2F7CC"/>
    <w:lvl w:ilvl="0" w:tplc="2236E92C">
      <w:start w:val="3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4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16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10"/>
  </w:num>
  <w:num w:numId="15">
    <w:abstractNumId w:val="0"/>
  </w:num>
  <w:num w:numId="16">
    <w:abstractNumId w:val="18"/>
  </w:num>
  <w:num w:numId="17">
    <w:abstractNumId w:val="7"/>
  </w:num>
  <w:num w:numId="18">
    <w:abstractNumId w:val="17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C2C6A"/>
    <w:rsid w:val="000567AF"/>
    <w:rsid w:val="000E501E"/>
    <w:rsid w:val="000E58C1"/>
    <w:rsid w:val="001C1A37"/>
    <w:rsid w:val="00271EB7"/>
    <w:rsid w:val="002C2C6A"/>
    <w:rsid w:val="002D067B"/>
    <w:rsid w:val="00311AD4"/>
    <w:rsid w:val="003D527D"/>
    <w:rsid w:val="003E7CFB"/>
    <w:rsid w:val="003F23EC"/>
    <w:rsid w:val="00403C83"/>
    <w:rsid w:val="0042458A"/>
    <w:rsid w:val="00494422"/>
    <w:rsid w:val="005379B3"/>
    <w:rsid w:val="005443A9"/>
    <w:rsid w:val="00571A3F"/>
    <w:rsid w:val="005A093C"/>
    <w:rsid w:val="00637D2C"/>
    <w:rsid w:val="00653892"/>
    <w:rsid w:val="007306B1"/>
    <w:rsid w:val="00764B0A"/>
    <w:rsid w:val="00820034"/>
    <w:rsid w:val="00970BE4"/>
    <w:rsid w:val="009B6139"/>
    <w:rsid w:val="00AA462E"/>
    <w:rsid w:val="00B54786"/>
    <w:rsid w:val="00B73F21"/>
    <w:rsid w:val="00B97EAE"/>
    <w:rsid w:val="00BC384B"/>
    <w:rsid w:val="00BD27B4"/>
    <w:rsid w:val="00BD3507"/>
    <w:rsid w:val="00C63A51"/>
    <w:rsid w:val="00CD5483"/>
    <w:rsid w:val="00CE4AD6"/>
    <w:rsid w:val="00CF306A"/>
    <w:rsid w:val="00CF46EF"/>
    <w:rsid w:val="00D80621"/>
    <w:rsid w:val="00DA2AD1"/>
    <w:rsid w:val="00E1432E"/>
    <w:rsid w:val="00ED4FD9"/>
    <w:rsid w:val="00F10F11"/>
    <w:rsid w:val="00F5311F"/>
    <w:rsid w:val="00F62A50"/>
    <w:rsid w:val="00FB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5AE9"/>
  <w15:docId w15:val="{1A31D719-E101-4BCE-B631-7E5C0211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67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67A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567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0567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0567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-2pt">
    <w:name w:val="Основной текст (4) + Курсив;Интервал -2 pt"/>
    <w:basedOn w:val="4"/>
    <w:rsid w:val="0005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21"/>
    <w:rsid w:val="000567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0pt">
    <w:name w:val="Основной текст + 10;5 pt;Интервал 0 pt"/>
    <w:basedOn w:val="a4"/>
    <w:rsid w:val="000567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567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sid w:val="000567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0567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567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0567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1"/>
    <w:basedOn w:val="a4"/>
    <w:rsid w:val="000567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0567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pt">
    <w:name w:val="Основной текст + Интервал 2 pt"/>
    <w:basedOn w:val="a4"/>
    <w:rsid w:val="000567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7A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0567AF"/>
    <w:pPr>
      <w:shd w:val="clear" w:color="auto" w:fill="FFFFFF"/>
      <w:spacing w:before="180" w:line="43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0567AF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0567AF"/>
    <w:pPr>
      <w:shd w:val="clear" w:color="auto" w:fill="FFFFFF"/>
      <w:spacing w:before="240" w:line="322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567A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0567AF"/>
    <w:pPr>
      <w:shd w:val="clear" w:color="auto" w:fill="FFFFFF"/>
      <w:spacing w:after="900" w:line="326" w:lineRule="exact"/>
      <w:ind w:firstLine="16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567AF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1">
    <w:name w:val="Заголовок №1 (2)"/>
    <w:basedOn w:val="a"/>
    <w:link w:val="120"/>
    <w:rsid w:val="000567AF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C1A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1A3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1C1A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1A3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97E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EAE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9B6139"/>
    <w:pPr>
      <w:ind w:left="720"/>
      <w:contextualSpacing/>
    </w:pPr>
  </w:style>
  <w:style w:type="paragraph" w:customStyle="1" w:styleId="ConsPlusNormal">
    <w:name w:val="ConsPlusNormal"/>
    <w:rsid w:val="00494422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1057&amp;dst=100476&amp;field=134&amp;date=24.03.2023" TargetMode="External"/><Relationship Id="rId13" Type="http://schemas.openxmlformats.org/officeDocument/2006/relationships/hyperlink" Target="https://login.consultant.ru/link/?req=doc&amp;base=LAW&amp;n=431057&amp;date=24.03.2023&amp;dst=222&amp;fie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19240&amp;date=24.03.20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9240&amp;dst=1854&amp;field=134&amp;date=24.03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9240&amp;date=24.03.2023&amp;dst=100802&amp;field=134" TargetMode="External"/><Relationship Id="rId10" Type="http://schemas.openxmlformats.org/officeDocument/2006/relationships/hyperlink" Target="https://login.consultant.ru/link/?req=doc&amp;base=LAW&amp;n=419240&amp;dst=1854&amp;field=134&amp;date=24.03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9240&amp;dst=546&amp;field=134&amp;date=24.03.2023" TargetMode="External"/><Relationship Id="rId14" Type="http://schemas.openxmlformats.org/officeDocument/2006/relationships/hyperlink" Target="https://login.consultant.ru/link/?req=doc&amp;base=LAW&amp;n=431057&amp;date=24.03.2023&amp;dst=22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5E068-4F50-45BA-B21A-CDA24106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 Богданова</dc:creator>
  <cp:lastModifiedBy>Filatova J.N.</cp:lastModifiedBy>
  <cp:revision>12</cp:revision>
  <dcterms:created xsi:type="dcterms:W3CDTF">2019-10-11T04:10:00Z</dcterms:created>
  <dcterms:modified xsi:type="dcterms:W3CDTF">2023-04-20T00:11:00Z</dcterms:modified>
</cp:coreProperties>
</file>