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4E4" w:rsidRPr="00FD721F" w:rsidRDefault="00FB1DBD" w:rsidP="005334E4">
      <w:pPr>
        <w:jc w:val="center"/>
        <w:rPr>
          <w:b/>
          <w:sz w:val="22"/>
          <w:szCs w:val="22"/>
        </w:rPr>
      </w:pPr>
      <w:bookmarkStart w:id="0" w:name="_GoBack"/>
      <w:bookmarkEnd w:id="0"/>
      <w:r w:rsidRPr="00FD721F">
        <w:rPr>
          <w:b/>
          <w:sz w:val="22"/>
          <w:szCs w:val="22"/>
        </w:rPr>
        <w:t>Информация Управления Росприроднадзора</w:t>
      </w:r>
    </w:p>
    <w:p w:rsidR="00FB1DBD" w:rsidRPr="00FD721F" w:rsidRDefault="00FB1DBD" w:rsidP="00D233EB">
      <w:pPr>
        <w:ind w:firstLine="709"/>
        <w:jc w:val="center"/>
        <w:rPr>
          <w:sz w:val="22"/>
          <w:szCs w:val="22"/>
        </w:rPr>
      </w:pPr>
      <w:r w:rsidRPr="00FD721F">
        <w:rPr>
          <w:sz w:val="22"/>
          <w:szCs w:val="22"/>
        </w:rPr>
        <w:t>по Тюменской области о контрольно-надзорных мероприятиях</w:t>
      </w:r>
    </w:p>
    <w:p w:rsidR="004F784A" w:rsidRPr="00FD721F" w:rsidRDefault="004F784A" w:rsidP="00412B84">
      <w:pPr>
        <w:jc w:val="center"/>
        <w:rPr>
          <w:b/>
          <w:sz w:val="22"/>
          <w:szCs w:val="22"/>
        </w:rPr>
      </w:pPr>
      <w:r w:rsidRPr="00FD721F">
        <w:rPr>
          <w:b/>
          <w:bCs/>
          <w:sz w:val="22"/>
          <w:szCs w:val="22"/>
        </w:rPr>
        <w:t>за период с</w:t>
      </w:r>
      <w:r w:rsidRPr="00FD721F">
        <w:rPr>
          <w:b/>
          <w:sz w:val="22"/>
          <w:szCs w:val="22"/>
        </w:rPr>
        <w:t xml:space="preserve"> </w:t>
      </w:r>
      <w:r w:rsidR="00601E88">
        <w:rPr>
          <w:b/>
          <w:sz w:val="22"/>
          <w:szCs w:val="22"/>
        </w:rPr>
        <w:t>02</w:t>
      </w:r>
      <w:r w:rsidRPr="00FD721F">
        <w:rPr>
          <w:b/>
          <w:sz w:val="22"/>
          <w:szCs w:val="22"/>
        </w:rPr>
        <w:t>.</w:t>
      </w:r>
      <w:r w:rsidR="00601E88">
        <w:rPr>
          <w:b/>
          <w:sz w:val="22"/>
          <w:szCs w:val="22"/>
        </w:rPr>
        <w:t>1</w:t>
      </w:r>
      <w:r w:rsidRPr="00FD721F">
        <w:rPr>
          <w:b/>
          <w:sz w:val="22"/>
          <w:szCs w:val="22"/>
        </w:rPr>
        <w:t xml:space="preserve">0.2019 по </w:t>
      </w:r>
      <w:r w:rsidR="00601E88">
        <w:rPr>
          <w:b/>
          <w:sz w:val="22"/>
          <w:szCs w:val="22"/>
        </w:rPr>
        <w:t>08</w:t>
      </w:r>
      <w:r w:rsidR="009119A5" w:rsidRPr="00FD721F">
        <w:rPr>
          <w:b/>
          <w:sz w:val="22"/>
          <w:szCs w:val="22"/>
        </w:rPr>
        <w:t>.</w:t>
      </w:r>
      <w:r w:rsidR="003B58CA" w:rsidRPr="00FD721F">
        <w:rPr>
          <w:b/>
          <w:sz w:val="22"/>
          <w:szCs w:val="22"/>
        </w:rPr>
        <w:t>1</w:t>
      </w:r>
      <w:r w:rsidR="009119A5" w:rsidRPr="00FD721F">
        <w:rPr>
          <w:b/>
          <w:sz w:val="22"/>
          <w:szCs w:val="22"/>
        </w:rPr>
        <w:t>0.</w:t>
      </w:r>
      <w:r w:rsidRPr="00FD721F">
        <w:rPr>
          <w:b/>
          <w:sz w:val="22"/>
          <w:szCs w:val="22"/>
        </w:rPr>
        <w:t>2019</w:t>
      </w:r>
    </w:p>
    <w:p w:rsidR="00C2197F" w:rsidRDefault="00C2197F" w:rsidP="005334E4">
      <w:pPr>
        <w:jc w:val="both"/>
        <w:rPr>
          <w:b/>
        </w:rPr>
      </w:pPr>
    </w:p>
    <w:p w:rsidR="00601E88" w:rsidRPr="00225FD3" w:rsidRDefault="00601E88" w:rsidP="005334E4">
      <w:pPr>
        <w:jc w:val="both"/>
        <w:rPr>
          <w:b/>
        </w:rPr>
      </w:pPr>
      <w:r w:rsidRPr="00225FD3">
        <w:rPr>
          <w:b/>
        </w:rPr>
        <w:t>Плановые выездные проверки</w:t>
      </w:r>
      <w:r w:rsidR="005334E4">
        <w:rPr>
          <w:b/>
        </w:rPr>
        <w:t>:</w:t>
      </w:r>
    </w:p>
    <w:p w:rsidR="00601E88" w:rsidRPr="00225FD3" w:rsidRDefault="00601E88" w:rsidP="00A17A7B">
      <w:pPr>
        <w:jc w:val="both"/>
      </w:pPr>
      <w:r w:rsidRPr="00225FD3">
        <w:t>1) 09.09.2019-04.10.2019 – завершилась плановая выездная проверка в отношении юридического лица – общества с ограниченной ответственностью «СИБУР Тобольск». По</w:t>
      </w:r>
      <w:r w:rsidR="005334E4">
        <w:t xml:space="preserve"> результатам проверки выявлено 3</w:t>
      </w:r>
      <w:r w:rsidRPr="00225FD3">
        <w:t xml:space="preserve"> нарушения требований законодательства РФ в области охраны окружающей среды, а именно:</w:t>
      </w:r>
    </w:p>
    <w:p w:rsidR="00601E88" w:rsidRPr="00225FD3" w:rsidRDefault="00601E88" w:rsidP="00A17A7B">
      <w:pPr>
        <w:jc w:val="both"/>
      </w:pPr>
      <w:r w:rsidRPr="00225FD3">
        <w:t xml:space="preserve">1.1. ООО «СИБУР Тобольск» допущено превышение концентраций </w:t>
      </w:r>
      <w:r w:rsidR="005334E4">
        <w:t xml:space="preserve">выбросов </w:t>
      </w:r>
      <w:r w:rsidRPr="00225FD3">
        <w:t>загрязняющих веществ в атмосферный воздух по сравнению с разрешенными нормативами предельно-допустимых выбросов</w:t>
      </w:r>
      <w:r w:rsidR="005334E4">
        <w:t>.</w:t>
      </w:r>
      <w:r w:rsidRPr="00225FD3">
        <w:t xml:space="preserve"> </w:t>
      </w:r>
    </w:p>
    <w:p w:rsidR="00601E88" w:rsidRPr="00225FD3" w:rsidRDefault="00601E88" w:rsidP="00A17A7B">
      <w:pPr>
        <w:jc w:val="both"/>
      </w:pPr>
      <w:r w:rsidRPr="00225FD3">
        <w:t>Вышеуказанное является нарушением требований: ч. 3 ст. 24; ч. 1 ст. 30 Федерального закона от 04.05.1999 № 96-ФЗ «Об охране атмосферного воздуха», ответственность за которое предусмотрена ч. 2 ст. 8.21 КоАП РФ. Данное нарушение допущено по вине юридического и должностного лиц ООО «СИБУР Тобольск».</w:t>
      </w:r>
    </w:p>
    <w:p w:rsidR="00601E88" w:rsidRPr="00225FD3" w:rsidRDefault="00601E88" w:rsidP="00A17A7B">
      <w:pPr>
        <w:jc w:val="both"/>
      </w:pPr>
      <w:r w:rsidRPr="00225FD3">
        <w:t>1.2. ООО «СИБУР Тобольск» не актуализированы учетные сведения об объектах, оказывающих негативное в</w:t>
      </w:r>
      <w:r w:rsidR="005334E4">
        <w:t xml:space="preserve">оздействие на окружающую среду </w:t>
      </w:r>
      <w:r w:rsidRPr="00225FD3">
        <w:t>в части эксплуатируемых ООО «СИБУР Тобольск» источников выбросов вредных (загрязняющих) веществ в атмосферный воздух, что является наруш</w:t>
      </w:r>
      <w:r w:rsidR="00B54848" w:rsidRPr="00225FD3">
        <w:t xml:space="preserve">ением требований: ч. 6, </w:t>
      </w:r>
      <w:r w:rsidRPr="00225FD3">
        <w:t>ч. 11 ст. 69.2 Федерального закона от 10.01.2002 № 7-ФЗ «Об охране окружающей среды», ответственность за которое предусмотрена ст. 8.46 КоАП РФ. Данное нарушение допущено по вине юридического и должностного лиц ООО «СИБУР Тобольск».</w:t>
      </w:r>
    </w:p>
    <w:p w:rsidR="00B54848" w:rsidRPr="00225FD3" w:rsidRDefault="00B54848" w:rsidP="00A17A7B">
      <w:pPr>
        <w:jc w:val="both"/>
      </w:pPr>
      <w:r w:rsidRPr="00225FD3">
        <w:t xml:space="preserve">1.3. ООО «СИБУР Тобольск» </w:t>
      </w:r>
      <w:r w:rsidR="00A20420" w:rsidRPr="00225FD3">
        <w:t>допустило нарушение природоохранных требований, предусмотренных</w:t>
      </w:r>
      <w:r w:rsidR="00A20420" w:rsidRPr="00225FD3">
        <w:t xml:space="preserve"> ч.1 ст.44, ч.2 ст.55, ч.6 ст.56 Водного Кодекса РФ от 03.06.2006 года №74-ФЗ, ответственность за которое предусмотрена </w:t>
      </w:r>
      <w:r w:rsidR="00A20420" w:rsidRPr="00225FD3">
        <w:t>ч.1 ст.8.14 КоАП РФ, а именно:</w:t>
      </w:r>
      <w:r w:rsidR="00A20420" w:rsidRPr="00225FD3">
        <w:t xml:space="preserve"> </w:t>
      </w:r>
      <w:r w:rsidRPr="00225FD3">
        <w:t>н</w:t>
      </w:r>
      <w:r w:rsidR="00754E83" w:rsidRPr="00225FD3">
        <w:t xml:space="preserve">е выполняются условия водопользования </w:t>
      </w:r>
      <w:proofErr w:type="spellStart"/>
      <w:r w:rsidR="00754E83" w:rsidRPr="00225FD3">
        <w:t>пп</w:t>
      </w:r>
      <w:proofErr w:type="spellEnd"/>
      <w:r w:rsidR="00754E83" w:rsidRPr="00225FD3">
        <w:t>. 12 п. 2.3 Решения о предоставлении водного объекта в пользование</w:t>
      </w:r>
      <w:r w:rsidR="005334E4">
        <w:t>: 1)превышение</w:t>
      </w:r>
      <w:r w:rsidR="00754E83" w:rsidRPr="00225FD3">
        <w:t xml:space="preserve"> нормативно допустимого сброса в мес</w:t>
      </w:r>
      <w:r w:rsidR="00A20420" w:rsidRPr="00225FD3">
        <w:t xml:space="preserve">те </w:t>
      </w:r>
      <w:proofErr w:type="spellStart"/>
      <w:r w:rsidR="00A20420" w:rsidRPr="00225FD3">
        <w:t>водовыпуска</w:t>
      </w:r>
      <w:proofErr w:type="spellEnd"/>
      <w:r w:rsidR="00A20420" w:rsidRPr="00225FD3">
        <w:t xml:space="preserve"> сточных вод в </w:t>
      </w:r>
      <w:proofErr w:type="spellStart"/>
      <w:r w:rsidR="00A20420" w:rsidRPr="00225FD3">
        <w:t>р.</w:t>
      </w:r>
      <w:r w:rsidR="00754E83" w:rsidRPr="00225FD3">
        <w:t>Аремзянка</w:t>
      </w:r>
      <w:proofErr w:type="spellEnd"/>
      <w:r w:rsidR="00754E83" w:rsidRPr="00225FD3">
        <w:t xml:space="preserve"> по следующим показателям: взвешенным веществам, сухому остатку, ХПК, кальцию, магнию, хлорид-иону;  2) при сравнении полученных значений проб при</w:t>
      </w:r>
      <w:r w:rsidR="00A20420" w:rsidRPr="00225FD3">
        <w:t xml:space="preserve">родной поверхностной воды из </w:t>
      </w:r>
      <w:proofErr w:type="spellStart"/>
      <w:r w:rsidR="00A20420" w:rsidRPr="00225FD3">
        <w:t>р.</w:t>
      </w:r>
      <w:r w:rsidR="00754E83" w:rsidRPr="00225FD3">
        <w:t>Аремзянка</w:t>
      </w:r>
      <w:proofErr w:type="spellEnd"/>
      <w:r w:rsidR="00754E83" w:rsidRPr="00225FD3">
        <w:t>, отобранных 500 м ниже места выпуска сточных вод, с пробами, отобранными 500 м выше места выпуска, прослеживается увеличение концентраций загрязняющих веществ по следующим показателям: взвешенные вещества, сухой остаток, аммоний-ион, нефтепродукты, магний, хлорид-ион, сульфат-ион, что свидетельствует об отрицательном влияние сбро</w:t>
      </w:r>
      <w:r w:rsidRPr="00225FD3">
        <w:t>са сто</w:t>
      </w:r>
      <w:r w:rsidR="00A20420" w:rsidRPr="00225FD3">
        <w:t xml:space="preserve">чных вод на </w:t>
      </w:r>
      <w:proofErr w:type="spellStart"/>
      <w:r w:rsidR="00A20420" w:rsidRPr="00225FD3">
        <w:t>р.Аремзянка</w:t>
      </w:r>
      <w:proofErr w:type="spellEnd"/>
      <w:r w:rsidR="00A20420" w:rsidRPr="00225FD3">
        <w:t xml:space="preserve">. </w:t>
      </w:r>
      <w:r w:rsidRPr="00225FD3">
        <w:t>Данное нарушение допущено по вине юридического и должностного лиц ООО «СИБУР Тобольск».</w:t>
      </w:r>
    </w:p>
    <w:p w:rsidR="00A20420" w:rsidRPr="00225FD3" w:rsidRDefault="00B54848" w:rsidP="005334E4">
      <w:pPr>
        <w:ind w:firstLine="708"/>
        <w:jc w:val="both"/>
      </w:pPr>
      <w:r w:rsidRPr="00225FD3">
        <w:t>ООО «СИБУР Тобольск» выданы предписания</w:t>
      </w:r>
      <w:r w:rsidR="00601E88" w:rsidRPr="00225FD3">
        <w:t xml:space="preserve"> об устранении нарушения законодательства в области охраны окружающей среды и нарушений природоохранных требований</w:t>
      </w:r>
      <w:r w:rsidR="00A20420" w:rsidRPr="00225FD3">
        <w:t>.</w:t>
      </w:r>
    </w:p>
    <w:p w:rsidR="00601E88" w:rsidRPr="00225FD3" w:rsidRDefault="00A20420" w:rsidP="005334E4">
      <w:pPr>
        <w:ind w:firstLine="708"/>
        <w:jc w:val="both"/>
      </w:pPr>
      <w:r w:rsidRPr="00225FD3">
        <w:t>В</w:t>
      </w:r>
      <w:r w:rsidR="00601E88" w:rsidRPr="00225FD3">
        <w:t xml:space="preserve"> адрес юридического и должностного лиц, виновных в совершении выш</w:t>
      </w:r>
      <w:r w:rsidRPr="00225FD3">
        <w:t>еуказанных правонарушений,</w:t>
      </w:r>
      <w:r w:rsidR="00601E88" w:rsidRPr="00225FD3">
        <w:t xml:space="preserve"> направлены уведомления о времени и месте составления протоколов об административных правонарушениях по ч. 2 ст. 8.21 и ст. 8.46 КоАП РФ.</w:t>
      </w:r>
    </w:p>
    <w:p w:rsidR="00601E88" w:rsidRPr="00225FD3" w:rsidRDefault="00601E88" w:rsidP="00A17A7B">
      <w:pPr>
        <w:jc w:val="both"/>
      </w:pPr>
      <w:r w:rsidRPr="00225FD3">
        <w:t>2) 19.09.2019-03.10.2019 – завершилась плановая выездная проверка в отношении юридического лица – общества с ограниченной ответственностью «</w:t>
      </w:r>
      <w:proofErr w:type="spellStart"/>
      <w:r w:rsidRPr="00225FD3">
        <w:t>Сибирия</w:t>
      </w:r>
      <w:proofErr w:type="spellEnd"/>
      <w:r w:rsidRPr="00225FD3">
        <w:t>». По результатам проверки составлен акт о невозможности проведения проверки юридического лица в виду того, что ООО «</w:t>
      </w:r>
      <w:proofErr w:type="spellStart"/>
      <w:r w:rsidRPr="00225FD3">
        <w:t>Сибирия</w:t>
      </w:r>
      <w:proofErr w:type="spellEnd"/>
      <w:r w:rsidRPr="00225FD3">
        <w:t>» не осуществляет деятельность на объекте, оказывающем негативное воздействие на окружающую среду по адресу: Тюменская область, Голышмановский район</w:t>
      </w:r>
      <w:r w:rsidR="005334E4">
        <w:t>, с. Боровлянка, ул. Новая, 24.</w:t>
      </w:r>
    </w:p>
    <w:p w:rsidR="00601E88" w:rsidRPr="00225FD3" w:rsidRDefault="00601E88" w:rsidP="00A17A7B">
      <w:pPr>
        <w:jc w:val="both"/>
      </w:pPr>
      <w:r w:rsidRPr="00225FD3">
        <w:t>3) 01.10.2019-14.10.2019 – продолжается плановая выездная проверка в отношении юридического лица – общества с ограниченной ответственностью «НОВ-Экология».</w:t>
      </w:r>
    </w:p>
    <w:p w:rsidR="005334E4" w:rsidRDefault="005334E4" w:rsidP="00A17A7B">
      <w:pPr>
        <w:pStyle w:val="a8"/>
        <w:spacing w:after="0" w:line="240" w:lineRule="auto"/>
        <w:ind w:left="0"/>
        <w:jc w:val="both"/>
        <w:rPr>
          <w:rFonts w:ascii="Times New Roman" w:hAnsi="Times New Roman" w:cs="Times New Roman"/>
          <w:sz w:val="24"/>
          <w:szCs w:val="24"/>
        </w:rPr>
      </w:pPr>
    </w:p>
    <w:p w:rsidR="00601E88" w:rsidRPr="00225FD3" w:rsidRDefault="00601E88" w:rsidP="005334E4">
      <w:pPr>
        <w:pStyle w:val="a8"/>
        <w:spacing w:after="0" w:line="240" w:lineRule="auto"/>
        <w:ind w:left="0"/>
        <w:jc w:val="both"/>
        <w:rPr>
          <w:rFonts w:ascii="Times New Roman" w:hAnsi="Times New Roman" w:cs="Times New Roman"/>
          <w:sz w:val="24"/>
          <w:szCs w:val="24"/>
        </w:rPr>
      </w:pPr>
      <w:r w:rsidRPr="005334E4">
        <w:rPr>
          <w:rFonts w:ascii="Times New Roman" w:hAnsi="Times New Roman" w:cs="Times New Roman"/>
          <w:b/>
          <w:sz w:val="24"/>
          <w:szCs w:val="24"/>
        </w:rPr>
        <w:t>Началась</w:t>
      </w:r>
      <w:r w:rsidRPr="005334E4">
        <w:rPr>
          <w:rFonts w:ascii="Times New Roman" w:hAnsi="Times New Roman" w:cs="Times New Roman"/>
          <w:b/>
          <w:sz w:val="24"/>
          <w:szCs w:val="24"/>
        </w:rPr>
        <w:t xml:space="preserve"> внеплановая документарная проверка</w:t>
      </w:r>
      <w:r w:rsidRPr="00225FD3">
        <w:rPr>
          <w:rFonts w:ascii="Times New Roman" w:hAnsi="Times New Roman" w:cs="Times New Roman"/>
          <w:sz w:val="24"/>
          <w:szCs w:val="24"/>
        </w:rPr>
        <w:t xml:space="preserve"> в отношении юридического лица – акционерного общества «Мостострой-11» с целью контроля исполнения предписания об устранении нарушения законодательства в области охраны окружающей среды и нарушений природоохранных требований от 19.06.2019 № 7 А, со сроком исполнения до 01.10.2019 г.</w:t>
      </w:r>
      <w:r w:rsidRPr="00225FD3">
        <w:rPr>
          <w:rFonts w:ascii="Times New Roman" w:hAnsi="Times New Roman" w:cs="Times New Roman"/>
          <w:sz w:val="24"/>
          <w:szCs w:val="24"/>
        </w:rPr>
        <w:t xml:space="preserve"> </w:t>
      </w:r>
    </w:p>
    <w:p w:rsidR="005334E4" w:rsidRDefault="005334E4" w:rsidP="00A17A7B">
      <w:pPr>
        <w:pStyle w:val="a8"/>
        <w:spacing w:after="0" w:line="240" w:lineRule="auto"/>
        <w:ind w:left="0"/>
        <w:jc w:val="both"/>
        <w:rPr>
          <w:rFonts w:ascii="Times New Roman" w:hAnsi="Times New Roman" w:cs="Times New Roman"/>
          <w:b/>
          <w:sz w:val="24"/>
          <w:szCs w:val="24"/>
        </w:rPr>
      </w:pPr>
    </w:p>
    <w:p w:rsidR="00A17A7B" w:rsidRPr="00E800B0" w:rsidRDefault="00A17A7B" w:rsidP="005334E4">
      <w:pPr>
        <w:pStyle w:val="a8"/>
        <w:spacing w:after="0" w:line="240" w:lineRule="auto"/>
        <w:ind w:left="0"/>
        <w:jc w:val="both"/>
        <w:rPr>
          <w:rFonts w:ascii="Times New Roman" w:hAnsi="Times New Roman" w:cs="Times New Roman"/>
          <w:b/>
          <w:sz w:val="24"/>
          <w:szCs w:val="24"/>
        </w:rPr>
      </w:pPr>
      <w:r w:rsidRPr="00A17A7B">
        <w:rPr>
          <w:rFonts w:ascii="Times New Roman" w:hAnsi="Times New Roman" w:cs="Times New Roman"/>
          <w:b/>
          <w:sz w:val="24"/>
          <w:szCs w:val="24"/>
        </w:rPr>
        <w:t>Вн</w:t>
      </w:r>
      <w:r w:rsidRPr="00E800B0">
        <w:rPr>
          <w:rFonts w:ascii="Times New Roman" w:hAnsi="Times New Roman" w:cs="Times New Roman"/>
          <w:b/>
          <w:sz w:val="24"/>
          <w:szCs w:val="24"/>
        </w:rPr>
        <w:t xml:space="preserve">еплановые проверки возможности выполнения ЛИЦЕНЗИАТАМИ лицензионных требований при осуществлении лицензируемого вида деятельности по сбору, </w:t>
      </w:r>
      <w:r w:rsidRPr="00E800B0">
        <w:rPr>
          <w:rFonts w:ascii="Times New Roman" w:hAnsi="Times New Roman" w:cs="Times New Roman"/>
          <w:b/>
          <w:sz w:val="24"/>
          <w:szCs w:val="24"/>
        </w:rPr>
        <w:lastRenderedPageBreak/>
        <w:t>транспортированию, обработке, утилизации, обезвреживанию, размещению отходов I-IV классов опасности:</w:t>
      </w:r>
    </w:p>
    <w:p w:rsidR="00C00DCC" w:rsidRPr="00A17A7B" w:rsidRDefault="00C00DCC" w:rsidP="00A17A7B">
      <w:pPr>
        <w:jc w:val="both"/>
        <w:rPr>
          <w:i/>
        </w:rPr>
      </w:pPr>
      <w:r w:rsidRPr="00A17A7B">
        <w:rPr>
          <w:i/>
        </w:rPr>
        <w:t>Завершены</w:t>
      </w:r>
      <w:r w:rsidR="00697FBD" w:rsidRPr="00A17A7B">
        <w:rPr>
          <w:i/>
        </w:rPr>
        <w:t>:</w:t>
      </w:r>
    </w:p>
    <w:p w:rsidR="00601E88" w:rsidRPr="00A17A7B" w:rsidRDefault="00A17A7B" w:rsidP="00A17A7B">
      <w:pPr>
        <w:jc w:val="both"/>
        <w:rPr>
          <w:u w:val="single"/>
        </w:rPr>
      </w:pPr>
      <w:r w:rsidRPr="00A17A7B">
        <w:rPr>
          <w:u w:val="single"/>
        </w:rPr>
        <w:t>ВЫЕЗДНЫЕ</w:t>
      </w:r>
    </w:p>
    <w:p w:rsidR="00754E83" w:rsidRPr="00431A6E" w:rsidRDefault="00601E88" w:rsidP="00A17A7B">
      <w:pPr>
        <w:jc w:val="both"/>
      </w:pPr>
      <w:r w:rsidRPr="00431A6E">
        <w:t>1. ПАО «Птицефабрика «Боровская» имении А.А. Созонова» 30.09.2019 по 03.10.2019</w:t>
      </w:r>
      <w:r w:rsidRPr="00431A6E">
        <w:t xml:space="preserve">. </w:t>
      </w:r>
    </w:p>
    <w:p w:rsidR="00431A6E" w:rsidRDefault="00431A6E" w:rsidP="00A17A7B">
      <w:pPr>
        <w:jc w:val="both"/>
      </w:pPr>
      <w:r>
        <w:t xml:space="preserve">2. </w:t>
      </w:r>
      <w:r w:rsidRPr="00225FD3">
        <w:t>ОАО «</w:t>
      </w:r>
      <w:proofErr w:type="spellStart"/>
      <w:r w:rsidRPr="00225FD3">
        <w:t>Тюменнефтекомплектсервис</w:t>
      </w:r>
      <w:proofErr w:type="spellEnd"/>
      <w:r w:rsidRPr="00225FD3">
        <w:t xml:space="preserve">» </w:t>
      </w:r>
      <w:r>
        <w:t>02.10.2019-04.10.2019.</w:t>
      </w:r>
    </w:p>
    <w:p w:rsidR="00431A6E" w:rsidRDefault="00431A6E" w:rsidP="00A17A7B">
      <w:pPr>
        <w:jc w:val="both"/>
      </w:pPr>
      <w:r w:rsidRPr="00225FD3">
        <w:t>По</w:t>
      </w:r>
      <w:r>
        <w:t xml:space="preserve"> результатам</w:t>
      </w:r>
      <w:r w:rsidRPr="00225FD3">
        <w:t xml:space="preserve"> проверки установлено, что лицензиат</w:t>
      </w:r>
      <w:r>
        <w:t xml:space="preserve">ы </w:t>
      </w:r>
      <w:r w:rsidRPr="00225FD3">
        <w:t xml:space="preserve">– </w:t>
      </w:r>
      <w:r w:rsidRPr="00431A6E">
        <w:t xml:space="preserve">ПАО «Птицефабрика «Боровская» имении А.А. Созонова» </w:t>
      </w:r>
      <w:r>
        <w:t xml:space="preserve">и </w:t>
      </w:r>
      <w:r w:rsidRPr="00225FD3">
        <w:t>ОАО «</w:t>
      </w:r>
      <w:proofErr w:type="spellStart"/>
      <w:r w:rsidRPr="00225FD3">
        <w:t>Тюменнефтекомп</w:t>
      </w:r>
      <w:r>
        <w:t>лектсервис</w:t>
      </w:r>
      <w:proofErr w:type="spellEnd"/>
      <w:r>
        <w:t>» имею</w:t>
      </w:r>
      <w:r w:rsidRPr="00225FD3">
        <w:t>т возможность осуществлять лицензируемый вид деятельности по сбору, транспортированию, обработке, утилизации, обезвреживанию, размещению отходов I-IV классов опасности (транспортированию отходов IV класса опасности)</w:t>
      </w:r>
      <w:r>
        <w:t>.</w:t>
      </w:r>
    </w:p>
    <w:p w:rsidR="00601E88" w:rsidRPr="00A17A7B" w:rsidRDefault="00601E88" w:rsidP="00A17A7B">
      <w:pPr>
        <w:jc w:val="both"/>
        <w:rPr>
          <w:u w:val="single"/>
        </w:rPr>
      </w:pPr>
      <w:r w:rsidRPr="00A17A7B">
        <w:rPr>
          <w:u w:val="single"/>
        </w:rPr>
        <w:t>ДОКУМЕНТА</w:t>
      </w:r>
      <w:r w:rsidR="00754E83" w:rsidRPr="00A17A7B">
        <w:rPr>
          <w:u w:val="single"/>
        </w:rPr>
        <w:t>РНАЯ</w:t>
      </w:r>
    </w:p>
    <w:p w:rsidR="00754E83" w:rsidRPr="00A17A7B" w:rsidRDefault="00601E88" w:rsidP="00A17A7B">
      <w:pPr>
        <w:jc w:val="both"/>
      </w:pPr>
      <w:r w:rsidRPr="00A17A7B">
        <w:t>1. ООО «Сибирская сервисная экологическая компания» 30.09.2019 по 03.10.2019</w:t>
      </w:r>
      <w:r w:rsidR="00754E83" w:rsidRPr="00A17A7B">
        <w:t>.</w:t>
      </w:r>
    </w:p>
    <w:p w:rsidR="00601E88" w:rsidRPr="00225FD3" w:rsidRDefault="00754E83" w:rsidP="00A17A7B">
      <w:pPr>
        <w:pStyle w:val="a8"/>
        <w:spacing w:after="0" w:line="240" w:lineRule="auto"/>
        <w:ind w:left="0"/>
        <w:jc w:val="both"/>
        <w:rPr>
          <w:rFonts w:ascii="Times New Roman" w:hAnsi="Times New Roman" w:cs="Times New Roman"/>
          <w:sz w:val="24"/>
          <w:szCs w:val="24"/>
        </w:rPr>
      </w:pPr>
      <w:r w:rsidRPr="00225FD3">
        <w:rPr>
          <w:rFonts w:ascii="Times New Roman" w:hAnsi="Times New Roman" w:cs="Times New Roman"/>
          <w:sz w:val="24"/>
          <w:szCs w:val="24"/>
        </w:rPr>
        <w:t>По результатам проверки установлено, что сведения ООО «ССЭК», содержащиеся в предоставленных заявлении и документах, соответствуют положениям ч. 3 ст. 18 Федерального закона от 04.05.2011 № 99-ФЗ «О лицензировании отдельных видов деятельности», а также сведениям о лицензиате, содержащимся в едином государственном реестре юридических лиц и других федеральных информационных ресурсах.</w:t>
      </w:r>
    </w:p>
    <w:p w:rsidR="00754E83" w:rsidRPr="00A17A7B" w:rsidRDefault="00A17A7B" w:rsidP="00A17A7B">
      <w:pPr>
        <w:jc w:val="both"/>
        <w:rPr>
          <w:i/>
        </w:rPr>
      </w:pPr>
      <w:r w:rsidRPr="00A17A7B">
        <w:rPr>
          <w:i/>
        </w:rPr>
        <w:t>Продолжае</w:t>
      </w:r>
      <w:r w:rsidR="004C69FA" w:rsidRPr="00A17A7B">
        <w:rPr>
          <w:i/>
        </w:rPr>
        <w:t>тся:</w:t>
      </w:r>
      <w:r w:rsidR="00754E83" w:rsidRPr="00A17A7B">
        <w:rPr>
          <w:i/>
        </w:rPr>
        <w:t xml:space="preserve"> </w:t>
      </w:r>
    </w:p>
    <w:p w:rsidR="00A17A7B" w:rsidRPr="00A17A7B" w:rsidRDefault="00A17A7B" w:rsidP="00A17A7B">
      <w:pPr>
        <w:jc w:val="both"/>
        <w:rPr>
          <w:u w:val="single"/>
        </w:rPr>
      </w:pPr>
      <w:r w:rsidRPr="00A17A7B">
        <w:rPr>
          <w:u w:val="single"/>
        </w:rPr>
        <w:t>ДОКУМЕНТАРНАЯ</w:t>
      </w:r>
    </w:p>
    <w:p w:rsidR="00754E83" w:rsidRDefault="00C2197F" w:rsidP="00A17A7B">
      <w:pPr>
        <w:jc w:val="both"/>
      </w:pPr>
      <w:r>
        <w:t>1.</w:t>
      </w:r>
      <w:r w:rsidR="00A17A7B">
        <w:t>Индивидуальный предприниматель Нежданов Сергей Леонидович</w:t>
      </w:r>
      <w:r w:rsidR="00754E83" w:rsidRPr="00225FD3">
        <w:t xml:space="preserve"> </w:t>
      </w:r>
      <w:r w:rsidR="00754E83" w:rsidRPr="00225FD3">
        <w:t>(</w:t>
      </w:r>
      <w:r w:rsidR="00754E83" w:rsidRPr="00225FD3">
        <w:t>07.10.2019-14.10.2019</w:t>
      </w:r>
      <w:r w:rsidR="00754E83" w:rsidRPr="00225FD3">
        <w:t>)</w:t>
      </w:r>
      <w:r w:rsidR="00754E83" w:rsidRPr="00225FD3">
        <w:t>.</w:t>
      </w:r>
    </w:p>
    <w:p w:rsidR="005334E4" w:rsidRDefault="005334E4" w:rsidP="00A17A7B">
      <w:pPr>
        <w:jc w:val="both"/>
      </w:pPr>
    </w:p>
    <w:p w:rsidR="00431A6E" w:rsidRPr="00431A6E" w:rsidRDefault="00431A6E" w:rsidP="00A17A7B">
      <w:pPr>
        <w:jc w:val="both"/>
        <w:rPr>
          <w:b/>
        </w:rPr>
      </w:pPr>
      <w:r>
        <w:rPr>
          <w:b/>
        </w:rPr>
        <w:t>Внеплановые проверки</w:t>
      </w:r>
      <w:r w:rsidRPr="00431A6E">
        <w:rPr>
          <w:b/>
        </w:rPr>
        <w:t xml:space="preserve"> возможности выполнения </w:t>
      </w:r>
      <w:r w:rsidR="00A17A7B">
        <w:rPr>
          <w:b/>
        </w:rPr>
        <w:t>СОИСКАТЕЛЯМИ ЛИЦЕНЗИИ</w:t>
      </w:r>
      <w:r w:rsidRPr="00431A6E">
        <w:t xml:space="preserve"> </w:t>
      </w:r>
      <w:r w:rsidRPr="00431A6E">
        <w:rPr>
          <w:b/>
        </w:rPr>
        <w:t>лицензионных требований при осуществлении лицензируемого вида деятельности</w:t>
      </w:r>
    </w:p>
    <w:p w:rsidR="00431A6E" w:rsidRPr="00A17A7B" w:rsidRDefault="00431A6E" w:rsidP="00A17A7B">
      <w:pPr>
        <w:jc w:val="both"/>
        <w:rPr>
          <w:i/>
        </w:rPr>
      </w:pPr>
      <w:r w:rsidRPr="00A17A7B">
        <w:rPr>
          <w:i/>
        </w:rPr>
        <w:t>Завершены:</w:t>
      </w:r>
    </w:p>
    <w:p w:rsidR="00431A6E" w:rsidRDefault="00431A6E" w:rsidP="00A17A7B">
      <w:pPr>
        <w:jc w:val="both"/>
        <w:rPr>
          <w:u w:val="single"/>
        </w:rPr>
      </w:pPr>
      <w:r>
        <w:rPr>
          <w:u w:val="single"/>
        </w:rPr>
        <w:t>ДОКУМЕНТАРНАЯ</w:t>
      </w:r>
    </w:p>
    <w:p w:rsidR="00431A6E" w:rsidRPr="00431A6E" w:rsidRDefault="00C2197F" w:rsidP="00A17A7B">
      <w:pPr>
        <w:jc w:val="both"/>
      </w:pPr>
      <w:r>
        <w:t>1.</w:t>
      </w:r>
      <w:r w:rsidR="00431A6E" w:rsidRPr="00225FD3">
        <w:t>ООО «</w:t>
      </w:r>
      <w:proofErr w:type="spellStart"/>
      <w:r w:rsidR="00431A6E" w:rsidRPr="00225FD3">
        <w:t>Зау</w:t>
      </w:r>
      <w:r w:rsidR="00431A6E">
        <w:t>ралМет</w:t>
      </w:r>
      <w:proofErr w:type="spellEnd"/>
      <w:r w:rsidR="00431A6E">
        <w:t>»</w:t>
      </w:r>
      <w:r w:rsidR="00431A6E" w:rsidRPr="00225FD3">
        <w:t xml:space="preserve"> 01.10.2019-03.10.2019</w:t>
      </w:r>
      <w:r w:rsidR="00431A6E">
        <w:t>.</w:t>
      </w:r>
      <w:r w:rsidR="00431A6E" w:rsidRPr="00225FD3">
        <w:t xml:space="preserve"> По итогам проверки установлено, что сведения ООО «</w:t>
      </w:r>
      <w:proofErr w:type="spellStart"/>
      <w:r w:rsidR="00431A6E" w:rsidRPr="00225FD3">
        <w:t>ЗауралМет</w:t>
      </w:r>
      <w:proofErr w:type="spellEnd"/>
      <w:r w:rsidR="00431A6E" w:rsidRPr="00225FD3">
        <w:t>», содержащиеся в предоставленных заявлении и документах, соответствуют положениям ч. 1, ч. 3 ст. 13 Федерального закона от 04.05.2011 № 99-ФЗ «О лицензировании отдельных видов деятельности», а также данным, содержащимся в едином государственном реестре юридических лиц и других федеральных информационных ресурсах в связи с чем, соискатель лицензии –   ООО «</w:t>
      </w:r>
      <w:proofErr w:type="spellStart"/>
      <w:r w:rsidR="00431A6E" w:rsidRPr="00225FD3">
        <w:t>ЗауралМет</w:t>
      </w:r>
      <w:proofErr w:type="spellEnd"/>
      <w:r w:rsidR="00431A6E" w:rsidRPr="00225FD3">
        <w:t>», имеет возможность осуществлять лицензируемый вид деятельности по транспортированию отходов II-IV классов опасности;</w:t>
      </w:r>
    </w:p>
    <w:p w:rsidR="00A17A7B" w:rsidRDefault="00431A6E" w:rsidP="00A17A7B">
      <w:pPr>
        <w:jc w:val="both"/>
      </w:pPr>
      <w:r>
        <w:rPr>
          <w:u w:val="single"/>
        </w:rPr>
        <w:t>ВЫЕЗДНАЯ</w:t>
      </w:r>
      <w:r w:rsidRPr="00225FD3">
        <w:t xml:space="preserve"> </w:t>
      </w:r>
      <w:r w:rsidR="00754E83" w:rsidRPr="00225FD3">
        <w:t xml:space="preserve"> </w:t>
      </w:r>
    </w:p>
    <w:p w:rsidR="00431A6E" w:rsidRDefault="00C2197F" w:rsidP="00A17A7B">
      <w:pPr>
        <w:jc w:val="both"/>
      </w:pPr>
      <w:r>
        <w:t>1.</w:t>
      </w:r>
      <w:r w:rsidR="00431A6E" w:rsidRPr="00225FD3">
        <w:t>ООО «</w:t>
      </w:r>
      <w:proofErr w:type="spellStart"/>
      <w:r w:rsidR="00431A6E" w:rsidRPr="00225FD3">
        <w:t>СеверТрансАвтоРесурс</w:t>
      </w:r>
      <w:proofErr w:type="spellEnd"/>
      <w:r w:rsidR="00431A6E" w:rsidRPr="00225FD3">
        <w:t>»</w:t>
      </w:r>
      <w:r w:rsidR="00431A6E">
        <w:t xml:space="preserve"> </w:t>
      </w:r>
      <w:r w:rsidR="00754E83" w:rsidRPr="00225FD3">
        <w:t xml:space="preserve">04.10.2019-07.10.2019. </w:t>
      </w:r>
    </w:p>
    <w:p w:rsidR="00754E83" w:rsidRPr="00225FD3" w:rsidRDefault="00754E83" w:rsidP="00A17A7B">
      <w:pPr>
        <w:jc w:val="both"/>
      </w:pPr>
      <w:r w:rsidRPr="00225FD3">
        <w:t>По итогам проверки установлено, что соискатель лицензии – ООО «</w:t>
      </w:r>
      <w:proofErr w:type="spellStart"/>
      <w:r w:rsidRPr="00225FD3">
        <w:t>СеверТрансАвтоРесурс</w:t>
      </w:r>
      <w:proofErr w:type="spellEnd"/>
      <w:r w:rsidRPr="00225FD3">
        <w:t>» имеет возможность осуществлять лицензируемый вид деятельности по сбору, транспортированию, обработке, утилизации, обезвреживанию, размещению отходов I-IV классов опасности (транспортированию отходов III-IV классов опасности);</w:t>
      </w:r>
    </w:p>
    <w:p w:rsidR="00431A6E" w:rsidRPr="00A17A7B" w:rsidRDefault="00A17A7B" w:rsidP="00A17A7B">
      <w:pPr>
        <w:jc w:val="both"/>
        <w:rPr>
          <w:i/>
        </w:rPr>
      </w:pPr>
      <w:r>
        <w:rPr>
          <w:i/>
        </w:rPr>
        <w:t>Продолжае</w:t>
      </w:r>
      <w:r w:rsidR="00431A6E" w:rsidRPr="00A17A7B">
        <w:rPr>
          <w:i/>
        </w:rPr>
        <w:t xml:space="preserve">тся: </w:t>
      </w:r>
    </w:p>
    <w:p w:rsidR="00A17A7B" w:rsidRPr="00A17A7B" w:rsidRDefault="00A17A7B" w:rsidP="00A17A7B">
      <w:pPr>
        <w:jc w:val="both"/>
        <w:rPr>
          <w:u w:val="single"/>
        </w:rPr>
      </w:pPr>
      <w:r w:rsidRPr="00A17A7B">
        <w:rPr>
          <w:u w:val="single"/>
        </w:rPr>
        <w:t>ВЫЕЗДНАЯ</w:t>
      </w:r>
    </w:p>
    <w:p w:rsidR="00FC4E1D" w:rsidRDefault="00C2197F" w:rsidP="00A17A7B">
      <w:pPr>
        <w:jc w:val="both"/>
      </w:pPr>
      <w:r>
        <w:t>1.</w:t>
      </w:r>
      <w:r w:rsidR="00A17A7B" w:rsidRPr="00225FD3">
        <w:t>ООО «</w:t>
      </w:r>
      <w:proofErr w:type="spellStart"/>
      <w:r w:rsidR="00A17A7B" w:rsidRPr="00225FD3">
        <w:t>ЗауралМет</w:t>
      </w:r>
      <w:proofErr w:type="spellEnd"/>
      <w:r w:rsidR="00A17A7B" w:rsidRPr="00225FD3">
        <w:t xml:space="preserve">» </w:t>
      </w:r>
      <w:r w:rsidR="00754E83" w:rsidRPr="00225FD3">
        <w:t>08.10.2019-09.10.2019</w:t>
      </w:r>
      <w:r w:rsidR="00A17A7B">
        <w:t>.</w:t>
      </w:r>
      <w:r w:rsidR="00754E83" w:rsidRPr="00225FD3">
        <w:t xml:space="preserve"> </w:t>
      </w:r>
    </w:p>
    <w:p w:rsidR="005334E4" w:rsidRPr="00431A6E" w:rsidRDefault="005334E4" w:rsidP="00A17A7B">
      <w:pPr>
        <w:jc w:val="both"/>
      </w:pPr>
    </w:p>
    <w:p w:rsidR="005E29BC" w:rsidRPr="00C2197F" w:rsidRDefault="00C2197F" w:rsidP="00C2197F">
      <w:pPr>
        <w:jc w:val="both"/>
        <w:rPr>
          <w:b/>
        </w:rPr>
      </w:pPr>
      <w:r w:rsidRPr="00C2197F">
        <w:rPr>
          <w:b/>
        </w:rPr>
        <w:t>Составление протоколов</w:t>
      </w:r>
      <w:r w:rsidR="005E29BC" w:rsidRPr="00C2197F">
        <w:rPr>
          <w:b/>
        </w:rPr>
        <w:t xml:space="preserve"> об административных правонарушениях:</w:t>
      </w:r>
    </w:p>
    <w:p w:rsidR="00754E83" w:rsidRPr="00225FD3" w:rsidRDefault="00754E83" w:rsidP="00A17A7B">
      <w:pPr>
        <w:pStyle w:val="a8"/>
        <w:spacing w:after="0" w:line="240" w:lineRule="auto"/>
        <w:ind w:left="0"/>
        <w:jc w:val="both"/>
        <w:rPr>
          <w:rFonts w:ascii="Times New Roman" w:hAnsi="Times New Roman" w:cs="Times New Roman"/>
          <w:sz w:val="24"/>
          <w:szCs w:val="24"/>
        </w:rPr>
      </w:pPr>
      <w:r w:rsidRPr="00225FD3">
        <w:rPr>
          <w:rFonts w:ascii="Times New Roman" w:hAnsi="Times New Roman" w:cs="Times New Roman"/>
          <w:sz w:val="24"/>
          <w:szCs w:val="24"/>
        </w:rPr>
        <w:t>1) 04.10.2019 – в отношении физи</w:t>
      </w:r>
      <w:r w:rsidR="005334E4">
        <w:rPr>
          <w:rFonts w:ascii="Times New Roman" w:hAnsi="Times New Roman" w:cs="Times New Roman"/>
          <w:sz w:val="24"/>
          <w:szCs w:val="24"/>
        </w:rPr>
        <w:t xml:space="preserve">ческого лица </w:t>
      </w:r>
      <w:r w:rsidRPr="00225FD3">
        <w:rPr>
          <w:rFonts w:ascii="Times New Roman" w:hAnsi="Times New Roman" w:cs="Times New Roman"/>
          <w:sz w:val="24"/>
          <w:szCs w:val="24"/>
        </w:rPr>
        <w:t xml:space="preserve">по ч. 2 ст. 8.6 КоАП РФ по результатам проведения административного расследования по факту сброса на почву земельного участка жидкости неизвестного происхождения из трубы, идущей из забора организации, расположенной по адресу: Тюменская область, г. Тюмень, 5 км Старого Тобольского тракта, 9, строения 1, 4, 10. </w:t>
      </w:r>
    </w:p>
    <w:p w:rsidR="00225FD3" w:rsidRPr="00225FD3" w:rsidRDefault="00225FD3" w:rsidP="00A17A7B">
      <w:pPr>
        <w:jc w:val="both"/>
      </w:pPr>
      <w:r w:rsidRPr="00225FD3">
        <w:t xml:space="preserve">2) </w:t>
      </w:r>
      <w:r w:rsidR="00754E83" w:rsidRPr="00225FD3">
        <w:t>02.10.2019 –</w:t>
      </w:r>
      <w:r w:rsidR="005334E4">
        <w:t>в отношении физического лица</w:t>
      </w:r>
      <w:r w:rsidR="00754E83" w:rsidRPr="00225FD3">
        <w:t xml:space="preserve"> по ч.1 ст.8.13 КоАП РФ;</w:t>
      </w:r>
    </w:p>
    <w:p w:rsidR="00754E83" w:rsidRPr="00225FD3" w:rsidRDefault="00225FD3" w:rsidP="00A17A7B">
      <w:pPr>
        <w:jc w:val="both"/>
      </w:pPr>
      <w:r w:rsidRPr="00225FD3">
        <w:t xml:space="preserve">3) </w:t>
      </w:r>
      <w:r w:rsidR="00754E83" w:rsidRPr="00225FD3">
        <w:t>02.10.2019 –</w:t>
      </w:r>
      <w:r w:rsidR="005334E4">
        <w:t xml:space="preserve">в отношении юридического лица </w:t>
      </w:r>
      <w:r w:rsidR="00754E83" w:rsidRPr="00225FD3">
        <w:t>МУЖЭП «</w:t>
      </w:r>
      <w:proofErr w:type="spellStart"/>
      <w:r w:rsidR="00754E83" w:rsidRPr="00225FD3">
        <w:t>Онохино</w:t>
      </w:r>
      <w:proofErr w:type="spellEnd"/>
      <w:r w:rsidR="00754E83" w:rsidRPr="00225FD3">
        <w:t>» по ч.1 ст.8.14 КоАП РФ;</w:t>
      </w:r>
    </w:p>
    <w:p w:rsidR="00754E83" w:rsidRPr="00225FD3" w:rsidRDefault="00225FD3" w:rsidP="00A17A7B">
      <w:pPr>
        <w:pStyle w:val="a8"/>
        <w:spacing w:after="0" w:line="240" w:lineRule="auto"/>
        <w:ind w:left="0"/>
        <w:jc w:val="both"/>
        <w:rPr>
          <w:rFonts w:ascii="Times New Roman" w:hAnsi="Times New Roman" w:cs="Times New Roman"/>
          <w:sz w:val="24"/>
          <w:szCs w:val="24"/>
        </w:rPr>
      </w:pPr>
      <w:r w:rsidRPr="00225FD3">
        <w:rPr>
          <w:rFonts w:ascii="Times New Roman" w:hAnsi="Times New Roman" w:cs="Times New Roman"/>
          <w:sz w:val="24"/>
          <w:szCs w:val="24"/>
        </w:rPr>
        <w:t xml:space="preserve">4) </w:t>
      </w:r>
      <w:r w:rsidR="00754E83" w:rsidRPr="00225FD3">
        <w:rPr>
          <w:rFonts w:ascii="Times New Roman" w:hAnsi="Times New Roman" w:cs="Times New Roman"/>
          <w:sz w:val="24"/>
          <w:szCs w:val="24"/>
        </w:rPr>
        <w:t>07.10.2019 – в отношении юри</w:t>
      </w:r>
      <w:r w:rsidR="005334E4">
        <w:rPr>
          <w:rFonts w:ascii="Times New Roman" w:hAnsi="Times New Roman" w:cs="Times New Roman"/>
          <w:sz w:val="24"/>
          <w:szCs w:val="24"/>
        </w:rPr>
        <w:t xml:space="preserve">дического лица </w:t>
      </w:r>
      <w:r w:rsidRPr="00225FD3">
        <w:rPr>
          <w:rFonts w:ascii="Times New Roman" w:hAnsi="Times New Roman" w:cs="Times New Roman"/>
          <w:sz w:val="24"/>
          <w:szCs w:val="24"/>
        </w:rPr>
        <w:t xml:space="preserve">ООО «Регион-К» </w:t>
      </w:r>
      <w:r w:rsidR="00754E83" w:rsidRPr="00225FD3">
        <w:rPr>
          <w:rFonts w:ascii="Times New Roman" w:hAnsi="Times New Roman" w:cs="Times New Roman"/>
          <w:sz w:val="24"/>
          <w:szCs w:val="24"/>
        </w:rPr>
        <w:t xml:space="preserve">вынесено Определение об отказе в возбуждении дела об административном правонарушении по ст.7.6 КоАП РФ, в связи с истечением сроков давности привлечения </w:t>
      </w:r>
      <w:r w:rsidR="00754E83" w:rsidRPr="00225FD3">
        <w:rPr>
          <w:rFonts w:ascii="Times New Roman" w:hAnsi="Times New Roman" w:cs="Times New Roman"/>
          <w:sz w:val="24"/>
          <w:szCs w:val="24"/>
        </w:rPr>
        <w:t>к административной ответственности</w:t>
      </w:r>
      <w:r w:rsidR="00754E83" w:rsidRPr="00225FD3">
        <w:rPr>
          <w:rFonts w:ascii="Times New Roman" w:hAnsi="Times New Roman" w:cs="Times New Roman"/>
          <w:sz w:val="24"/>
          <w:szCs w:val="24"/>
        </w:rPr>
        <w:t>.</w:t>
      </w:r>
    </w:p>
    <w:p w:rsidR="005334E4" w:rsidRDefault="005334E4" w:rsidP="005334E4">
      <w:pPr>
        <w:jc w:val="both"/>
        <w:rPr>
          <w:b/>
        </w:rPr>
      </w:pPr>
    </w:p>
    <w:p w:rsidR="000B6C4F" w:rsidRPr="005334E4" w:rsidRDefault="000B6C4F" w:rsidP="005334E4">
      <w:pPr>
        <w:jc w:val="both"/>
        <w:rPr>
          <w:b/>
        </w:rPr>
      </w:pPr>
      <w:r w:rsidRPr="005334E4">
        <w:rPr>
          <w:b/>
        </w:rPr>
        <w:t>Рассмотрение дел об административных правонарушениях:</w:t>
      </w:r>
    </w:p>
    <w:p w:rsidR="00754E83" w:rsidRPr="00225FD3" w:rsidRDefault="00754E83" w:rsidP="00A17A7B">
      <w:pPr>
        <w:jc w:val="both"/>
      </w:pPr>
      <w:r w:rsidRPr="00225FD3">
        <w:t xml:space="preserve">1) 02.10.2019 – в отношении должностного лица – </w:t>
      </w:r>
      <w:r w:rsidR="005334E4">
        <w:t>ООО</w:t>
      </w:r>
      <w:r w:rsidRPr="00225FD3">
        <w:t xml:space="preserve"> «Тюмень Водоканал» по ст. 8.1 КоАП РФ назначено административное наказание в виде штрафа в размере 2</w:t>
      </w:r>
      <w:r w:rsidR="00C2197F">
        <w:t> 000 (двух тысяч)</w:t>
      </w:r>
      <w:r w:rsidRPr="00225FD3">
        <w:t xml:space="preserve"> руб</w:t>
      </w:r>
      <w:r w:rsidR="00C2197F">
        <w:t>лей</w:t>
      </w:r>
      <w:r w:rsidRPr="00225FD3">
        <w:t>.</w:t>
      </w:r>
    </w:p>
    <w:p w:rsidR="00754E83" w:rsidRPr="00225FD3" w:rsidRDefault="00754E83" w:rsidP="00A17A7B">
      <w:pPr>
        <w:jc w:val="both"/>
      </w:pPr>
      <w:r w:rsidRPr="00225FD3">
        <w:t xml:space="preserve">2) 02.10.2019 – в отношении должностного лица – </w:t>
      </w:r>
      <w:r w:rsidR="005334E4">
        <w:t>ООО</w:t>
      </w:r>
      <w:r w:rsidRPr="00225FD3">
        <w:t xml:space="preserve"> «Тюмень Водоканал» по ст. 8.5 КоАП РФ назначено административное наказание в вид</w:t>
      </w:r>
      <w:r w:rsidR="00225FD3" w:rsidRPr="00225FD3">
        <w:t>е штрафа в размере 3</w:t>
      </w:r>
      <w:r w:rsidR="00C2197F">
        <w:t>000</w:t>
      </w:r>
      <w:r w:rsidR="00225FD3" w:rsidRPr="00225FD3">
        <w:t xml:space="preserve"> </w:t>
      </w:r>
      <w:r w:rsidR="00C2197F">
        <w:t xml:space="preserve">(трёх </w:t>
      </w:r>
      <w:r w:rsidR="00C2197F" w:rsidRPr="00C2197F">
        <w:t>тысяч</w:t>
      </w:r>
      <w:r w:rsidR="00C2197F">
        <w:t>)</w:t>
      </w:r>
      <w:r w:rsidR="00C2197F" w:rsidRPr="00C2197F">
        <w:t xml:space="preserve"> рублей.</w:t>
      </w:r>
    </w:p>
    <w:p w:rsidR="00C2197F" w:rsidRDefault="00754E83" w:rsidP="00A17A7B">
      <w:pPr>
        <w:jc w:val="both"/>
      </w:pPr>
      <w:r w:rsidRPr="00225FD3">
        <w:t xml:space="preserve">3) 02.10.2019 – в отношении юридического лица – </w:t>
      </w:r>
      <w:r w:rsidR="00457460">
        <w:t>ООО</w:t>
      </w:r>
      <w:r w:rsidRPr="00225FD3">
        <w:t xml:space="preserve"> «Тюмень Водоканал» по ст. 8.1 КоАП РФ назначено административное наказание в виде</w:t>
      </w:r>
      <w:r w:rsidR="00225FD3" w:rsidRPr="00225FD3">
        <w:t xml:space="preserve"> штрафа в размере 20</w:t>
      </w:r>
      <w:r w:rsidR="00C2197F">
        <w:t xml:space="preserve"> 000 (двадцати </w:t>
      </w:r>
      <w:r w:rsidR="00C2197F" w:rsidRPr="00C2197F">
        <w:t>тысяч</w:t>
      </w:r>
      <w:r w:rsidR="00C2197F">
        <w:t>)</w:t>
      </w:r>
      <w:r w:rsidR="00C2197F" w:rsidRPr="00C2197F">
        <w:t xml:space="preserve"> рублей.</w:t>
      </w:r>
    </w:p>
    <w:p w:rsidR="00C2197F" w:rsidRDefault="00754E83" w:rsidP="00C2197F">
      <w:pPr>
        <w:jc w:val="both"/>
      </w:pPr>
      <w:r w:rsidRPr="00225FD3">
        <w:t xml:space="preserve">4) 02.10.2019 – в отношении юридического лица – </w:t>
      </w:r>
      <w:r w:rsidR="00457460">
        <w:t>ООО</w:t>
      </w:r>
      <w:r w:rsidRPr="00225FD3">
        <w:t xml:space="preserve"> «Тюмень Водоканал» по ст. 8.5 КоАП РФ назначено административное наказание в виде</w:t>
      </w:r>
      <w:r w:rsidR="00225FD3" w:rsidRPr="00225FD3">
        <w:t xml:space="preserve"> штрафа в размере 20 </w:t>
      </w:r>
      <w:r w:rsidR="00C2197F" w:rsidRPr="00C2197F">
        <w:t>000 (двадцати тысяч</w:t>
      </w:r>
      <w:r w:rsidR="00C2197F">
        <w:t>)</w:t>
      </w:r>
      <w:r w:rsidR="00C2197F" w:rsidRPr="00C2197F">
        <w:t xml:space="preserve"> рублей.</w:t>
      </w:r>
    </w:p>
    <w:p w:rsidR="00225FD3" w:rsidRPr="00754E83" w:rsidRDefault="00A17A7B" w:rsidP="00C2197F">
      <w:pPr>
        <w:jc w:val="both"/>
        <w:rPr>
          <w:rFonts w:eastAsia="Calibri"/>
          <w:lang w:eastAsia="en-US"/>
        </w:rPr>
      </w:pPr>
      <w:r>
        <w:rPr>
          <w:rFonts w:eastAsia="Calibri"/>
          <w:lang w:eastAsia="en-US"/>
        </w:rPr>
        <w:t>5</w:t>
      </w:r>
      <w:r w:rsidR="00225FD3" w:rsidRPr="00225FD3">
        <w:rPr>
          <w:rFonts w:eastAsia="Calibri"/>
          <w:lang w:eastAsia="en-US"/>
        </w:rPr>
        <w:t xml:space="preserve">) </w:t>
      </w:r>
      <w:r w:rsidR="00225FD3" w:rsidRPr="00754E83">
        <w:rPr>
          <w:rFonts w:eastAsia="Calibri"/>
          <w:lang w:eastAsia="en-US"/>
        </w:rPr>
        <w:t>04.10.2019 –</w:t>
      </w:r>
      <w:r w:rsidR="00225FD3" w:rsidRPr="00225FD3">
        <w:rPr>
          <w:rFonts w:eastAsia="Calibri"/>
        </w:rPr>
        <w:t xml:space="preserve"> </w:t>
      </w:r>
      <w:r w:rsidR="00225FD3" w:rsidRPr="00754E83">
        <w:rPr>
          <w:rFonts w:eastAsia="Calibri"/>
          <w:lang w:eastAsia="en-US"/>
        </w:rPr>
        <w:t>в отношении физического лица по ст.8.12.1 КоАП РФ. Вынесено Постановление о назначении административного наказания в виде административного штрафа в размере 3 000 (тр</w:t>
      </w:r>
      <w:r w:rsidR="00C2197F">
        <w:rPr>
          <w:rFonts w:eastAsia="Calibri"/>
          <w:lang w:eastAsia="en-US"/>
        </w:rPr>
        <w:t>ех тысяч)</w:t>
      </w:r>
      <w:r w:rsidR="00225FD3" w:rsidRPr="00754E83">
        <w:rPr>
          <w:rFonts w:eastAsia="Calibri"/>
          <w:lang w:eastAsia="en-US"/>
        </w:rPr>
        <w:t xml:space="preserve"> рублей;</w:t>
      </w:r>
    </w:p>
    <w:p w:rsidR="00225FD3" w:rsidRPr="00754E83" w:rsidRDefault="00A17A7B" w:rsidP="00A17A7B">
      <w:pPr>
        <w:ind w:right="-2"/>
        <w:jc w:val="both"/>
        <w:rPr>
          <w:rFonts w:eastAsia="Calibri"/>
          <w:lang w:eastAsia="en-US"/>
        </w:rPr>
      </w:pPr>
      <w:r>
        <w:rPr>
          <w:rFonts w:eastAsia="Calibri"/>
          <w:lang w:eastAsia="en-US"/>
        </w:rPr>
        <w:t>6</w:t>
      </w:r>
      <w:r w:rsidR="00225FD3" w:rsidRPr="00225FD3">
        <w:rPr>
          <w:rFonts w:eastAsia="Calibri"/>
          <w:lang w:eastAsia="en-US"/>
        </w:rPr>
        <w:t>)</w:t>
      </w:r>
      <w:r w:rsidR="00225FD3" w:rsidRPr="00754E83">
        <w:rPr>
          <w:rFonts w:eastAsia="Calibri"/>
          <w:lang w:eastAsia="en-US"/>
        </w:rPr>
        <w:t xml:space="preserve"> 04.10.2019 –</w:t>
      </w:r>
      <w:r w:rsidR="00225FD3" w:rsidRPr="00225FD3">
        <w:rPr>
          <w:rFonts w:eastAsia="Calibri"/>
        </w:rPr>
        <w:t xml:space="preserve"> </w:t>
      </w:r>
      <w:r w:rsidR="00225FD3" w:rsidRPr="00754E83">
        <w:rPr>
          <w:rFonts w:eastAsia="Calibri"/>
          <w:lang w:eastAsia="en-US"/>
        </w:rPr>
        <w:t>в отношении физического лица по ч.1 ст.8.13 КоАП РФ. Вынесено Постановление о назначении административного наказания в виде административного штрафа в размере 500 (пятисот) рублей;</w:t>
      </w:r>
    </w:p>
    <w:p w:rsidR="00A17A7B" w:rsidRDefault="00A17A7B" w:rsidP="00A17A7B">
      <w:pPr>
        <w:jc w:val="both"/>
      </w:pPr>
      <w:r>
        <w:t>7</w:t>
      </w:r>
      <w:r w:rsidRPr="00225FD3">
        <w:t xml:space="preserve">) 08.10.2019 – в отношении юридического лица </w:t>
      </w:r>
      <w:r w:rsidR="00457460">
        <w:t>ФГКУ</w:t>
      </w:r>
      <w:r w:rsidRPr="00225FD3">
        <w:t xml:space="preserve"> «Управление лесного хозяйства и природопользования» Министерства обороны Российской Федерации по ч. 2 ст. 8.7 КоАП РФ вынесено определение о продлении срока рассмотрения дела об административном правонарушении на срок до 06.11.2019 г.</w:t>
      </w:r>
    </w:p>
    <w:p w:rsidR="00225FD3" w:rsidRPr="00754E83" w:rsidRDefault="00225FD3" w:rsidP="00457460">
      <w:pPr>
        <w:jc w:val="both"/>
      </w:pPr>
      <w:r w:rsidRPr="00225FD3">
        <w:rPr>
          <w:rFonts w:eastAsia="Calibri"/>
          <w:lang w:eastAsia="en-US"/>
        </w:rPr>
        <w:t>8)</w:t>
      </w:r>
      <w:r w:rsidRPr="00754E83">
        <w:rPr>
          <w:rFonts w:eastAsia="Calibri"/>
          <w:lang w:eastAsia="en-US"/>
        </w:rPr>
        <w:t xml:space="preserve"> 08.10.2019 –</w:t>
      </w:r>
      <w:r w:rsidRPr="00225FD3">
        <w:rPr>
          <w:rFonts w:eastAsia="Calibri"/>
        </w:rPr>
        <w:t xml:space="preserve"> </w:t>
      </w:r>
      <w:r w:rsidRPr="00754E83">
        <w:rPr>
          <w:rFonts w:eastAsia="Calibri"/>
          <w:lang w:eastAsia="en-US"/>
        </w:rPr>
        <w:t>в отношении должностного</w:t>
      </w:r>
      <w:r w:rsidR="00457460">
        <w:rPr>
          <w:rFonts w:eastAsia="Calibri"/>
          <w:lang w:eastAsia="en-US"/>
        </w:rPr>
        <w:t xml:space="preserve"> лица </w:t>
      </w:r>
      <w:r w:rsidRPr="00754E83">
        <w:rPr>
          <w:rFonts w:eastAsia="Calibri"/>
          <w:lang w:eastAsia="en-US"/>
        </w:rPr>
        <w:t>МП «</w:t>
      </w:r>
      <w:proofErr w:type="spellStart"/>
      <w:r w:rsidRPr="00754E83">
        <w:rPr>
          <w:rFonts w:eastAsia="Calibri"/>
          <w:lang w:eastAsia="en-US"/>
        </w:rPr>
        <w:t>Заводоуковское</w:t>
      </w:r>
      <w:proofErr w:type="spellEnd"/>
      <w:r w:rsidRPr="00754E83">
        <w:rPr>
          <w:rFonts w:eastAsia="Calibri"/>
          <w:lang w:eastAsia="en-US"/>
        </w:rPr>
        <w:t xml:space="preserve"> ЖКХ» по ч.1 ст.7.3 КоАП РФ. Вынесено Постановление о назначении административного наказания в виде административного штрафа в размере 30 000 (тридцати тысяч) рублей;</w:t>
      </w:r>
    </w:p>
    <w:p w:rsidR="00225FD3" w:rsidRPr="00754E83" w:rsidRDefault="00225FD3" w:rsidP="00A17A7B">
      <w:pPr>
        <w:ind w:right="-2"/>
        <w:jc w:val="both"/>
        <w:rPr>
          <w:rFonts w:eastAsia="Calibri"/>
          <w:lang w:eastAsia="en-US"/>
        </w:rPr>
      </w:pPr>
      <w:r w:rsidRPr="00225FD3">
        <w:rPr>
          <w:rFonts w:eastAsia="Calibri"/>
          <w:lang w:eastAsia="en-US"/>
        </w:rPr>
        <w:t>9)</w:t>
      </w:r>
      <w:r w:rsidRPr="00754E83">
        <w:rPr>
          <w:rFonts w:eastAsia="Calibri"/>
          <w:lang w:eastAsia="en-US"/>
        </w:rPr>
        <w:t xml:space="preserve"> 08.10.2019 –в отношении юридического</w:t>
      </w:r>
      <w:r w:rsidR="00457460">
        <w:rPr>
          <w:rFonts w:eastAsia="Calibri"/>
          <w:lang w:eastAsia="en-US"/>
        </w:rPr>
        <w:t xml:space="preserve"> лица </w:t>
      </w:r>
      <w:r w:rsidRPr="00754E83">
        <w:rPr>
          <w:rFonts w:eastAsia="Calibri"/>
          <w:lang w:eastAsia="en-US"/>
        </w:rPr>
        <w:t>МУЖЭП «</w:t>
      </w:r>
      <w:proofErr w:type="spellStart"/>
      <w:r w:rsidRPr="00754E83">
        <w:rPr>
          <w:rFonts w:eastAsia="Calibri"/>
          <w:lang w:eastAsia="en-US"/>
        </w:rPr>
        <w:t>Онохино</w:t>
      </w:r>
      <w:proofErr w:type="spellEnd"/>
      <w:r w:rsidRPr="00754E83">
        <w:rPr>
          <w:rFonts w:eastAsia="Calibri"/>
          <w:lang w:eastAsia="en-US"/>
        </w:rPr>
        <w:t>» по ч.1 ст.8.14 КоАП РФ. Вынесено Постановление о назначении административного наказания в виде административного штрафа в размере 80 000 (восьмидесяти тысяч) рублей;</w:t>
      </w:r>
    </w:p>
    <w:p w:rsidR="00754E83" w:rsidRPr="00225FD3" w:rsidRDefault="00225FD3" w:rsidP="00A17A7B">
      <w:pPr>
        <w:ind w:right="-2"/>
        <w:jc w:val="both"/>
        <w:rPr>
          <w:rFonts w:eastAsia="Calibri"/>
          <w:lang w:eastAsia="en-US"/>
        </w:rPr>
      </w:pPr>
      <w:r w:rsidRPr="00225FD3">
        <w:rPr>
          <w:rFonts w:eastAsia="Calibri"/>
          <w:lang w:eastAsia="en-US"/>
        </w:rPr>
        <w:t>10)</w:t>
      </w:r>
      <w:r w:rsidRPr="00754E83">
        <w:rPr>
          <w:rFonts w:eastAsia="Calibri"/>
          <w:lang w:eastAsia="en-US"/>
        </w:rPr>
        <w:t xml:space="preserve"> 08.10.2019 –в отношении должностного</w:t>
      </w:r>
      <w:r w:rsidR="00457460">
        <w:rPr>
          <w:rFonts w:eastAsia="Calibri"/>
          <w:lang w:eastAsia="en-US"/>
        </w:rPr>
        <w:t xml:space="preserve"> лица </w:t>
      </w:r>
      <w:r w:rsidRPr="00754E83">
        <w:rPr>
          <w:rFonts w:eastAsia="Calibri"/>
          <w:lang w:eastAsia="en-US"/>
        </w:rPr>
        <w:t>МУП ЖКХ «Заречье» по ч.1 ст.7.3 КоАП РФ. Вынесено Определение о продлении срока рассмотрения дела об административном правонарушении, в связи с отсутствием надлежащего уведомления.</w:t>
      </w:r>
    </w:p>
    <w:p w:rsidR="002D2E01" w:rsidRPr="00A17A7B" w:rsidRDefault="002D2E01" w:rsidP="00A17A7B">
      <w:pPr>
        <w:pStyle w:val="a8"/>
        <w:spacing w:after="0" w:line="240" w:lineRule="auto"/>
        <w:ind w:left="0"/>
        <w:jc w:val="both"/>
        <w:rPr>
          <w:rFonts w:ascii="Times New Roman" w:hAnsi="Times New Roman" w:cs="Times New Roman"/>
          <w:b/>
          <w:sz w:val="24"/>
          <w:szCs w:val="24"/>
        </w:rPr>
      </w:pPr>
      <w:r w:rsidRPr="00A17A7B">
        <w:rPr>
          <w:rFonts w:ascii="Times New Roman" w:hAnsi="Times New Roman" w:cs="Times New Roman"/>
          <w:b/>
          <w:sz w:val="24"/>
          <w:szCs w:val="24"/>
        </w:rPr>
        <w:t>Административные расследования:</w:t>
      </w:r>
    </w:p>
    <w:p w:rsidR="00754E83" w:rsidRPr="00225FD3" w:rsidRDefault="00754E83" w:rsidP="00A17A7B">
      <w:pPr>
        <w:jc w:val="both"/>
      </w:pPr>
      <w:r w:rsidRPr="00225FD3">
        <w:t>1) 04.09.2019-04.10.2019 – завершилось административное расследование в отношении неустановленного лица по факту сброса на почву земельного участка с географическими координатами N 57.109362, E 65.755546 жидкости неизвестного происхождения из трубы, идущей из забора организации, расположенной по адресу: Тюменская область, г. Тюмень, 5 км Старого Тобольского тракта, 9, строения 1, 4, 10, что указывает на признаки административного правонарушения, ответственность за которое предусмотрена ч. 2 ст. 8.6 КоАП РФ. В ходе административного расследования назначено проведение экспертизы почвы на предмет загрязнения аммоний-ионом, фосфатами, нефтепродуктами, а также определение токсичности. Управлением с привлечением экспертной организации – филиала ФГБУ «ЦЛАТИ по УФО» по Тюменской области 09.09.2019 был осуществлен отбор проб почвы на вышеуказанном земельном участке, а также на сопредельной территории, не испытывающей негативного воздействия, для определения фоновых значений содержания аммоний-иона, фосфатов, нефтепродуктов в почве и определения токсичности. Согласно предоставленным результатам проведения лабораторных иссл</w:t>
      </w:r>
      <w:r w:rsidR="002B5A9D">
        <w:t xml:space="preserve">едований, измерений и испытаний, </w:t>
      </w:r>
      <w:r w:rsidRPr="00225FD3">
        <w:t>установлено превышение содержания контролируемых показателей в среднем: фосфат-ионов в 1,5 раза, нефтепродуктов в 5,3 раза, азота аммонийного в 2,7 раза по сравнению с фоновыми значениями. Специалистом Управления 23.09.2019 осуществлено обследование территории, расположенной по адресу: Тюменская область, г. Тюмень, 5 км Старого Тобольского тракта, 9, строения 1, 4, 10, установлено лицо, кому принадлежит труба, из которой был зафиксирован сброс жидкости неизвестного происхождения на почву. Управлением 04.10.2019 составлен протокол об административном правонарушении в отношении виновного физического лица по ч. 2 ст. 8.6 КоАП РФ.</w:t>
      </w:r>
    </w:p>
    <w:p w:rsidR="00225FD3" w:rsidRPr="00754E83" w:rsidRDefault="00225FD3" w:rsidP="00A17A7B">
      <w:pPr>
        <w:jc w:val="both"/>
        <w:rPr>
          <w:rFonts w:eastAsia="Calibri"/>
        </w:rPr>
      </w:pPr>
      <w:r w:rsidRPr="00225FD3">
        <w:rPr>
          <w:rFonts w:eastAsia="Calibri"/>
        </w:rPr>
        <w:t>2</w:t>
      </w:r>
      <w:r w:rsidRPr="00225FD3">
        <w:rPr>
          <w:rFonts w:eastAsia="Calibri"/>
        </w:rPr>
        <w:t xml:space="preserve">) </w:t>
      </w:r>
      <w:r w:rsidRPr="00754E83">
        <w:rPr>
          <w:rFonts w:eastAsia="Calibri"/>
        </w:rPr>
        <w:t xml:space="preserve">09.09.2019 по 02.10.2019 – завершено административное расследование в отношении неустановленного лица, </w:t>
      </w:r>
      <w:r w:rsidR="002B5A9D">
        <w:rPr>
          <w:rFonts w:eastAsia="Calibri"/>
        </w:rPr>
        <w:t>по</w:t>
      </w:r>
      <w:r w:rsidRPr="00754E83">
        <w:rPr>
          <w:rFonts w:eastAsia="Calibri"/>
        </w:rPr>
        <w:t xml:space="preserve"> информации, поступившей на телефон оперативного дежурного Управления Росприрод</w:t>
      </w:r>
      <w:r w:rsidR="002B5A9D">
        <w:rPr>
          <w:rFonts w:eastAsia="Calibri"/>
        </w:rPr>
        <w:t xml:space="preserve">надзора по Тюменской области </w:t>
      </w:r>
      <w:r w:rsidRPr="00754E83">
        <w:rPr>
          <w:rFonts w:eastAsia="Calibri"/>
        </w:rPr>
        <w:t>из Единой дежурно-диспетчерской службы г. Тюмени, о наличии большого масляного пятна в р. Тура в районе набережной г. Тюмени. Возбуждено дело по ч.4 ст.8.13 КоАП РФ. По результатам административного расследования вынесено Постановление о прекращении производства по делу об административном правонарушении по ч.4 ст.8.13 КоАП РФ, в связи с отсутствием состава административного правонарушения.</w:t>
      </w:r>
    </w:p>
    <w:p w:rsidR="00225FD3" w:rsidRPr="00225FD3" w:rsidRDefault="00225FD3" w:rsidP="00A17A7B">
      <w:pPr>
        <w:jc w:val="both"/>
        <w:rPr>
          <w:rFonts w:eastAsia="Calibri"/>
        </w:rPr>
      </w:pPr>
      <w:r w:rsidRPr="00225FD3">
        <w:rPr>
          <w:rFonts w:eastAsia="Calibri"/>
        </w:rPr>
        <w:t xml:space="preserve">3) </w:t>
      </w:r>
      <w:r w:rsidRPr="00754E83">
        <w:rPr>
          <w:rFonts w:eastAsia="Calibri"/>
        </w:rPr>
        <w:t xml:space="preserve">30.08.2019 по 30.10.2019 </w:t>
      </w:r>
      <w:r w:rsidRPr="00225FD3">
        <w:rPr>
          <w:rFonts w:eastAsia="Calibri"/>
        </w:rPr>
        <w:t>–</w:t>
      </w:r>
      <w:r w:rsidRPr="00754E83">
        <w:rPr>
          <w:rFonts w:eastAsia="Calibri"/>
        </w:rPr>
        <w:t xml:space="preserve"> </w:t>
      </w:r>
      <w:r w:rsidRPr="00225FD3">
        <w:rPr>
          <w:rFonts w:eastAsia="Calibri"/>
        </w:rPr>
        <w:t xml:space="preserve">продолжается </w:t>
      </w:r>
      <w:r w:rsidRPr="00754E83">
        <w:rPr>
          <w:rFonts w:eastAsia="Calibri"/>
        </w:rPr>
        <w:t xml:space="preserve">административное расследование в отношении неустановленного лица, согласно информации, размещенной в СМИ, </w:t>
      </w:r>
      <w:r w:rsidR="002B5A9D">
        <w:rPr>
          <w:rFonts w:eastAsia="Calibri"/>
        </w:rPr>
        <w:t>о несанкционированном</w:t>
      </w:r>
      <w:r w:rsidRPr="00754E83">
        <w:rPr>
          <w:rFonts w:eastAsia="Calibri"/>
        </w:rPr>
        <w:t xml:space="preserve"> сброс неочищенных сточных вод в р. Тура на территории Ленинского Административного Округа г. Тюмени. Возбуждено дело по ч.4 ст.8.13 КоАП РФ в рамках которого назначено экспертное сопровождение;</w:t>
      </w:r>
    </w:p>
    <w:p w:rsidR="00754E83" w:rsidRPr="00225FD3" w:rsidRDefault="00225FD3" w:rsidP="00A17A7B">
      <w:pPr>
        <w:jc w:val="both"/>
        <w:rPr>
          <w:rFonts w:eastAsia="Calibri"/>
        </w:rPr>
      </w:pPr>
      <w:r w:rsidRPr="00225FD3">
        <w:t>4</w:t>
      </w:r>
      <w:r w:rsidR="00754E83" w:rsidRPr="00225FD3">
        <w:t xml:space="preserve">) 16.09.2019-16.10.2019 – продолжается административное расследование в отношении юридического лица – </w:t>
      </w:r>
      <w:r w:rsidR="002B5A9D">
        <w:t>ООО</w:t>
      </w:r>
      <w:r w:rsidR="00754E83" w:rsidRPr="00225FD3">
        <w:t xml:space="preserve"> «АБЗ-18» по факту наличия едкого запаха химических веществ и выброса черного дыма в результате деятельности асфальтобетонного завода, расположенного по адресу: Тюменская область, г. Тюмень, 5 км Старого Тобольского тракта, 9, строения 1, 4, 10, что указывает на признаки административного правонарушения, ответственность за которое предусмотрена ст. 8.1 КоАП РФ. Специалистом Управления 23.09.2019 осуществлено обследование территории, на которой осуществляет деятельность ООО «АБЗ-18». Также в адрес ООО «АБЗ-18» направлено определение об истребовании сведений, необходимых для разрешения дела об административном правонарушении.</w:t>
      </w:r>
    </w:p>
    <w:p w:rsidR="00754E83" w:rsidRDefault="00754E83" w:rsidP="0093211A">
      <w:pPr>
        <w:pStyle w:val="a8"/>
        <w:spacing w:after="0" w:line="240" w:lineRule="auto"/>
        <w:ind w:left="0" w:firstLine="709"/>
        <w:jc w:val="center"/>
        <w:rPr>
          <w:rFonts w:ascii="Times New Roman" w:hAnsi="Times New Roman" w:cs="Times New Roman"/>
          <w:b/>
        </w:rPr>
      </w:pPr>
    </w:p>
    <w:p w:rsidR="00754E83" w:rsidRDefault="00754E83" w:rsidP="0093211A">
      <w:pPr>
        <w:pStyle w:val="a8"/>
        <w:spacing w:after="0" w:line="240" w:lineRule="auto"/>
        <w:ind w:left="0" w:firstLine="709"/>
        <w:jc w:val="center"/>
        <w:rPr>
          <w:rFonts w:ascii="Times New Roman" w:hAnsi="Times New Roman" w:cs="Times New Roman"/>
          <w:b/>
        </w:rPr>
      </w:pPr>
    </w:p>
    <w:p w:rsidR="00754E83" w:rsidRDefault="00754E83" w:rsidP="0093211A">
      <w:pPr>
        <w:pStyle w:val="a8"/>
        <w:spacing w:after="0" w:line="240" w:lineRule="auto"/>
        <w:ind w:left="0" w:firstLine="709"/>
        <w:jc w:val="center"/>
        <w:rPr>
          <w:rFonts w:ascii="Times New Roman" w:hAnsi="Times New Roman" w:cs="Times New Roman"/>
          <w:b/>
        </w:rPr>
      </w:pPr>
    </w:p>
    <w:p w:rsidR="00FF4CE9" w:rsidRPr="00FD721F" w:rsidRDefault="00FF4CE9" w:rsidP="00030667">
      <w:pPr>
        <w:tabs>
          <w:tab w:val="left" w:pos="4220"/>
          <w:tab w:val="left" w:pos="7125"/>
        </w:tabs>
        <w:ind w:left="-426" w:firstLine="426"/>
        <w:jc w:val="both"/>
        <w:rPr>
          <w:sz w:val="22"/>
          <w:szCs w:val="22"/>
        </w:rPr>
      </w:pPr>
    </w:p>
    <w:p w:rsidR="00014FB6" w:rsidRDefault="00014FB6" w:rsidP="00030667">
      <w:pPr>
        <w:tabs>
          <w:tab w:val="left" w:pos="4220"/>
          <w:tab w:val="left" w:pos="7125"/>
        </w:tabs>
        <w:ind w:left="-426" w:firstLine="426"/>
        <w:jc w:val="both"/>
        <w:rPr>
          <w:sz w:val="22"/>
          <w:szCs w:val="22"/>
        </w:rPr>
      </w:pPr>
    </w:p>
    <w:p w:rsidR="00C2197F" w:rsidRDefault="00C2197F" w:rsidP="00030667">
      <w:pPr>
        <w:tabs>
          <w:tab w:val="left" w:pos="4220"/>
          <w:tab w:val="left" w:pos="7125"/>
        </w:tabs>
        <w:ind w:left="-426" w:firstLine="426"/>
        <w:jc w:val="both"/>
        <w:rPr>
          <w:sz w:val="22"/>
          <w:szCs w:val="22"/>
        </w:rPr>
      </w:pPr>
    </w:p>
    <w:p w:rsidR="00C2197F" w:rsidRDefault="00C2197F" w:rsidP="00030667">
      <w:pPr>
        <w:tabs>
          <w:tab w:val="left" w:pos="4220"/>
          <w:tab w:val="left" w:pos="7125"/>
        </w:tabs>
        <w:ind w:left="-426" w:firstLine="426"/>
        <w:jc w:val="both"/>
        <w:rPr>
          <w:sz w:val="22"/>
          <w:szCs w:val="22"/>
        </w:rPr>
      </w:pPr>
    </w:p>
    <w:p w:rsidR="00C2197F" w:rsidRDefault="00C2197F" w:rsidP="00030667">
      <w:pPr>
        <w:tabs>
          <w:tab w:val="left" w:pos="4220"/>
          <w:tab w:val="left" w:pos="7125"/>
        </w:tabs>
        <w:ind w:left="-426" w:firstLine="426"/>
        <w:jc w:val="both"/>
        <w:rPr>
          <w:sz w:val="22"/>
          <w:szCs w:val="22"/>
        </w:rPr>
      </w:pPr>
    </w:p>
    <w:p w:rsidR="00C2197F" w:rsidRDefault="00C2197F" w:rsidP="00030667">
      <w:pPr>
        <w:tabs>
          <w:tab w:val="left" w:pos="4220"/>
          <w:tab w:val="left" w:pos="7125"/>
        </w:tabs>
        <w:ind w:left="-426" w:firstLine="426"/>
        <w:jc w:val="both"/>
        <w:rPr>
          <w:sz w:val="22"/>
          <w:szCs w:val="22"/>
        </w:rPr>
      </w:pPr>
    </w:p>
    <w:p w:rsidR="00C2197F" w:rsidRDefault="00C2197F" w:rsidP="00030667">
      <w:pPr>
        <w:tabs>
          <w:tab w:val="left" w:pos="4220"/>
          <w:tab w:val="left" w:pos="7125"/>
        </w:tabs>
        <w:ind w:left="-426" w:firstLine="426"/>
        <w:jc w:val="both"/>
        <w:rPr>
          <w:sz w:val="22"/>
          <w:szCs w:val="22"/>
        </w:rPr>
      </w:pPr>
    </w:p>
    <w:p w:rsidR="00C2197F" w:rsidRDefault="00C2197F" w:rsidP="00030667">
      <w:pPr>
        <w:tabs>
          <w:tab w:val="left" w:pos="4220"/>
          <w:tab w:val="left" w:pos="7125"/>
        </w:tabs>
        <w:ind w:left="-426" w:firstLine="426"/>
        <w:jc w:val="both"/>
        <w:rPr>
          <w:sz w:val="22"/>
          <w:szCs w:val="22"/>
        </w:rPr>
      </w:pPr>
    </w:p>
    <w:p w:rsidR="00C2197F" w:rsidRDefault="00C2197F" w:rsidP="00030667">
      <w:pPr>
        <w:tabs>
          <w:tab w:val="left" w:pos="4220"/>
          <w:tab w:val="left" w:pos="7125"/>
        </w:tabs>
        <w:ind w:left="-426" w:firstLine="426"/>
        <w:jc w:val="both"/>
        <w:rPr>
          <w:sz w:val="22"/>
          <w:szCs w:val="22"/>
        </w:rPr>
      </w:pPr>
    </w:p>
    <w:p w:rsidR="00C2197F" w:rsidRDefault="00C2197F" w:rsidP="00030667">
      <w:pPr>
        <w:tabs>
          <w:tab w:val="left" w:pos="4220"/>
          <w:tab w:val="left" w:pos="7125"/>
        </w:tabs>
        <w:ind w:left="-426" w:firstLine="426"/>
        <w:jc w:val="both"/>
        <w:rPr>
          <w:sz w:val="22"/>
          <w:szCs w:val="22"/>
        </w:rPr>
      </w:pPr>
    </w:p>
    <w:p w:rsidR="00C2197F" w:rsidRDefault="00C2197F" w:rsidP="00030667">
      <w:pPr>
        <w:tabs>
          <w:tab w:val="left" w:pos="4220"/>
          <w:tab w:val="left" w:pos="7125"/>
        </w:tabs>
        <w:ind w:left="-426" w:firstLine="426"/>
        <w:jc w:val="both"/>
        <w:rPr>
          <w:sz w:val="22"/>
          <w:szCs w:val="22"/>
        </w:rPr>
      </w:pPr>
    </w:p>
    <w:p w:rsidR="00C2197F" w:rsidRDefault="00C2197F" w:rsidP="00030667">
      <w:pPr>
        <w:tabs>
          <w:tab w:val="left" w:pos="4220"/>
          <w:tab w:val="left" w:pos="7125"/>
        </w:tabs>
        <w:ind w:left="-426" w:firstLine="426"/>
        <w:jc w:val="both"/>
        <w:rPr>
          <w:sz w:val="22"/>
          <w:szCs w:val="22"/>
        </w:rPr>
      </w:pPr>
    </w:p>
    <w:p w:rsidR="00C2197F" w:rsidRDefault="00C2197F" w:rsidP="00030667">
      <w:pPr>
        <w:tabs>
          <w:tab w:val="left" w:pos="4220"/>
          <w:tab w:val="left" w:pos="7125"/>
        </w:tabs>
        <w:ind w:left="-426" w:firstLine="426"/>
        <w:jc w:val="both"/>
        <w:rPr>
          <w:sz w:val="22"/>
          <w:szCs w:val="22"/>
        </w:rPr>
      </w:pPr>
    </w:p>
    <w:p w:rsidR="00C2197F" w:rsidRDefault="00C2197F" w:rsidP="00030667">
      <w:pPr>
        <w:tabs>
          <w:tab w:val="left" w:pos="4220"/>
          <w:tab w:val="left" w:pos="7125"/>
        </w:tabs>
        <w:ind w:left="-426" w:firstLine="426"/>
        <w:jc w:val="both"/>
        <w:rPr>
          <w:sz w:val="22"/>
          <w:szCs w:val="22"/>
        </w:rPr>
      </w:pPr>
    </w:p>
    <w:p w:rsidR="00C2197F" w:rsidRDefault="00C2197F" w:rsidP="00030667">
      <w:pPr>
        <w:tabs>
          <w:tab w:val="left" w:pos="4220"/>
          <w:tab w:val="left" w:pos="7125"/>
        </w:tabs>
        <w:ind w:left="-426" w:firstLine="426"/>
        <w:jc w:val="both"/>
        <w:rPr>
          <w:sz w:val="22"/>
          <w:szCs w:val="22"/>
        </w:rPr>
      </w:pPr>
    </w:p>
    <w:p w:rsidR="00C2197F" w:rsidRDefault="00C2197F" w:rsidP="00030667">
      <w:pPr>
        <w:tabs>
          <w:tab w:val="left" w:pos="4220"/>
          <w:tab w:val="left" w:pos="7125"/>
        </w:tabs>
        <w:ind w:left="-426" w:firstLine="426"/>
        <w:jc w:val="both"/>
        <w:rPr>
          <w:sz w:val="22"/>
          <w:szCs w:val="22"/>
        </w:rPr>
      </w:pPr>
    </w:p>
    <w:p w:rsidR="00C2197F" w:rsidRDefault="00C2197F" w:rsidP="00030667">
      <w:pPr>
        <w:tabs>
          <w:tab w:val="left" w:pos="4220"/>
          <w:tab w:val="left" w:pos="7125"/>
        </w:tabs>
        <w:ind w:left="-426" w:firstLine="426"/>
        <w:jc w:val="both"/>
        <w:rPr>
          <w:sz w:val="22"/>
          <w:szCs w:val="22"/>
        </w:rPr>
      </w:pPr>
    </w:p>
    <w:p w:rsidR="00C2197F" w:rsidRDefault="00C2197F" w:rsidP="00030667">
      <w:pPr>
        <w:tabs>
          <w:tab w:val="left" w:pos="4220"/>
          <w:tab w:val="left" w:pos="7125"/>
        </w:tabs>
        <w:ind w:left="-426" w:firstLine="426"/>
        <w:jc w:val="both"/>
        <w:rPr>
          <w:sz w:val="22"/>
          <w:szCs w:val="22"/>
        </w:rPr>
      </w:pPr>
    </w:p>
    <w:p w:rsidR="00C2197F" w:rsidRDefault="00C2197F" w:rsidP="00030667">
      <w:pPr>
        <w:tabs>
          <w:tab w:val="left" w:pos="4220"/>
          <w:tab w:val="left" w:pos="7125"/>
        </w:tabs>
        <w:ind w:left="-426" w:firstLine="426"/>
        <w:jc w:val="both"/>
        <w:rPr>
          <w:sz w:val="22"/>
          <w:szCs w:val="22"/>
        </w:rPr>
      </w:pPr>
    </w:p>
    <w:p w:rsidR="00C2197F" w:rsidRDefault="00C2197F" w:rsidP="00030667">
      <w:pPr>
        <w:tabs>
          <w:tab w:val="left" w:pos="4220"/>
          <w:tab w:val="left" w:pos="7125"/>
        </w:tabs>
        <w:ind w:left="-426" w:firstLine="426"/>
        <w:jc w:val="both"/>
        <w:rPr>
          <w:sz w:val="22"/>
          <w:szCs w:val="22"/>
        </w:rPr>
      </w:pPr>
    </w:p>
    <w:p w:rsidR="00C2197F" w:rsidRDefault="00C2197F" w:rsidP="00030667">
      <w:pPr>
        <w:tabs>
          <w:tab w:val="left" w:pos="4220"/>
          <w:tab w:val="left" w:pos="7125"/>
        </w:tabs>
        <w:ind w:left="-426" w:firstLine="426"/>
        <w:jc w:val="both"/>
        <w:rPr>
          <w:sz w:val="22"/>
          <w:szCs w:val="22"/>
        </w:rPr>
      </w:pPr>
    </w:p>
    <w:p w:rsidR="00C2197F" w:rsidRDefault="00C2197F" w:rsidP="00030667">
      <w:pPr>
        <w:tabs>
          <w:tab w:val="left" w:pos="4220"/>
          <w:tab w:val="left" w:pos="7125"/>
        </w:tabs>
        <w:ind w:left="-426" w:firstLine="426"/>
        <w:jc w:val="both"/>
        <w:rPr>
          <w:sz w:val="22"/>
          <w:szCs w:val="22"/>
        </w:rPr>
      </w:pPr>
    </w:p>
    <w:p w:rsidR="00C2197F" w:rsidRDefault="00C2197F" w:rsidP="00030667">
      <w:pPr>
        <w:tabs>
          <w:tab w:val="left" w:pos="4220"/>
          <w:tab w:val="left" w:pos="7125"/>
        </w:tabs>
        <w:ind w:left="-426" w:firstLine="426"/>
        <w:jc w:val="both"/>
        <w:rPr>
          <w:sz w:val="22"/>
          <w:szCs w:val="22"/>
        </w:rPr>
      </w:pPr>
    </w:p>
    <w:p w:rsidR="00C2197F" w:rsidRDefault="00C2197F" w:rsidP="00030667">
      <w:pPr>
        <w:tabs>
          <w:tab w:val="left" w:pos="4220"/>
          <w:tab w:val="left" w:pos="7125"/>
        </w:tabs>
        <w:ind w:left="-426" w:firstLine="426"/>
        <w:jc w:val="both"/>
        <w:rPr>
          <w:sz w:val="22"/>
          <w:szCs w:val="22"/>
        </w:rPr>
      </w:pPr>
    </w:p>
    <w:p w:rsidR="00C2197F" w:rsidRDefault="00C2197F" w:rsidP="00030667">
      <w:pPr>
        <w:tabs>
          <w:tab w:val="left" w:pos="4220"/>
          <w:tab w:val="left" w:pos="7125"/>
        </w:tabs>
        <w:ind w:left="-426" w:firstLine="426"/>
        <w:jc w:val="both"/>
        <w:rPr>
          <w:sz w:val="22"/>
          <w:szCs w:val="22"/>
        </w:rPr>
      </w:pPr>
    </w:p>
    <w:p w:rsidR="00C2197F" w:rsidRDefault="00C2197F" w:rsidP="00030667">
      <w:pPr>
        <w:tabs>
          <w:tab w:val="left" w:pos="4220"/>
          <w:tab w:val="left" w:pos="7125"/>
        </w:tabs>
        <w:ind w:left="-426" w:firstLine="426"/>
        <w:jc w:val="both"/>
        <w:rPr>
          <w:sz w:val="22"/>
          <w:szCs w:val="22"/>
        </w:rPr>
      </w:pPr>
    </w:p>
    <w:p w:rsidR="00C2197F" w:rsidRDefault="00C2197F" w:rsidP="00030667">
      <w:pPr>
        <w:tabs>
          <w:tab w:val="left" w:pos="4220"/>
          <w:tab w:val="left" w:pos="7125"/>
        </w:tabs>
        <w:ind w:left="-426" w:firstLine="426"/>
        <w:jc w:val="both"/>
        <w:rPr>
          <w:sz w:val="22"/>
          <w:szCs w:val="22"/>
        </w:rPr>
      </w:pPr>
    </w:p>
    <w:p w:rsidR="00C2197F" w:rsidRDefault="00C2197F" w:rsidP="00030667">
      <w:pPr>
        <w:tabs>
          <w:tab w:val="left" w:pos="4220"/>
          <w:tab w:val="left" w:pos="7125"/>
        </w:tabs>
        <w:ind w:left="-426" w:firstLine="426"/>
        <w:jc w:val="both"/>
        <w:rPr>
          <w:sz w:val="22"/>
          <w:szCs w:val="22"/>
        </w:rPr>
      </w:pPr>
    </w:p>
    <w:p w:rsidR="00C2197F" w:rsidRDefault="00C2197F" w:rsidP="00030667">
      <w:pPr>
        <w:tabs>
          <w:tab w:val="left" w:pos="4220"/>
          <w:tab w:val="left" w:pos="7125"/>
        </w:tabs>
        <w:ind w:left="-426" w:firstLine="426"/>
        <w:jc w:val="both"/>
        <w:rPr>
          <w:sz w:val="22"/>
          <w:szCs w:val="22"/>
        </w:rPr>
      </w:pPr>
    </w:p>
    <w:p w:rsidR="00C2197F" w:rsidRDefault="00C2197F" w:rsidP="00030667">
      <w:pPr>
        <w:tabs>
          <w:tab w:val="left" w:pos="4220"/>
          <w:tab w:val="left" w:pos="7125"/>
        </w:tabs>
        <w:ind w:left="-426" w:firstLine="426"/>
        <w:jc w:val="both"/>
        <w:rPr>
          <w:sz w:val="22"/>
          <w:szCs w:val="22"/>
        </w:rPr>
      </w:pPr>
    </w:p>
    <w:p w:rsidR="00C2197F" w:rsidRDefault="00C2197F" w:rsidP="00030667">
      <w:pPr>
        <w:tabs>
          <w:tab w:val="left" w:pos="4220"/>
          <w:tab w:val="left" w:pos="7125"/>
        </w:tabs>
        <w:ind w:left="-426" w:firstLine="426"/>
        <w:jc w:val="both"/>
        <w:rPr>
          <w:sz w:val="22"/>
          <w:szCs w:val="22"/>
        </w:rPr>
      </w:pPr>
    </w:p>
    <w:p w:rsidR="00C2197F" w:rsidRDefault="00C2197F" w:rsidP="00030667">
      <w:pPr>
        <w:tabs>
          <w:tab w:val="left" w:pos="4220"/>
          <w:tab w:val="left" w:pos="7125"/>
        </w:tabs>
        <w:ind w:left="-426" w:firstLine="426"/>
        <w:jc w:val="both"/>
        <w:rPr>
          <w:sz w:val="22"/>
          <w:szCs w:val="22"/>
        </w:rPr>
      </w:pPr>
    </w:p>
    <w:p w:rsidR="00C2197F" w:rsidRDefault="00C2197F" w:rsidP="00030667">
      <w:pPr>
        <w:tabs>
          <w:tab w:val="left" w:pos="4220"/>
          <w:tab w:val="left" w:pos="7125"/>
        </w:tabs>
        <w:ind w:left="-426" w:firstLine="426"/>
        <w:jc w:val="both"/>
        <w:rPr>
          <w:sz w:val="22"/>
          <w:szCs w:val="22"/>
        </w:rPr>
      </w:pPr>
    </w:p>
    <w:p w:rsidR="00C2197F" w:rsidRDefault="00C2197F" w:rsidP="00030667">
      <w:pPr>
        <w:tabs>
          <w:tab w:val="left" w:pos="4220"/>
          <w:tab w:val="left" w:pos="7125"/>
        </w:tabs>
        <w:ind w:left="-426" w:firstLine="426"/>
        <w:jc w:val="both"/>
        <w:rPr>
          <w:sz w:val="22"/>
          <w:szCs w:val="22"/>
        </w:rPr>
      </w:pPr>
    </w:p>
    <w:p w:rsidR="00C2197F" w:rsidRDefault="00C2197F" w:rsidP="00030667">
      <w:pPr>
        <w:tabs>
          <w:tab w:val="left" w:pos="4220"/>
          <w:tab w:val="left" w:pos="7125"/>
        </w:tabs>
        <w:ind w:left="-426" w:firstLine="426"/>
        <w:jc w:val="both"/>
        <w:rPr>
          <w:sz w:val="22"/>
          <w:szCs w:val="22"/>
        </w:rPr>
      </w:pPr>
    </w:p>
    <w:sectPr w:rsidR="00C2197F" w:rsidSect="005334E4">
      <w:headerReference w:type="even" r:id="rId8"/>
      <w:headerReference w:type="default" r:id="rId9"/>
      <w:footerReference w:type="even" r:id="rId10"/>
      <w:footerReference w:type="default" r:id="rId11"/>
      <w:pgSz w:w="11906" w:h="16838" w:code="9"/>
      <w:pgMar w:top="567" w:right="567" w:bottom="284" w:left="1276" w:header="170" w:footer="17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8A4" w:rsidRDefault="00E408A4">
      <w:r>
        <w:separator/>
      </w:r>
    </w:p>
  </w:endnote>
  <w:endnote w:type="continuationSeparator" w:id="0">
    <w:p w:rsidR="00E408A4" w:rsidRDefault="00E40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032" w:rsidRDefault="00BF7032">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BF7032" w:rsidRDefault="00BF703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032" w:rsidRDefault="00BF703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8A4" w:rsidRDefault="00E408A4">
      <w:r>
        <w:separator/>
      </w:r>
    </w:p>
  </w:footnote>
  <w:footnote w:type="continuationSeparator" w:id="0">
    <w:p w:rsidR="00E408A4" w:rsidRDefault="00E40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032" w:rsidRDefault="00BF703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F7032" w:rsidRDefault="00BF7032">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8260474"/>
      <w:docPartObj>
        <w:docPartGallery w:val="Page Numbers (Top of Page)"/>
        <w:docPartUnique/>
      </w:docPartObj>
    </w:sdtPr>
    <w:sdtEndPr>
      <w:rPr>
        <w:sz w:val="16"/>
        <w:szCs w:val="16"/>
      </w:rPr>
    </w:sdtEndPr>
    <w:sdtContent>
      <w:p w:rsidR="00BF7032" w:rsidRPr="00FC34BA" w:rsidRDefault="00BF7032">
        <w:pPr>
          <w:pStyle w:val="a5"/>
          <w:jc w:val="center"/>
          <w:rPr>
            <w:sz w:val="16"/>
            <w:szCs w:val="16"/>
          </w:rPr>
        </w:pPr>
        <w:r w:rsidRPr="00FC34BA">
          <w:rPr>
            <w:sz w:val="16"/>
            <w:szCs w:val="16"/>
          </w:rPr>
          <w:fldChar w:fldCharType="begin"/>
        </w:r>
        <w:r w:rsidRPr="00FC34BA">
          <w:rPr>
            <w:sz w:val="16"/>
            <w:szCs w:val="16"/>
          </w:rPr>
          <w:instrText>PAGE   \* MERGEFORMAT</w:instrText>
        </w:r>
        <w:r w:rsidRPr="00FC34BA">
          <w:rPr>
            <w:sz w:val="16"/>
            <w:szCs w:val="16"/>
          </w:rPr>
          <w:fldChar w:fldCharType="separate"/>
        </w:r>
        <w:r w:rsidR="006D12C9">
          <w:rPr>
            <w:noProof/>
            <w:sz w:val="16"/>
            <w:szCs w:val="16"/>
          </w:rPr>
          <w:t>4</w:t>
        </w:r>
        <w:r w:rsidRPr="00FC34BA">
          <w:rPr>
            <w:noProof/>
            <w:sz w:val="16"/>
            <w:szCs w:val="16"/>
          </w:rPr>
          <w:fldChar w:fldCharType="end"/>
        </w:r>
      </w:p>
    </w:sdtContent>
  </w:sdt>
  <w:p w:rsidR="00BF7032" w:rsidRDefault="00BF7032">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E440A"/>
    <w:multiLevelType w:val="hybridMultilevel"/>
    <w:tmpl w:val="C07CF936"/>
    <w:lvl w:ilvl="0" w:tplc="D8BC1EF4">
      <w:start w:val="1"/>
      <w:numFmt w:val="decimal"/>
      <w:suff w:val="space"/>
      <w:lvlText w:val="%1)"/>
      <w:lvlJc w:val="left"/>
      <w:pPr>
        <w:ind w:left="149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8E44045"/>
    <w:multiLevelType w:val="hybridMultilevel"/>
    <w:tmpl w:val="087E3002"/>
    <w:lvl w:ilvl="0" w:tplc="846EDF6E">
      <w:start w:val="1"/>
      <w:numFmt w:val="decimal"/>
      <w:suff w:val="space"/>
      <w:lvlText w:val="%1)"/>
      <w:lvlJc w:val="left"/>
      <w:pPr>
        <w:ind w:left="1495"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F086047"/>
    <w:multiLevelType w:val="hybridMultilevel"/>
    <w:tmpl w:val="24FA0506"/>
    <w:lvl w:ilvl="0" w:tplc="C5F4BCB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0E2E5F"/>
    <w:multiLevelType w:val="hybridMultilevel"/>
    <w:tmpl w:val="AF469D8A"/>
    <w:lvl w:ilvl="0" w:tplc="23AE2AF8">
      <w:start w:val="1"/>
      <w:numFmt w:val="bullet"/>
      <w:suff w:val="space"/>
      <w:lvlText w:val=""/>
      <w:lvlJc w:val="left"/>
      <w:pPr>
        <w:ind w:left="929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0B3129"/>
    <w:multiLevelType w:val="hybridMultilevel"/>
    <w:tmpl w:val="4544A11C"/>
    <w:lvl w:ilvl="0" w:tplc="8C66CC9E">
      <w:start w:val="1"/>
      <w:numFmt w:val="decimal"/>
      <w:suff w:val="space"/>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5" w15:restartNumberingAfterBreak="0">
    <w:nsid w:val="14C57028"/>
    <w:multiLevelType w:val="hybridMultilevel"/>
    <w:tmpl w:val="4544A11C"/>
    <w:lvl w:ilvl="0" w:tplc="8C66CC9E">
      <w:start w:val="1"/>
      <w:numFmt w:val="decimal"/>
      <w:suff w:val="space"/>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6" w15:restartNumberingAfterBreak="0">
    <w:nsid w:val="150D4202"/>
    <w:multiLevelType w:val="multilevel"/>
    <w:tmpl w:val="C8D64738"/>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B5B2684"/>
    <w:multiLevelType w:val="hybridMultilevel"/>
    <w:tmpl w:val="4544A11C"/>
    <w:lvl w:ilvl="0" w:tplc="8C66CC9E">
      <w:start w:val="1"/>
      <w:numFmt w:val="decimal"/>
      <w:suff w:val="space"/>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8" w15:restartNumberingAfterBreak="0">
    <w:nsid w:val="21044834"/>
    <w:multiLevelType w:val="hybridMultilevel"/>
    <w:tmpl w:val="C07CF936"/>
    <w:lvl w:ilvl="0" w:tplc="D8BC1EF4">
      <w:start w:val="1"/>
      <w:numFmt w:val="decimal"/>
      <w:suff w:val="space"/>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92199F"/>
    <w:multiLevelType w:val="hybridMultilevel"/>
    <w:tmpl w:val="59C0A028"/>
    <w:lvl w:ilvl="0" w:tplc="A218DBF8">
      <w:start w:val="1"/>
      <w:numFmt w:val="decimal"/>
      <w:suff w:val="space"/>
      <w:lvlText w:val="%1)"/>
      <w:lvlJc w:val="left"/>
      <w:pPr>
        <w:ind w:left="1637"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3F5200F"/>
    <w:multiLevelType w:val="multilevel"/>
    <w:tmpl w:val="5202AACC"/>
    <w:lvl w:ilvl="0">
      <w:start w:val="1"/>
      <w:numFmt w:val="decimal"/>
      <w:lvlText w:val="%1."/>
      <w:lvlJc w:val="left"/>
      <w:pPr>
        <w:ind w:left="360" w:hanging="360"/>
      </w:pPr>
      <w:rPr>
        <w:rFonts w:hint="default"/>
      </w:rPr>
    </w:lvl>
    <w:lvl w:ilvl="1">
      <w:start w:val="1"/>
      <w:numFmt w:val="decimal"/>
      <w:suff w:val="spac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5A42C6E"/>
    <w:multiLevelType w:val="multilevel"/>
    <w:tmpl w:val="D200E572"/>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81565C5"/>
    <w:multiLevelType w:val="hybridMultilevel"/>
    <w:tmpl w:val="94446074"/>
    <w:lvl w:ilvl="0" w:tplc="48766210">
      <w:start w:val="1"/>
      <w:numFmt w:val="decimal"/>
      <w:suff w:val="space"/>
      <w:lvlText w:val="%1)"/>
      <w:lvlJc w:val="left"/>
      <w:pPr>
        <w:ind w:left="1495"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15:restartNumberingAfterBreak="0">
    <w:nsid w:val="30C52B6F"/>
    <w:multiLevelType w:val="hybridMultilevel"/>
    <w:tmpl w:val="59C0A028"/>
    <w:lvl w:ilvl="0" w:tplc="A218DBF8">
      <w:start w:val="1"/>
      <w:numFmt w:val="decimal"/>
      <w:suff w:val="space"/>
      <w:lvlText w:val="%1)"/>
      <w:lvlJc w:val="left"/>
      <w:pPr>
        <w:ind w:left="163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AF4ADB"/>
    <w:multiLevelType w:val="hybridMultilevel"/>
    <w:tmpl w:val="C07CF936"/>
    <w:lvl w:ilvl="0" w:tplc="D8BC1EF4">
      <w:start w:val="1"/>
      <w:numFmt w:val="decimal"/>
      <w:suff w:val="space"/>
      <w:lvlText w:val="%1)"/>
      <w:lvlJc w:val="left"/>
      <w:pPr>
        <w:ind w:left="149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5B350F9"/>
    <w:multiLevelType w:val="hybridMultilevel"/>
    <w:tmpl w:val="177EA6D0"/>
    <w:lvl w:ilvl="0" w:tplc="0DCA60DE">
      <w:start w:val="1"/>
      <w:numFmt w:val="decimal"/>
      <w:suff w:val="space"/>
      <w:lvlText w:val="%1)"/>
      <w:lvlJc w:val="left"/>
      <w:pPr>
        <w:ind w:left="1637" w:hanging="360"/>
      </w:pPr>
      <w:rPr>
        <w:rFonts w:ascii="Times New Roman" w:eastAsiaTheme="minorEastAsia" w:hAnsi="Times New Roman" w:cs="Times New Roman"/>
        <w:b w:val="0"/>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6" w15:restartNumberingAfterBreak="0">
    <w:nsid w:val="35B46972"/>
    <w:multiLevelType w:val="hybridMultilevel"/>
    <w:tmpl w:val="087E3002"/>
    <w:lvl w:ilvl="0" w:tplc="846EDF6E">
      <w:start w:val="1"/>
      <w:numFmt w:val="decimal"/>
      <w:suff w:val="space"/>
      <w:lvlText w:val="%1)"/>
      <w:lvlJc w:val="left"/>
      <w:pPr>
        <w:ind w:left="1495"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15:restartNumberingAfterBreak="0">
    <w:nsid w:val="3ABC7D35"/>
    <w:multiLevelType w:val="hybridMultilevel"/>
    <w:tmpl w:val="4544A11C"/>
    <w:lvl w:ilvl="0" w:tplc="8C66CC9E">
      <w:start w:val="1"/>
      <w:numFmt w:val="decimal"/>
      <w:suff w:val="space"/>
      <w:lvlText w:val="%1)"/>
      <w:lvlJc w:val="left"/>
      <w:pPr>
        <w:ind w:left="1637" w:hanging="360"/>
      </w:pPr>
    </w:lvl>
    <w:lvl w:ilvl="1" w:tplc="04190019">
      <w:start w:val="1"/>
      <w:numFmt w:val="lowerLetter"/>
      <w:lvlText w:val="%2."/>
      <w:lvlJc w:val="left"/>
      <w:pPr>
        <w:ind w:left="2357" w:hanging="360"/>
      </w:pPr>
    </w:lvl>
    <w:lvl w:ilvl="2" w:tplc="0419001B">
      <w:start w:val="1"/>
      <w:numFmt w:val="lowerRoman"/>
      <w:lvlText w:val="%3."/>
      <w:lvlJc w:val="right"/>
      <w:pPr>
        <w:ind w:left="3077" w:hanging="180"/>
      </w:pPr>
    </w:lvl>
    <w:lvl w:ilvl="3" w:tplc="0419000F">
      <w:start w:val="1"/>
      <w:numFmt w:val="decimal"/>
      <w:lvlText w:val="%4."/>
      <w:lvlJc w:val="left"/>
      <w:pPr>
        <w:ind w:left="3797" w:hanging="360"/>
      </w:pPr>
    </w:lvl>
    <w:lvl w:ilvl="4" w:tplc="04190019">
      <w:start w:val="1"/>
      <w:numFmt w:val="lowerLetter"/>
      <w:lvlText w:val="%5."/>
      <w:lvlJc w:val="left"/>
      <w:pPr>
        <w:ind w:left="4517" w:hanging="360"/>
      </w:pPr>
    </w:lvl>
    <w:lvl w:ilvl="5" w:tplc="0419001B">
      <w:start w:val="1"/>
      <w:numFmt w:val="lowerRoman"/>
      <w:lvlText w:val="%6."/>
      <w:lvlJc w:val="right"/>
      <w:pPr>
        <w:ind w:left="5237" w:hanging="180"/>
      </w:pPr>
    </w:lvl>
    <w:lvl w:ilvl="6" w:tplc="0419000F">
      <w:start w:val="1"/>
      <w:numFmt w:val="decimal"/>
      <w:lvlText w:val="%7."/>
      <w:lvlJc w:val="left"/>
      <w:pPr>
        <w:ind w:left="5957" w:hanging="360"/>
      </w:pPr>
    </w:lvl>
    <w:lvl w:ilvl="7" w:tplc="04190019">
      <w:start w:val="1"/>
      <w:numFmt w:val="lowerLetter"/>
      <w:lvlText w:val="%8."/>
      <w:lvlJc w:val="left"/>
      <w:pPr>
        <w:ind w:left="6677" w:hanging="360"/>
      </w:pPr>
    </w:lvl>
    <w:lvl w:ilvl="8" w:tplc="0419001B">
      <w:start w:val="1"/>
      <w:numFmt w:val="lowerRoman"/>
      <w:lvlText w:val="%9."/>
      <w:lvlJc w:val="right"/>
      <w:pPr>
        <w:ind w:left="7397" w:hanging="180"/>
      </w:pPr>
    </w:lvl>
  </w:abstractNum>
  <w:abstractNum w:abstractNumId="18" w15:restartNumberingAfterBreak="0">
    <w:nsid w:val="3C4D276F"/>
    <w:multiLevelType w:val="hybridMultilevel"/>
    <w:tmpl w:val="ADD41684"/>
    <w:lvl w:ilvl="0" w:tplc="F0DA942A">
      <w:start w:val="1"/>
      <w:numFmt w:val="decimal"/>
      <w:suff w:val="space"/>
      <w:lvlText w:val="%1)"/>
      <w:lvlJc w:val="left"/>
      <w:pPr>
        <w:ind w:left="163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4D70C12"/>
    <w:multiLevelType w:val="hybridMultilevel"/>
    <w:tmpl w:val="8FEE0A9E"/>
    <w:lvl w:ilvl="0" w:tplc="60507AE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59B39F0"/>
    <w:multiLevelType w:val="hybridMultilevel"/>
    <w:tmpl w:val="4D5C3522"/>
    <w:lvl w:ilvl="0" w:tplc="57E099C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8AE1F9B"/>
    <w:multiLevelType w:val="hybridMultilevel"/>
    <w:tmpl w:val="33522210"/>
    <w:lvl w:ilvl="0" w:tplc="1F880F32">
      <w:start w:val="1"/>
      <w:numFmt w:val="decimal"/>
      <w:suff w:val="space"/>
      <w:lvlText w:val="%1)"/>
      <w:lvlJc w:val="left"/>
      <w:pPr>
        <w:ind w:left="1637"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15:restartNumberingAfterBreak="0">
    <w:nsid w:val="6AE52954"/>
    <w:multiLevelType w:val="hybridMultilevel"/>
    <w:tmpl w:val="087E3002"/>
    <w:lvl w:ilvl="0" w:tplc="846EDF6E">
      <w:start w:val="1"/>
      <w:numFmt w:val="decimal"/>
      <w:suff w:val="space"/>
      <w:lvlText w:val="%1)"/>
      <w:lvlJc w:val="left"/>
      <w:pPr>
        <w:ind w:left="1495"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7531268E"/>
    <w:multiLevelType w:val="hybridMultilevel"/>
    <w:tmpl w:val="4544A11C"/>
    <w:lvl w:ilvl="0" w:tplc="8C66CC9E">
      <w:start w:val="1"/>
      <w:numFmt w:val="decimal"/>
      <w:suff w:val="space"/>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6"/>
  </w:num>
  <w:num w:numId="8">
    <w:abstractNumId w:val="22"/>
  </w:num>
  <w:num w:numId="9">
    <w:abstractNumId w:val="0"/>
  </w:num>
  <w:num w:numId="10">
    <w:abstractNumId w:val="8"/>
  </w:num>
  <w:num w:numId="11">
    <w:abstractNumId w:val="1"/>
  </w:num>
  <w:num w:numId="12">
    <w:abstractNumId w:val="3"/>
  </w:num>
  <w:num w:numId="13">
    <w:abstractNumId w:val="1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3"/>
  </w:num>
  <w:num w:numId="18">
    <w:abstractNumId w:val="15"/>
  </w:num>
  <w:num w:numId="19">
    <w:abstractNumId w:val="11"/>
  </w:num>
  <w:num w:numId="20">
    <w:abstractNumId w:val="2"/>
  </w:num>
  <w:num w:numId="21">
    <w:abstractNumId w:val="10"/>
  </w:num>
  <w:num w:numId="22">
    <w:abstractNumId w:val="4"/>
  </w:num>
  <w:num w:numId="23">
    <w:abstractNumId w:val="23"/>
  </w:num>
  <w:num w:numId="24">
    <w:abstractNumId w:val="18"/>
  </w:num>
  <w:num w:numId="25">
    <w:abstractNumId w:val="7"/>
  </w:num>
  <w:num w:numId="26">
    <w:abstractNumId w:val="5"/>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775"/>
    <w:rsid w:val="0000146F"/>
    <w:rsid w:val="00001D28"/>
    <w:rsid w:val="00001D8B"/>
    <w:rsid w:val="0000231D"/>
    <w:rsid w:val="00002E8D"/>
    <w:rsid w:val="00002EC3"/>
    <w:rsid w:val="0000350E"/>
    <w:rsid w:val="000037C1"/>
    <w:rsid w:val="00003986"/>
    <w:rsid w:val="00003DC0"/>
    <w:rsid w:val="00004731"/>
    <w:rsid w:val="000047E2"/>
    <w:rsid w:val="00004B9D"/>
    <w:rsid w:val="00004BAE"/>
    <w:rsid w:val="0001051A"/>
    <w:rsid w:val="00011AC2"/>
    <w:rsid w:val="00012948"/>
    <w:rsid w:val="00012BCC"/>
    <w:rsid w:val="000137A3"/>
    <w:rsid w:val="000138E7"/>
    <w:rsid w:val="00013A7C"/>
    <w:rsid w:val="00014E86"/>
    <w:rsid w:val="00014FB6"/>
    <w:rsid w:val="0001507C"/>
    <w:rsid w:val="0001516B"/>
    <w:rsid w:val="00017C9F"/>
    <w:rsid w:val="0002049E"/>
    <w:rsid w:val="00020961"/>
    <w:rsid w:val="0002098C"/>
    <w:rsid w:val="00021440"/>
    <w:rsid w:val="000220D9"/>
    <w:rsid w:val="000228F2"/>
    <w:rsid w:val="0002374A"/>
    <w:rsid w:val="00024A65"/>
    <w:rsid w:val="000253CB"/>
    <w:rsid w:val="00025988"/>
    <w:rsid w:val="00026CED"/>
    <w:rsid w:val="00026E03"/>
    <w:rsid w:val="00027524"/>
    <w:rsid w:val="000303DC"/>
    <w:rsid w:val="00030639"/>
    <w:rsid w:val="00030667"/>
    <w:rsid w:val="00030995"/>
    <w:rsid w:val="000314BD"/>
    <w:rsid w:val="000315AD"/>
    <w:rsid w:val="00031734"/>
    <w:rsid w:val="00031B03"/>
    <w:rsid w:val="0003348D"/>
    <w:rsid w:val="00033633"/>
    <w:rsid w:val="00033907"/>
    <w:rsid w:val="00033D95"/>
    <w:rsid w:val="0003464D"/>
    <w:rsid w:val="00034999"/>
    <w:rsid w:val="00037648"/>
    <w:rsid w:val="000378C3"/>
    <w:rsid w:val="00037B19"/>
    <w:rsid w:val="00037F3D"/>
    <w:rsid w:val="000411F5"/>
    <w:rsid w:val="000429B1"/>
    <w:rsid w:val="000443EA"/>
    <w:rsid w:val="000445ED"/>
    <w:rsid w:val="00044F7F"/>
    <w:rsid w:val="00047418"/>
    <w:rsid w:val="00050CA0"/>
    <w:rsid w:val="0005117C"/>
    <w:rsid w:val="0005123C"/>
    <w:rsid w:val="00052616"/>
    <w:rsid w:val="000529BA"/>
    <w:rsid w:val="00052CD8"/>
    <w:rsid w:val="0005362B"/>
    <w:rsid w:val="00053A32"/>
    <w:rsid w:val="00053BFE"/>
    <w:rsid w:val="000545E1"/>
    <w:rsid w:val="00054852"/>
    <w:rsid w:val="000548EF"/>
    <w:rsid w:val="00054E70"/>
    <w:rsid w:val="000551E9"/>
    <w:rsid w:val="00055B26"/>
    <w:rsid w:val="00055F7B"/>
    <w:rsid w:val="00055F83"/>
    <w:rsid w:val="000563FE"/>
    <w:rsid w:val="00056751"/>
    <w:rsid w:val="00056905"/>
    <w:rsid w:val="0005762D"/>
    <w:rsid w:val="00060409"/>
    <w:rsid w:val="00061385"/>
    <w:rsid w:val="00062EF7"/>
    <w:rsid w:val="000641E4"/>
    <w:rsid w:val="0006494E"/>
    <w:rsid w:val="00064A4E"/>
    <w:rsid w:val="000663EF"/>
    <w:rsid w:val="0006684E"/>
    <w:rsid w:val="00070A85"/>
    <w:rsid w:val="00070B8A"/>
    <w:rsid w:val="00072EBA"/>
    <w:rsid w:val="00072F48"/>
    <w:rsid w:val="000734D2"/>
    <w:rsid w:val="00075738"/>
    <w:rsid w:val="00075805"/>
    <w:rsid w:val="000759C8"/>
    <w:rsid w:val="000764AC"/>
    <w:rsid w:val="00076D07"/>
    <w:rsid w:val="0007739F"/>
    <w:rsid w:val="00077811"/>
    <w:rsid w:val="00080640"/>
    <w:rsid w:val="00080A84"/>
    <w:rsid w:val="00081464"/>
    <w:rsid w:val="00081DB3"/>
    <w:rsid w:val="00083373"/>
    <w:rsid w:val="000837F7"/>
    <w:rsid w:val="0008387E"/>
    <w:rsid w:val="00084692"/>
    <w:rsid w:val="0008488F"/>
    <w:rsid w:val="00084ABB"/>
    <w:rsid w:val="0008527E"/>
    <w:rsid w:val="000854B2"/>
    <w:rsid w:val="000916AF"/>
    <w:rsid w:val="000927A0"/>
    <w:rsid w:val="00092DF7"/>
    <w:rsid w:val="00093CCB"/>
    <w:rsid w:val="00093D58"/>
    <w:rsid w:val="00093E95"/>
    <w:rsid w:val="00094193"/>
    <w:rsid w:val="00095003"/>
    <w:rsid w:val="00095959"/>
    <w:rsid w:val="00097A21"/>
    <w:rsid w:val="000A01BD"/>
    <w:rsid w:val="000A1C23"/>
    <w:rsid w:val="000A2147"/>
    <w:rsid w:val="000A25C8"/>
    <w:rsid w:val="000A29F7"/>
    <w:rsid w:val="000A3A88"/>
    <w:rsid w:val="000A415B"/>
    <w:rsid w:val="000A4567"/>
    <w:rsid w:val="000A4680"/>
    <w:rsid w:val="000A4715"/>
    <w:rsid w:val="000A4891"/>
    <w:rsid w:val="000A56C9"/>
    <w:rsid w:val="000A6217"/>
    <w:rsid w:val="000A6A20"/>
    <w:rsid w:val="000A7014"/>
    <w:rsid w:val="000A7F55"/>
    <w:rsid w:val="000A7F8F"/>
    <w:rsid w:val="000B0206"/>
    <w:rsid w:val="000B06D4"/>
    <w:rsid w:val="000B38BD"/>
    <w:rsid w:val="000B4086"/>
    <w:rsid w:val="000B5ACE"/>
    <w:rsid w:val="000B5FD9"/>
    <w:rsid w:val="000B6C4F"/>
    <w:rsid w:val="000B757E"/>
    <w:rsid w:val="000C08CC"/>
    <w:rsid w:val="000C155D"/>
    <w:rsid w:val="000C1B14"/>
    <w:rsid w:val="000C20C3"/>
    <w:rsid w:val="000C2C60"/>
    <w:rsid w:val="000C54CA"/>
    <w:rsid w:val="000C584B"/>
    <w:rsid w:val="000C609A"/>
    <w:rsid w:val="000D15CB"/>
    <w:rsid w:val="000D1C32"/>
    <w:rsid w:val="000D42D0"/>
    <w:rsid w:val="000D486B"/>
    <w:rsid w:val="000D4C42"/>
    <w:rsid w:val="000D6227"/>
    <w:rsid w:val="000D6325"/>
    <w:rsid w:val="000D6E8D"/>
    <w:rsid w:val="000D73A0"/>
    <w:rsid w:val="000D7622"/>
    <w:rsid w:val="000D763A"/>
    <w:rsid w:val="000D77B7"/>
    <w:rsid w:val="000D7C6F"/>
    <w:rsid w:val="000D7EC1"/>
    <w:rsid w:val="000E0323"/>
    <w:rsid w:val="000E03FA"/>
    <w:rsid w:val="000E04E6"/>
    <w:rsid w:val="000E238A"/>
    <w:rsid w:val="000E2C8F"/>
    <w:rsid w:val="000E2F3D"/>
    <w:rsid w:val="000E3F9E"/>
    <w:rsid w:val="000E477D"/>
    <w:rsid w:val="000E4D47"/>
    <w:rsid w:val="000E5905"/>
    <w:rsid w:val="000E7079"/>
    <w:rsid w:val="000E7A67"/>
    <w:rsid w:val="000E7C03"/>
    <w:rsid w:val="000E7EA7"/>
    <w:rsid w:val="000F0C31"/>
    <w:rsid w:val="000F226D"/>
    <w:rsid w:val="000F304F"/>
    <w:rsid w:val="000F3DDF"/>
    <w:rsid w:val="000F3E67"/>
    <w:rsid w:val="000F403A"/>
    <w:rsid w:val="000F449F"/>
    <w:rsid w:val="000F5AD1"/>
    <w:rsid w:val="00101237"/>
    <w:rsid w:val="00102B8C"/>
    <w:rsid w:val="0010341B"/>
    <w:rsid w:val="001039A9"/>
    <w:rsid w:val="00104180"/>
    <w:rsid w:val="001063D4"/>
    <w:rsid w:val="00106606"/>
    <w:rsid w:val="00106F55"/>
    <w:rsid w:val="001073EC"/>
    <w:rsid w:val="00107664"/>
    <w:rsid w:val="00107729"/>
    <w:rsid w:val="00107AC1"/>
    <w:rsid w:val="001106FD"/>
    <w:rsid w:val="00110E7E"/>
    <w:rsid w:val="00112D25"/>
    <w:rsid w:val="00113736"/>
    <w:rsid w:val="001138A3"/>
    <w:rsid w:val="00113EC4"/>
    <w:rsid w:val="0011445F"/>
    <w:rsid w:val="001147FC"/>
    <w:rsid w:val="00114A8C"/>
    <w:rsid w:val="0011574F"/>
    <w:rsid w:val="00115E21"/>
    <w:rsid w:val="0011687A"/>
    <w:rsid w:val="00117998"/>
    <w:rsid w:val="00117DAB"/>
    <w:rsid w:val="00120172"/>
    <w:rsid w:val="00120F1B"/>
    <w:rsid w:val="00121605"/>
    <w:rsid w:val="00121866"/>
    <w:rsid w:val="00121CA3"/>
    <w:rsid w:val="0012353B"/>
    <w:rsid w:val="00124BCF"/>
    <w:rsid w:val="00124E14"/>
    <w:rsid w:val="00125F5B"/>
    <w:rsid w:val="00126419"/>
    <w:rsid w:val="00126EF7"/>
    <w:rsid w:val="001274D4"/>
    <w:rsid w:val="0013023F"/>
    <w:rsid w:val="001319CF"/>
    <w:rsid w:val="00131B7C"/>
    <w:rsid w:val="0013243B"/>
    <w:rsid w:val="001336EF"/>
    <w:rsid w:val="00133EB7"/>
    <w:rsid w:val="00134303"/>
    <w:rsid w:val="00134547"/>
    <w:rsid w:val="00135602"/>
    <w:rsid w:val="00135725"/>
    <w:rsid w:val="0013573E"/>
    <w:rsid w:val="00135F3A"/>
    <w:rsid w:val="001366D1"/>
    <w:rsid w:val="00141E27"/>
    <w:rsid w:val="00141E46"/>
    <w:rsid w:val="00142346"/>
    <w:rsid w:val="00142825"/>
    <w:rsid w:val="00142CAD"/>
    <w:rsid w:val="001437B4"/>
    <w:rsid w:val="00144315"/>
    <w:rsid w:val="0014465A"/>
    <w:rsid w:val="00144B54"/>
    <w:rsid w:val="001458F2"/>
    <w:rsid w:val="00145ADC"/>
    <w:rsid w:val="00146FDD"/>
    <w:rsid w:val="00147332"/>
    <w:rsid w:val="0014755C"/>
    <w:rsid w:val="00147B5F"/>
    <w:rsid w:val="00147FE9"/>
    <w:rsid w:val="001502BE"/>
    <w:rsid w:val="001505FE"/>
    <w:rsid w:val="00150689"/>
    <w:rsid w:val="00150D47"/>
    <w:rsid w:val="00150E48"/>
    <w:rsid w:val="00151431"/>
    <w:rsid w:val="00151860"/>
    <w:rsid w:val="001523BB"/>
    <w:rsid w:val="001526FE"/>
    <w:rsid w:val="00152751"/>
    <w:rsid w:val="001528D3"/>
    <w:rsid w:val="00152BFC"/>
    <w:rsid w:val="00154060"/>
    <w:rsid w:val="001541AE"/>
    <w:rsid w:val="0015470B"/>
    <w:rsid w:val="00160218"/>
    <w:rsid w:val="00160D63"/>
    <w:rsid w:val="0016168E"/>
    <w:rsid w:val="001630B2"/>
    <w:rsid w:val="00163D9A"/>
    <w:rsid w:val="00164BB6"/>
    <w:rsid w:val="00165C3F"/>
    <w:rsid w:val="0016609E"/>
    <w:rsid w:val="00166B60"/>
    <w:rsid w:val="00167337"/>
    <w:rsid w:val="00167917"/>
    <w:rsid w:val="00170D08"/>
    <w:rsid w:val="00171AA2"/>
    <w:rsid w:val="00171D89"/>
    <w:rsid w:val="001755B3"/>
    <w:rsid w:val="00176131"/>
    <w:rsid w:val="00176DA1"/>
    <w:rsid w:val="00177773"/>
    <w:rsid w:val="0018132B"/>
    <w:rsid w:val="00184011"/>
    <w:rsid w:val="0018438F"/>
    <w:rsid w:val="00184F65"/>
    <w:rsid w:val="00184F7F"/>
    <w:rsid w:val="0018554E"/>
    <w:rsid w:val="00186179"/>
    <w:rsid w:val="00186820"/>
    <w:rsid w:val="00186822"/>
    <w:rsid w:val="00190C10"/>
    <w:rsid w:val="00191E2B"/>
    <w:rsid w:val="001926E7"/>
    <w:rsid w:val="0019272C"/>
    <w:rsid w:val="0019309D"/>
    <w:rsid w:val="001930FE"/>
    <w:rsid w:val="001934A1"/>
    <w:rsid w:val="001939C1"/>
    <w:rsid w:val="00193A23"/>
    <w:rsid w:val="00194B20"/>
    <w:rsid w:val="001963B7"/>
    <w:rsid w:val="001965C9"/>
    <w:rsid w:val="00196BFC"/>
    <w:rsid w:val="00196ECA"/>
    <w:rsid w:val="001A0470"/>
    <w:rsid w:val="001A0A60"/>
    <w:rsid w:val="001A0B25"/>
    <w:rsid w:val="001A15BD"/>
    <w:rsid w:val="001A272C"/>
    <w:rsid w:val="001A2A0C"/>
    <w:rsid w:val="001A3BC6"/>
    <w:rsid w:val="001A404E"/>
    <w:rsid w:val="001A5269"/>
    <w:rsid w:val="001A5871"/>
    <w:rsid w:val="001A5CB5"/>
    <w:rsid w:val="001A744D"/>
    <w:rsid w:val="001A759F"/>
    <w:rsid w:val="001A7A7B"/>
    <w:rsid w:val="001B01CA"/>
    <w:rsid w:val="001B161F"/>
    <w:rsid w:val="001B1D22"/>
    <w:rsid w:val="001B3470"/>
    <w:rsid w:val="001B3871"/>
    <w:rsid w:val="001B4943"/>
    <w:rsid w:val="001B5C33"/>
    <w:rsid w:val="001C0237"/>
    <w:rsid w:val="001C0C1E"/>
    <w:rsid w:val="001C1D22"/>
    <w:rsid w:val="001C4495"/>
    <w:rsid w:val="001C540D"/>
    <w:rsid w:val="001C7131"/>
    <w:rsid w:val="001C73FB"/>
    <w:rsid w:val="001D0049"/>
    <w:rsid w:val="001D0384"/>
    <w:rsid w:val="001D09FA"/>
    <w:rsid w:val="001D2018"/>
    <w:rsid w:val="001D3AA8"/>
    <w:rsid w:val="001D4767"/>
    <w:rsid w:val="001D4C0C"/>
    <w:rsid w:val="001D7C35"/>
    <w:rsid w:val="001E037C"/>
    <w:rsid w:val="001E09B6"/>
    <w:rsid w:val="001E2C54"/>
    <w:rsid w:val="001E311F"/>
    <w:rsid w:val="001E4E37"/>
    <w:rsid w:val="001E4E7E"/>
    <w:rsid w:val="001E5FC9"/>
    <w:rsid w:val="001E6695"/>
    <w:rsid w:val="001E6ED1"/>
    <w:rsid w:val="001E78D2"/>
    <w:rsid w:val="001E7EA6"/>
    <w:rsid w:val="001F0CAC"/>
    <w:rsid w:val="001F0D5E"/>
    <w:rsid w:val="001F1826"/>
    <w:rsid w:val="001F217F"/>
    <w:rsid w:val="001F23B9"/>
    <w:rsid w:val="001F2EF0"/>
    <w:rsid w:val="001F3AB4"/>
    <w:rsid w:val="001F3FEB"/>
    <w:rsid w:val="001F4350"/>
    <w:rsid w:val="001F522C"/>
    <w:rsid w:val="001F68F6"/>
    <w:rsid w:val="001F7672"/>
    <w:rsid w:val="0020055A"/>
    <w:rsid w:val="002020A7"/>
    <w:rsid w:val="002026CD"/>
    <w:rsid w:val="00203C89"/>
    <w:rsid w:val="00203F63"/>
    <w:rsid w:val="002056E9"/>
    <w:rsid w:val="00206384"/>
    <w:rsid w:val="00206C98"/>
    <w:rsid w:val="002074FF"/>
    <w:rsid w:val="00207714"/>
    <w:rsid w:val="00211AFC"/>
    <w:rsid w:val="00212224"/>
    <w:rsid w:val="00212F40"/>
    <w:rsid w:val="0021363D"/>
    <w:rsid w:val="00213A18"/>
    <w:rsid w:val="0021499C"/>
    <w:rsid w:val="00215102"/>
    <w:rsid w:val="002151E2"/>
    <w:rsid w:val="0021664D"/>
    <w:rsid w:val="002166A4"/>
    <w:rsid w:val="00217A8B"/>
    <w:rsid w:val="002209B2"/>
    <w:rsid w:val="00221640"/>
    <w:rsid w:val="00224BCF"/>
    <w:rsid w:val="002254A9"/>
    <w:rsid w:val="00225E02"/>
    <w:rsid w:val="00225FD3"/>
    <w:rsid w:val="0022658A"/>
    <w:rsid w:val="00226DB7"/>
    <w:rsid w:val="00227880"/>
    <w:rsid w:val="00230A52"/>
    <w:rsid w:val="00230C36"/>
    <w:rsid w:val="00231536"/>
    <w:rsid w:val="00232AE1"/>
    <w:rsid w:val="00233B72"/>
    <w:rsid w:val="00235216"/>
    <w:rsid w:val="00237CA0"/>
    <w:rsid w:val="0024101F"/>
    <w:rsid w:val="00241DCD"/>
    <w:rsid w:val="00242D38"/>
    <w:rsid w:val="00244B8D"/>
    <w:rsid w:val="00244DF9"/>
    <w:rsid w:val="00245C32"/>
    <w:rsid w:val="00246223"/>
    <w:rsid w:val="0024631C"/>
    <w:rsid w:val="0024723A"/>
    <w:rsid w:val="00247C58"/>
    <w:rsid w:val="00247DB0"/>
    <w:rsid w:val="00251407"/>
    <w:rsid w:val="002523A9"/>
    <w:rsid w:val="0025251C"/>
    <w:rsid w:val="00252DCE"/>
    <w:rsid w:val="00253B86"/>
    <w:rsid w:val="0025514E"/>
    <w:rsid w:val="0025552D"/>
    <w:rsid w:val="00257AE8"/>
    <w:rsid w:val="002600F7"/>
    <w:rsid w:val="00260B13"/>
    <w:rsid w:val="002611A0"/>
    <w:rsid w:val="00261D25"/>
    <w:rsid w:val="00262195"/>
    <w:rsid w:val="002625B6"/>
    <w:rsid w:val="00262A2B"/>
    <w:rsid w:val="00264293"/>
    <w:rsid w:val="002643B6"/>
    <w:rsid w:val="00264758"/>
    <w:rsid w:val="0026487A"/>
    <w:rsid w:val="002650C0"/>
    <w:rsid w:val="00266C8C"/>
    <w:rsid w:val="00267C49"/>
    <w:rsid w:val="00270469"/>
    <w:rsid w:val="002710AB"/>
    <w:rsid w:val="002716D5"/>
    <w:rsid w:val="00272DB0"/>
    <w:rsid w:val="002739CD"/>
    <w:rsid w:val="002749F0"/>
    <w:rsid w:val="00274A0C"/>
    <w:rsid w:val="00274B2D"/>
    <w:rsid w:val="002773F2"/>
    <w:rsid w:val="00277B3F"/>
    <w:rsid w:val="00281445"/>
    <w:rsid w:val="002845A6"/>
    <w:rsid w:val="002848FA"/>
    <w:rsid w:val="00284C85"/>
    <w:rsid w:val="00285B62"/>
    <w:rsid w:val="002904E5"/>
    <w:rsid w:val="00290D52"/>
    <w:rsid w:val="0029170E"/>
    <w:rsid w:val="00291DD7"/>
    <w:rsid w:val="00292800"/>
    <w:rsid w:val="00292BB8"/>
    <w:rsid w:val="00293DD9"/>
    <w:rsid w:val="002941E0"/>
    <w:rsid w:val="0029554A"/>
    <w:rsid w:val="002965E2"/>
    <w:rsid w:val="002967BB"/>
    <w:rsid w:val="002972EE"/>
    <w:rsid w:val="002973A5"/>
    <w:rsid w:val="002A068F"/>
    <w:rsid w:val="002A1B48"/>
    <w:rsid w:val="002A23D3"/>
    <w:rsid w:val="002A41BD"/>
    <w:rsid w:val="002A4459"/>
    <w:rsid w:val="002A4749"/>
    <w:rsid w:val="002A608B"/>
    <w:rsid w:val="002A6621"/>
    <w:rsid w:val="002A6BE1"/>
    <w:rsid w:val="002A74EE"/>
    <w:rsid w:val="002B06B9"/>
    <w:rsid w:val="002B07C7"/>
    <w:rsid w:val="002B300F"/>
    <w:rsid w:val="002B31F2"/>
    <w:rsid w:val="002B403A"/>
    <w:rsid w:val="002B492A"/>
    <w:rsid w:val="002B5A9D"/>
    <w:rsid w:val="002B5D94"/>
    <w:rsid w:val="002B6191"/>
    <w:rsid w:val="002B6352"/>
    <w:rsid w:val="002B64E0"/>
    <w:rsid w:val="002B7C22"/>
    <w:rsid w:val="002B7F0B"/>
    <w:rsid w:val="002C0A62"/>
    <w:rsid w:val="002C0F15"/>
    <w:rsid w:val="002C12B0"/>
    <w:rsid w:val="002C15BB"/>
    <w:rsid w:val="002C2275"/>
    <w:rsid w:val="002C2A79"/>
    <w:rsid w:val="002C30C1"/>
    <w:rsid w:val="002C3BFC"/>
    <w:rsid w:val="002C4201"/>
    <w:rsid w:val="002C564B"/>
    <w:rsid w:val="002C5DA6"/>
    <w:rsid w:val="002D0F2D"/>
    <w:rsid w:val="002D1265"/>
    <w:rsid w:val="002D1F7A"/>
    <w:rsid w:val="002D2352"/>
    <w:rsid w:val="002D2E01"/>
    <w:rsid w:val="002D2F47"/>
    <w:rsid w:val="002D3A7E"/>
    <w:rsid w:val="002D60AC"/>
    <w:rsid w:val="002D6BFD"/>
    <w:rsid w:val="002D7837"/>
    <w:rsid w:val="002E0FA2"/>
    <w:rsid w:val="002E2CA8"/>
    <w:rsid w:val="002E3BC7"/>
    <w:rsid w:val="002E459A"/>
    <w:rsid w:val="002E473F"/>
    <w:rsid w:val="002E4BFA"/>
    <w:rsid w:val="002E507E"/>
    <w:rsid w:val="002E5992"/>
    <w:rsid w:val="002E5B38"/>
    <w:rsid w:val="002E6D83"/>
    <w:rsid w:val="002E7970"/>
    <w:rsid w:val="002E7A99"/>
    <w:rsid w:val="002F0164"/>
    <w:rsid w:val="002F0493"/>
    <w:rsid w:val="002F0601"/>
    <w:rsid w:val="002F15E0"/>
    <w:rsid w:val="002F2252"/>
    <w:rsid w:val="002F2925"/>
    <w:rsid w:val="002F2E5F"/>
    <w:rsid w:val="002F3C8D"/>
    <w:rsid w:val="002F3D91"/>
    <w:rsid w:val="002F426B"/>
    <w:rsid w:val="002F5A2B"/>
    <w:rsid w:val="002F635C"/>
    <w:rsid w:val="002F6EE0"/>
    <w:rsid w:val="002F76D8"/>
    <w:rsid w:val="0030175B"/>
    <w:rsid w:val="00301EC2"/>
    <w:rsid w:val="0030360D"/>
    <w:rsid w:val="00303997"/>
    <w:rsid w:val="003043A3"/>
    <w:rsid w:val="0030452E"/>
    <w:rsid w:val="00304917"/>
    <w:rsid w:val="00304996"/>
    <w:rsid w:val="00304C45"/>
    <w:rsid w:val="00305659"/>
    <w:rsid w:val="003064BA"/>
    <w:rsid w:val="00306BA6"/>
    <w:rsid w:val="00307B0A"/>
    <w:rsid w:val="00307B3C"/>
    <w:rsid w:val="00310487"/>
    <w:rsid w:val="003107A1"/>
    <w:rsid w:val="0031110C"/>
    <w:rsid w:val="00311DBA"/>
    <w:rsid w:val="003134F2"/>
    <w:rsid w:val="00313FAE"/>
    <w:rsid w:val="003143B2"/>
    <w:rsid w:val="0031505F"/>
    <w:rsid w:val="003157D3"/>
    <w:rsid w:val="00315C34"/>
    <w:rsid w:val="00316791"/>
    <w:rsid w:val="0031690F"/>
    <w:rsid w:val="00316B79"/>
    <w:rsid w:val="0031733B"/>
    <w:rsid w:val="003174C7"/>
    <w:rsid w:val="00320610"/>
    <w:rsid w:val="00321278"/>
    <w:rsid w:val="00321B21"/>
    <w:rsid w:val="00322B59"/>
    <w:rsid w:val="00322F45"/>
    <w:rsid w:val="00324964"/>
    <w:rsid w:val="00326D06"/>
    <w:rsid w:val="0032700E"/>
    <w:rsid w:val="00330245"/>
    <w:rsid w:val="00330D65"/>
    <w:rsid w:val="00331510"/>
    <w:rsid w:val="003319E7"/>
    <w:rsid w:val="00332F30"/>
    <w:rsid w:val="0033386F"/>
    <w:rsid w:val="00333987"/>
    <w:rsid w:val="00334A63"/>
    <w:rsid w:val="003357A5"/>
    <w:rsid w:val="00335835"/>
    <w:rsid w:val="00335F4B"/>
    <w:rsid w:val="003367ED"/>
    <w:rsid w:val="0033685A"/>
    <w:rsid w:val="00337177"/>
    <w:rsid w:val="00340C6E"/>
    <w:rsid w:val="00341562"/>
    <w:rsid w:val="0034164C"/>
    <w:rsid w:val="0034195F"/>
    <w:rsid w:val="00341DE7"/>
    <w:rsid w:val="00342321"/>
    <w:rsid w:val="0034383A"/>
    <w:rsid w:val="003441B6"/>
    <w:rsid w:val="00344AA0"/>
    <w:rsid w:val="00344C3F"/>
    <w:rsid w:val="0034631C"/>
    <w:rsid w:val="003474E8"/>
    <w:rsid w:val="00347F07"/>
    <w:rsid w:val="00350370"/>
    <w:rsid w:val="00351328"/>
    <w:rsid w:val="0035159C"/>
    <w:rsid w:val="00352077"/>
    <w:rsid w:val="003522A9"/>
    <w:rsid w:val="0035307F"/>
    <w:rsid w:val="00353318"/>
    <w:rsid w:val="00355416"/>
    <w:rsid w:val="00356DE0"/>
    <w:rsid w:val="00360A03"/>
    <w:rsid w:val="00360DF8"/>
    <w:rsid w:val="00361DE7"/>
    <w:rsid w:val="0036366C"/>
    <w:rsid w:val="00363D06"/>
    <w:rsid w:val="00363EB2"/>
    <w:rsid w:val="00365118"/>
    <w:rsid w:val="00365251"/>
    <w:rsid w:val="00365CC1"/>
    <w:rsid w:val="00366006"/>
    <w:rsid w:val="00366474"/>
    <w:rsid w:val="003668A7"/>
    <w:rsid w:val="00367620"/>
    <w:rsid w:val="00367AA7"/>
    <w:rsid w:val="00370F78"/>
    <w:rsid w:val="003738CF"/>
    <w:rsid w:val="003743B2"/>
    <w:rsid w:val="00374759"/>
    <w:rsid w:val="0037491D"/>
    <w:rsid w:val="003753E3"/>
    <w:rsid w:val="0037664C"/>
    <w:rsid w:val="00377500"/>
    <w:rsid w:val="00380F02"/>
    <w:rsid w:val="00381659"/>
    <w:rsid w:val="0038192F"/>
    <w:rsid w:val="00382142"/>
    <w:rsid w:val="003821FF"/>
    <w:rsid w:val="00383BC9"/>
    <w:rsid w:val="00383D9C"/>
    <w:rsid w:val="0038416E"/>
    <w:rsid w:val="003848FA"/>
    <w:rsid w:val="00384ED6"/>
    <w:rsid w:val="00385D12"/>
    <w:rsid w:val="003872F2"/>
    <w:rsid w:val="00387344"/>
    <w:rsid w:val="00387B66"/>
    <w:rsid w:val="0039177B"/>
    <w:rsid w:val="00394751"/>
    <w:rsid w:val="00394A90"/>
    <w:rsid w:val="0039507B"/>
    <w:rsid w:val="0039544E"/>
    <w:rsid w:val="00396AB8"/>
    <w:rsid w:val="00397E44"/>
    <w:rsid w:val="00397F37"/>
    <w:rsid w:val="003A0EA6"/>
    <w:rsid w:val="003A1605"/>
    <w:rsid w:val="003A2777"/>
    <w:rsid w:val="003A3456"/>
    <w:rsid w:val="003A3B5A"/>
    <w:rsid w:val="003A3C1C"/>
    <w:rsid w:val="003A40A0"/>
    <w:rsid w:val="003A4408"/>
    <w:rsid w:val="003A4B85"/>
    <w:rsid w:val="003A54E7"/>
    <w:rsid w:val="003A6EEF"/>
    <w:rsid w:val="003B4557"/>
    <w:rsid w:val="003B58CA"/>
    <w:rsid w:val="003B5ED3"/>
    <w:rsid w:val="003B6F81"/>
    <w:rsid w:val="003B7E70"/>
    <w:rsid w:val="003C278C"/>
    <w:rsid w:val="003C2D2A"/>
    <w:rsid w:val="003C3805"/>
    <w:rsid w:val="003C4D8C"/>
    <w:rsid w:val="003C56F7"/>
    <w:rsid w:val="003C7100"/>
    <w:rsid w:val="003C7951"/>
    <w:rsid w:val="003C79F0"/>
    <w:rsid w:val="003D07A2"/>
    <w:rsid w:val="003D2A50"/>
    <w:rsid w:val="003D3409"/>
    <w:rsid w:val="003D3825"/>
    <w:rsid w:val="003D3CC8"/>
    <w:rsid w:val="003D485F"/>
    <w:rsid w:val="003D48E8"/>
    <w:rsid w:val="003D5CAE"/>
    <w:rsid w:val="003D5E23"/>
    <w:rsid w:val="003D6045"/>
    <w:rsid w:val="003D6A6F"/>
    <w:rsid w:val="003D6B31"/>
    <w:rsid w:val="003D6C8B"/>
    <w:rsid w:val="003D7281"/>
    <w:rsid w:val="003E1D99"/>
    <w:rsid w:val="003E4920"/>
    <w:rsid w:val="003E4BEA"/>
    <w:rsid w:val="003E5FE2"/>
    <w:rsid w:val="003E7C5F"/>
    <w:rsid w:val="003F08D9"/>
    <w:rsid w:val="003F114D"/>
    <w:rsid w:val="003F20F1"/>
    <w:rsid w:val="003F2D1E"/>
    <w:rsid w:val="003F3EB9"/>
    <w:rsid w:val="003F5878"/>
    <w:rsid w:val="003F6290"/>
    <w:rsid w:val="003F6D74"/>
    <w:rsid w:val="003F73A5"/>
    <w:rsid w:val="003F7FED"/>
    <w:rsid w:val="004006BF"/>
    <w:rsid w:val="00400C74"/>
    <w:rsid w:val="00401C41"/>
    <w:rsid w:val="00401EEE"/>
    <w:rsid w:val="004029BB"/>
    <w:rsid w:val="00402FEF"/>
    <w:rsid w:val="0040340A"/>
    <w:rsid w:val="00404357"/>
    <w:rsid w:val="00404406"/>
    <w:rsid w:val="00404D2F"/>
    <w:rsid w:val="00406772"/>
    <w:rsid w:val="00406CDB"/>
    <w:rsid w:val="00407AF3"/>
    <w:rsid w:val="00407DF0"/>
    <w:rsid w:val="00407F22"/>
    <w:rsid w:val="004113F7"/>
    <w:rsid w:val="00411400"/>
    <w:rsid w:val="00411EEE"/>
    <w:rsid w:val="00412B84"/>
    <w:rsid w:val="00412B9E"/>
    <w:rsid w:val="004134BD"/>
    <w:rsid w:val="004142CB"/>
    <w:rsid w:val="00414554"/>
    <w:rsid w:val="004162AF"/>
    <w:rsid w:val="00417779"/>
    <w:rsid w:val="00420846"/>
    <w:rsid w:val="0042108B"/>
    <w:rsid w:val="0042278C"/>
    <w:rsid w:val="00423249"/>
    <w:rsid w:val="00423D2C"/>
    <w:rsid w:val="004265F1"/>
    <w:rsid w:val="00426BB0"/>
    <w:rsid w:val="00427414"/>
    <w:rsid w:val="00430FB2"/>
    <w:rsid w:val="00431A6E"/>
    <w:rsid w:val="004330BD"/>
    <w:rsid w:val="00433C91"/>
    <w:rsid w:val="00433DB0"/>
    <w:rsid w:val="00434215"/>
    <w:rsid w:val="00434BB2"/>
    <w:rsid w:val="004359F9"/>
    <w:rsid w:val="00436E67"/>
    <w:rsid w:val="00437885"/>
    <w:rsid w:val="00437D82"/>
    <w:rsid w:val="004400DF"/>
    <w:rsid w:val="00440530"/>
    <w:rsid w:val="00440745"/>
    <w:rsid w:val="00441AC3"/>
    <w:rsid w:val="00442057"/>
    <w:rsid w:val="0044207C"/>
    <w:rsid w:val="0044542A"/>
    <w:rsid w:val="00446FAB"/>
    <w:rsid w:val="00447396"/>
    <w:rsid w:val="00450DF6"/>
    <w:rsid w:val="004513CB"/>
    <w:rsid w:val="004516F4"/>
    <w:rsid w:val="0045211F"/>
    <w:rsid w:val="00452370"/>
    <w:rsid w:val="00452389"/>
    <w:rsid w:val="00452814"/>
    <w:rsid w:val="00452AE6"/>
    <w:rsid w:val="004537F1"/>
    <w:rsid w:val="0045496C"/>
    <w:rsid w:val="00454E7B"/>
    <w:rsid w:val="00454FC5"/>
    <w:rsid w:val="0045742D"/>
    <w:rsid w:val="00457460"/>
    <w:rsid w:val="004576F7"/>
    <w:rsid w:val="00457EB7"/>
    <w:rsid w:val="004616A5"/>
    <w:rsid w:val="00461BEC"/>
    <w:rsid w:val="00462614"/>
    <w:rsid w:val="00462A97"/>
    <w:rsid w:val="00463751"/>
    <w:rsid w:val="0046455C"/>
    <w:rsid w:val="004652E6"/>
    <w:rsid w:val="0046681F"/>
    <w:rsid w:val="00467A5F"/>
    <w:rsid w:val="00467F16"/>
    <w:rsid w:val="0047061F"/>
    <w:rsid w:val="0047314F"/>
    <w:rsid w:val="004733EC"/>
    <w:rsid w:val="00474F12"/>
    <w:rsid w:val="0047550A"/>
    <w:rsid w:val="004755DD"/>
    <w:rsid w:val="0047566A"/>
    <w:rsid w:val="004768CC"/>
    <w:rsid w:val="00476E9C"/>
    <w:rsid w:val="00477750"/>
    <w:rsid w:val="0048077F"/>
    <w:rsid w:val="00480C42"/>
    <w:rsid w:val="00481265"/>
    <w:rsid w:val="00482966"/>
    <w:rsid w:val="00483BC5"/>
    <w:rsid w:val="00484562"/>
    <w:rsid w:val="0048597F"/>
    <w:rsid w:val="00487E70"/>
    <w:rsid w:val="00490284"/>
    <w:rsid w:val="0049165F"/>
    <w:rsid w:val="004925F1"/>
    <w:rsid w:val="00493445"/>
    <w:rsid w:val="00493984"/>
    <w:rsid w:val="00494254"/>
    <w:rsid w:val="00494790"/>
    <w:rsid w:val="00494812"/>
    <w:rsid w:val="00494D87"/>
    <w:rsid w:val="00494ECA"/>
    <w:rsid w:val="00497855"/>
    <w:rsid w:val="00497AC5"/>
    <w:rsid w:val="004A07F4"/>
    <w:rsid w:val="004A100F"/>
    <w:rsid w:val="004A1115"/>
    <w:rsid w:val="004A2011"/>
    <w:rsid w:val="004A21D1"/>
    <w:rsid w:val="004A2497"/>
    <w:rsid w:val="004A2D5E"/>
    <w:rsid w:val="004A2F16"/>
    <w:rsid w:val="004A39C0"/>
    <w:rsid w:val="004A55A8"/>
    <w:rsid w:val="004A6ACD"/>
    <w:rsid w:val="004A6CBF"/>
    <w:rsid w:val="004A747C"/>
    <w:rsid w:val="004A7BEA"/>
    <w:rsid w:val="004B0455"/>
    <w:rsid w:val="004B0626"/>
    <w:rsid w:val="004B0919"/>
    <w:rsid w:val="004B129A"/>
    <w:rsid w:val="004B139F"/>
    <w:rsid w:val="004B2024"/>
    <w:rsid w:val="004B2055"/>
    <w:rsid w:val="004B2B59"/>
    <w:rsid w:val="004B3BD5"/>
    <w:rsid w:val="004B3FB4"/>
    <w:rsid w:val="004B4768"/>
    <w:rsid w:val="004B53F5"/>
    <w:rsid w:val="004B5FE0"/>
    <w:rsid w:val="004B6045"/>
    <w:rsid w:val="004B6AD3"/>
    <w:rsid w:val="004B7309"/>
    <w:rsid w:val="004B753F"/>
    <w:rsid w:val="004B7CCA"/>
    <w:rsid w:val="004B7D80"/>
    <w:rsid w:val="004C047A"/>
    <w:rsid w:val="004C0C01"/>
    <w:rsid w:val="004C1E12"/>
    <w:rsid w:val="004C2DCD"/>
    <w:rsid w:val="004C32B9"/>
    <w:rsid w:val="004C40F9"/>
    <w:rsid w:val="004C4E17"/>
    <w:rsid w:val="004C5DD7"/>
    <w:rsid w:val="004C6845"/>
    <w:rsid w:val="004C69FA"/>
    <w:rsid w:val="004C73E4"/>
    <w:rsid w:val="004D0873"/>
    <w:rsid w:val="004D1B7A"/>
    <w:rsid w:val="004D2315"/>
    <w:rsid w:val="004D2A78"/>
    <w:rsid w:val="004D2BCF"/>
    <w:rsid w:val="004D3530"/>
    <w:rsid w:val="004D4908"/>
    <w:rsid w:val="004D4A1D"/>
    <w:rsid w:val="004D4EEE"/>
    <w:rsid w:val="004D596B"/>
    <w:rsid w:val="004E0043"/>
    <w:rsid w:val="004E05C2"/>
    <w:rsid w:val="004E1F4E"/>
    <w:rsid w:val="004E24E2"/>
    <w:rsid w:val="004E26B7"/>
    <w:rsid w:val="004E46B8"/>
    <w:rsid w:val="004E4F0C"/>
    <w:rsid w:val="004E5C05"/>
    <w:rsid w:val="004E62E8"/>
    <w:rsid w:val="004E7857"/>
    <w:rsid w:val="004F1330"/>
    <w:rsid w:val="004F1511"/>
    <w:rsid w:val="004F1A2B"/>
    <w:rsid w:val="004F255D"/>
    <w:rsid w:val="004F2E60"/>
    <w:rsid w:val="004F336B"/>
    <w:rsid w:val="004F5E07"/>
    <w:rsid w:val="004F63B7"/>
    <w:rsid w:val="004F784A"/>
    <w:rsid w:val="0050050B"/>
    <w:rsid w:val="00500B57"/>
    <w:rsid w:val="00501A21"/>
    <w:rsid w:val="00501C7C"/>
    <w:rsid w:val="00501FE2"/>
    <w:rsid w:val="00502C74"/>
    <w:rsid w:val="00503B87"/>
    <w:rsid w:val="005047AE"/>
    <w:rsid w:val="00504B87"/>
    <w:rsid w:val="005059F5"/>
    <w:rsid w:val="00506EA1"/>
    <w:rsid w:val="00507D42"/>
    <w:rsid w:val="00512321"/>
    <w:rsid w:val="0051274E"/>
    <w:rsid w:val="00512B16"/>
    <w:rsid w:val="00513CF8"/>
    <w:rsid w:val="005141ED"/>
    <w:rsid w:val="00517BA6"/>
    <w:rsid w:val="00517F2D"/>
    <w:rsid w:val="00521BE5"/>
    <w:rsid w:val="00523385"/>
    <w:rsid w:val="00524DA3"/>
    <w:rsid w:val="00524F65"/>
    <w:rsid w:val="00525390"/>
    <w:rsid w:val="00525D3A"/>
    <w:rsid w:val="00525D9C"/>
    <w:rsid w:val="00525E9A"/>
    <w:rsid w:val="0052679E"/>
    <w:rsid w:val="00527F0E"/>
    <w:rsid w:val="00531A1F"/>
    <w:rsid w:val="005325F6"/>
    <w:rsid w:val="00532B3D"/>
    <w:rsid w:val="00532F6B"/>
    <w:rsid w:val="005334E4"/>
    <w:rsid w:val="00533E88"/>
    <w:rsid w:val="005343BC"/>
    <w:rsid w:val="005357FD"/>
    <w:rsid w:val="00535F08"/>
    <w:rsid w:val="005368E3"/>
    <w:rsid w:val="00537B1B"/>
    <w:rsid w:val="005409AC"/>
    <w:rsid w:val="00540A97"/>
    <w:rsid w:val="005412EA"/>
    <w:rsid w:val="005413A7"/>
    <w:rsid w:val="005413C1"/>
    <w:rsid w:val="00541659"/>
    <w:rsid w:val="00542AB7"/>
    <w:rsid w:val="005446B6"/>
    <w:rsid w:val="00544BE3"/>
    <w:rsid w:val="005455C5"/>
    <w:rsid w:val="00546605"/>
    <w:rsid w:val="00546AB9"/>
    <w:rsid w:val="005474BE"/>
    <w:rsid w:val="00547D64"/>
    <w:rsid w:val="00547F74"/>
    <w:rsid w:val="00550481"/>
    <w:rsid w:val="00550CBD"/>
    <w:rsid w:val="00551410"/>
    <w:rsid w:val="00552DBC"/>
    <w:rsid w:val="0055393E"/>
    <w:rsid w:val="00554DF0"/>
    <w:rsid w:val="00555571"/>
    <w:rsid w:val="00556436"/>
    <w:rsid w:val="005570AC"/>
    <w:rsid w:val="00557A3B"/>
    <w:rsid w:val="005604EE"/>
    <w:rsid w:val="00560602"/>
    <w:rsid w:val="00560AA2"/>
    <w:rsid w:val="005617CB"/>
    <w:rsid w:val="00562F81"/>
    <w:rsid w:val="005630DF"/>
    <w:rsid w:val="0056481B"/>
    <w:rsid w:val="00565118"/>
    <w:rsid w:val="00565616"/>
    <w:rsid w:val="00565B58"/>
    <w:rsid w:val="00565DED"/>
    <w:rsid w:val="00566836"/>
    <w:rsid w:val="005674F2"/>
    <w:rsid w:val="00567B7F"/>
    <w:rsid w:val="00571318"/>
    <w:rsid w:val="00572745"/>
    <w:rsid w:val="005738DC"/>
    <w:rsid w:val="00573DA4"/>
    <w:rsid w:val="00574C69"/>
    <w:rsid w:val="005759F8"/>
    <w:rsid w:val="00575CD4"/>
    <w:rsid w:val="0058128A"/>
    <w:rsid w:val="0058159F"/>
    <w:rsid w:val="00581776"/>
    <w:rsid w:val="00584733"/>
    <w:rsid w:val="00585921"/>
    <w:rsid w:val="00586180"/>
    <w:rsid w:val="00586210"/>
    <w:rsid w:val="005871C2"/>
    <w:rsid w:val="00587210"/>
    <w:rsid w:val="00587524"/>
    <w:rsid w:val="00587866"/>
    <w:rsid w:val="00590A31"/>
    <w:rsid w:val="0059107A"/>
    <w:rsid w:val="005917C9"/>
    <w:rsid w:val="005919AC"/>
    <w:rsid w:val="0059427D"/>
    <w:rsid w:val="00595530"/>
    <w:rsid w:val="00596755"/>
    <w:rsid w:val="005A0294"/>
    <w:rsid w:val="005A0987"/>
    <w:rsid w:val="005A439B"/>
    <w:rsid w:val="005A46C1"/>
    <w:rsid w:val="005A47A9"/>
    <w:rsid w:val="005A4803"/>
    <w:rsid w:val="005A503E"/>
    <w:rsid w:val="005A76F6"/>
    <w:rsid w:val="005B0D9A"/>
    <w:rsid w:val="005B3157"/>
    <w:rsid w:val="005B348B"/>
    <w:rsid w:val="005B3AC7"/>
    <w:rsid w:val="005B4E91"/>
    <w:rsid w:val="005B6731"/>
    <w:rsid w:val="005B6960"/>
    <w:rsid w:val="005B6EF4"/>
    <w:rsid w:val="005B7E61"/>
    <w:rsid w:val="005C1ACD"/>
    <w:rsid w:val="005C1CD1"/>
    <w:rsid w:val="005C2D3D"/>
    <w:rsid w:val="005C2FAA"/>
    <w:rsid w:val="005C36F5"/>
    <w:rsid w:val="005C4348"/>
    <w:rsid w:val="005C4C7C"/>
    <w:rsid w:val="005C57A8"/>
    <w:rsid w:val="005C57E5"/>
    <w:rsid w:val="005C57E6"/>
    <w:rsid w:val="005C5D5D"/>
    <w:rsid w:val="005C6320"/>
    <w:rsid w:val="005C69EF"/>
    <w:rsid w:val="005C7EAF"/>
    <w:rsid w:val="005D048D"/>
    <w:rsid w:val="005D0C74"/>
    <w:rsid w:val="005D2149"/>
    <w:rsid w:val="005D2360"/>
    <w:rsid w:val="005D25DF"/>
    <w:rsid w:val="005D2B54"/>
    <w:rsid w:val="005D306A"/>
    <w:rsid w:val="005D4000"/>
    <w:rsid w:val="005D43A3"/>
    <w:rsid w:val="005D45E1"/>
    <w:rsid w:val="005D5429"/>
    <w:rsid w:val="005D5B2B"/>
    <w:rsid w:val="005D5F77"/>
    <w:rsid w:val="005D5F95"/>
    <w:rsid w:val="005D6010"/>
    <w:rsid w:val="005D6D15"/>
    <w:rsid w:val="005D6FDF"/>
    <w:rsid w:val="005D78A9"/>
    <w:rsid w:val="005D7D92"/>
    <w:rsid w:val="005E1D31"/>
    <w:rsid w:val="005E29BC"/>
    <w:rsid w:val="005E3246"/>
    <w:rsid w:val="005E45AA"/>
    <w:rsid w:val="005E5132"/>
    <w:rsid w:val="005E5949"/>
    <w:rsid w:val="005E6867"/>
    <w:rsid w:val="005E7094"/>
    <w:rsid w:val="005E78A5"/>
    <w:rsid w:val="005E7994"/>
    <w:rsid w:val="005F1ED7"/>
    <w:rsid w:val="005F43CF"/>
    <w:rsid w:val="005F4775"/>
    <w:rsid w:val="005F518B"/>
    <w:rsid w:val="005F6388"/>
    <w:rsid w:val="005F686F"/>
    <w:rsid w:val="005F76D9"/>
    <w:rsid w:val="005F7A5C"/>
    <w:rsid w:val="005F7BA9"/>
    <w:rsid w:val="005F7CB8"/>
    <w:rsid w:val="005F7CDD"/>
    <w:rsid w:val="00600DAC"/>
    <w:rsid w:val="00601E88"/>
    <w:rsid w:val="006023A1"/>
    <w:rsid w:val="00602596"/>
    <w:rsid w:val="006033DD"/>
    <w:rsid w:val="00603471"/>
    <w:rsid w:val="00603EAD"/>
    <w:rsid w:val="00604914"/>
    <w:rsid w:val="0060618B"/>
    <w:rsid w:val="0060626B"/>
    <w:rsid w:val="00610144"/>
    <w:rsid w:val="00610514"/>
    <w:rsid w:val="00611C55"/>
    <w:rsid w:val="00612AED"/>
    <w:rsid w:val="00614C4A"/>
    <w:rsid w:val="006155C5"/>
    <w:rsid w:val="00615B34"/>
    <w:rsid w:val="00617C5A"/>
    <w:rsid w:val="0062258B"/>
    <w:rsid w:val="00624132"/>
    <w:rsid w:val="006245E9"/>
    <w:rsid w:val="00625872"/>
    <w:rsid w:val="00625ECC"/>
    <w:rsid w:val="006264BF"/>
    <w:rsid w:val="0063104C"/>
    <w:rsid w:val="006318CE"/>
    <w:rsid w:val="00631F7C"/>
    <w:rsid w:val="006321F5"/>
    <w:rsid w:val="00633C84"/>
    <w:rsid w:val="00634DD6"/>
    <w:rsid w:val="006368ED"/>
    <w:rsid w:val="0063695C"/>
    <w:rsid w:val="00636ED5"/>
    <w:rsid w:val="00636F76"/>
    <w:rsid w:val="00642E52"/>
    <w:rsid w:val="006431E2"/>
    <w:rsid w:val="0064505F"/>
    <w:rsid w:val="0064509F"/>
    <w:rsid w:val="00647407"/>
    <w:rsid w:val="00647D32"/>
    <w:rsid w:val="0065016D"/>
    <w:rsid w:val="00651062"/>
    <w:rsid w:val="00652AC5"/>
    <w:rsid w:val="0065328B"/>
    <w:rsid w:val="006545F5"/>
    <w:rsid w:val="00655823"/>
    <w:rsid w:val="00656CB4"/>
    <w:rsid w:val="00657623"/>
    <w:rsid w:val="006630DC"/>
    <w:rsid w:val="00663525"/>
    <w:rsid w:val="00664191"/>
    <w:rsid w:val="00664724"/>
    <w:rsid w:val="00664A8C"/>
    <w:rsid w:val="0066585E"/>
    <w:rsid w:val="00665CBE"/>
    <w:rsid w:val="00665E15"/>
    <w:rsid w:val="00666C95"/>
    <w:rsid w:val="006672EF"/>
    <w:rsid w:val="00667C0F"/>
    <w:rsid w:val="00670774"/>
    <w:rsid w:val="00671670"/>
    <w:rsid w:val="00671B70"/>
    <w:rsid w:val="00673EF2"/>
    <w:rsid w:val="0067508E"/>
    <w:rsid w:val="00676332"/>
    <w:rsid w:val="00676C36"/>
    <w:rsid w:val="00676F77"/>
    <w:rsid w:val="00677C18"/>
    <w:rsid w:val="00680805"/>
    <w:rsid w:val="00680E30"/>
    <w:rsid w:val="006811DA"/>
    <w:rsid w:val="006814BF"/>
    <w:rsid w:val="0068157E"/>
    <w:rsid w:val="0068181C"/>
    <w:rsid w:val="006836BA"/>
    <w:rsid w:val="00684282"/>
    <w:rsid w:val="00684614"/>
    <w:rsid w:val="0068521B"/>
    <w:rsid w:val="006859EF"/>
    <w:rsid w:val="0068777E"/>
    <w:rsid w:val="00690E46"/>
    <w:rsid w:val="0069108F"/>
    <w:rsid w:val="00693077"/>
    <w:rsid w:val="00693132"/>
    <w:rsid w:val="00694260"/>
    <w:rsid w:val="00694A4C"/>
    <w:rsid w:val="00695260"/>
    <w:rsid w:val="00695276"/>
    <w:rsid w:val="006952D1"/>
    <w:rsid w:val="006962FC"/>
    <w:rsid w:val="00696355"/>
    <w:rsid w:val="00696567"/>
    <w:rsid w:val="00696597"/>
    <w:rsid w:val="00696B14"/>
    <w:rsid w:val="00696CDB"/>
    <w:rsid w:val="00697D61"/>
    <w:rsid w:val="00697E1F"/>
    <w:rsid w:val="00697FBD"/>
    <w:rsid w:val="006A012B"/>
    <w:rsid w:val="006A07F0"/>
    <w:rsid w:val="006A0A19"/>
    <w:rsid w:val="006A1391"/>
    <w:rsid w:val="006A3693"/>
    <w:rsid w:val="006A3F36"/>
    <w:rsid w:val="006A48BB"/>
    <w:rsid w:val="006A4BF1"/>
    <w:rsid w:val="006A6540"/>
    <w:rsid w:val="006A6753"/>
    <w:rsid w:val="006B0774"/>
    <w:rsid w:val="006B0E3A"/>
    <w:rsid w:val="006B225B"/>
    <w:rsid w:val="006B3115"/>
    <w:rsid w:val="006B3808"/>
    <w:rsid w:val="006B57F2"/>
    <w:rsid w:val="006B5EAB"/>
    <w:rsid w:val="006B6D5C"/>
    <w:rsid w:val="006B7A90"/>
    <w:rsid w:val="006B7E8C"/>
    <w:rsid w:val="006B7F13"/>
    <w:rsid w:val="006C064B"/>
    <w:rsid w:val="006C2AB0"/>
    <w:rsid w:val="006C30E6"/>
    <w:rsid w:val="006C3DBD"/>
    <w:rsid w:val="006C3DC0"/>
    <w:rsid w:val="006C41BD"/>
    <w:rsid w:val="006C478E"/>
    <w:rsid w:val="006C4F68"/>
    <w:rsid w:val="006C51A6"/>
    <w:rsid w:val="006C63E3"/>
    <w:rsid w:val="006C7069"/>
    <w:rsid w:val="006C7A53"/>
    <w:rsid w:val="006D027A"/>
    <w:rsid w:val="006D12C9"/>
    <w:rsid w:val="006D1C1F"/>
    <w:rsid w:val="006D309C"/>
    <w:rsid w:val="006D3C3C"/>
    <w:rsid w:val="006D4B14"/>
    <w:rsid w:val="006D4D12"/>
    <w:rsid w:val="006D4EF9"/>
    <w:rsid w:val="006D4F94"/>
    <w:rsid w:val="006D5032"/>
    <w:rsid w:val="006D5934"/>
    <w:rsid w:val="006D60BB"/>
    <w:rsid w:val="006D6459"/>
    <w:rsid w:val="006E069C"/>
    <w:rsid w:val="006E1690"/>
    <w:rsid w:val="006E27AE"/>
    <w:rsid w:val="006E2846"/>
    <w:rsid w:val="006E292A"/>
    <w:rsid w:val="006E3F19"/>
    <w:rsid w:val="006E6775"/>
    <w:rsid w:val="006F0685"/>
    <w:rsid w:val="006F1A1A"/>
    <w:rsid w:val="006F2380"/>
    <w:rsid w:val="006F5163"/>
    <w:rsid w:val="006F5CA8"/>
    <w:rsid w:val="006F5FDD"/>
    <w:rsid w:val="006F73F0"/>
    <w:rsid w:val="00701515"/>
    <w:rsid w:val="00701C82"/>
    <w:rsid w:val="00701CBB"/>
    <w:rsid w:val="00701F71"/>
    <w:rsid w:val="007025CC"/>
    <w:rsid w:val="00702790"/>
    <w:rsid w:val="0070312A"/>
    <w:rsid w:val="0070493B"/>
    <w:rsid w:val="00704980"/>
    <w:rsid w:val="00704FFD"/>
    <w:rsid w:val="0070622F"/>
    <w:rsid w:val="007076FD"/>
    <w:rsid w:val="00707E5B"/>
    <w:rsid w:val="00710513"/>
    <w:rsid w:val="00710858"/>
    <w:rsid w:val="00710F16"/>
    <w:rsid w:val="00711D75"/>
    <w:rsid w:val="0071298B"/>
    <w:rsid w:val="00712B52"/>
    <w:rsid w:val="00713EE7"/>
    <w:rsid w:val="007143BB"/>
    <w:rsid w:val="00714D55"/>
    <w:rsid w:val="00714DB1"/>
    <w:rsid w:val="0071722C"/>
    <w:rsid w:val="00717C6E"/>
    <w:rsid w:val="00720125"/>
    <w:rsid w:val="00720B70"/>
    <w:rsid w:val="0072261C"/>
    <w:rsid w:val="00722AD5"/>
    <w:rsid w:val="00722DA4"/>
    <w:rsid w:val="007243F8"/>
    <w:rsid w:val="00724909"/>
    <w:rsid w:val="0072659A"/>
    <w:rsid w:val="00726DFD"/>
    <w:rsid w:val="00727E7D"/>
    <w:rsid w:val="00732458"/>
    <w:rsid w:val="0073353D"/>
    <w:rsid w:val="007338F2"/>
    <w:rsid w:val="00733D5A"/>
    <w:rsid w:val="00734CF0"/>
    <w:rsid w:val="00734DC8"/>
    <w:rsid w:val="007356A5"/>
    <w:rsid w:val="00736144"/>
    <w:rsid w:val="00736FE3"/>
    <w:rsid w:val="00737D94"/>
    <w:rsid w:val="007405F6"/>
    <w:rsid w:val="00742194"/>
    <w:rsid w:val="00742B63"/>
    <w:rsid w:val="007430F8"/>
    <w:rsid w:val="007433E1"/>
    <w:rsid w:val="00743819"/>
    <w:rsid w:val="00744EA6"/>
    <w:rsid w:val="00745144"/>
    <w:rsid w:val="00745E76"/>
    <w:rsid w:val="00745F75"/>
    <w:rsid w:val="007465A7"/>
    <w:rsid w:val="00746D79"/>
    <w:rsid w:val="00747521"/>
    <w:rsid w:val="007475F1"/>
    <w:rsid w:val="00747725"/>
    <w:rsid w:val="00747816"/>
    <w:rsid w:val="007479BA"/>
    <w:rsid w:val="00747F87"/>
    <w:rsid w:val="00750469"/>
    <w:rsid w:val="00750543"/>
    <w:rsid w:val="00750F98"/>
    <w:rsid w:val="0075141B"/>
    <w:rsid w:val="00752424"/>
    <w:rsid w:val="0075291F"/>
    <w:rsid w:val="007529D0"/>
    <w:rsid w:val="00754B59"/>
    <w:rsid w:val="00754E83"/>
    <w:rsid w:val="00754EF4"/>
    <w:rsid w:val="00756CE6"/>
    <w:rsid w:val="0075742F"/>
    <w:rsid w:val="0075776B"/>
    <w:rsid w:val="007601FA"/>
    <w:rsid w:val="0076051D"/>
    <w:rsid w:val="00760C59"/>
    <w:rsid w:val="00760D51"/>
    <w:rsid w:val="007627DC"/>
    <w:rsid w:val="00762D9E"/>
    <w:rsid w:val="00763483"/>
    <w:rsid w:val="00763FCF"/>
    <w:rsid w:val="00764476"/>
    <w:rsid w:val="0076556D"/>
    <w:rsid w:val="007655A2"/>
    <w:rsid w:val="007657A9"/>
    <w:rsid w:val="00765E59"/>
    <w:rsid w:val="0076721F"/>
    <w:rsid w:val="00767623"/>
    <w:rsid w:val="00767A8B"/>
    <w:rsid w:val="00767DAC"/>
    <w:rsid w:val="00770E81"/>
    <w:rsid w:val="0077138F"/>
    <w:rsid w:val="0077242B"/>
    <w:rsid w:val="0077266F"/>
    <w:rsid w:val="00772827"/>
    <w:rsid w:val="00772948"/>
    <w:rsid w:val="00773507"/>
    <w:rsid w:val="00773C38"/>
    <w:rsid w:val="00773F58"/>
    <w:rsid w:val="00774598"/>
    <w:rsid w:val="00775007"/>
    <w:rsid w:val="00777B63"/>
    <w:rsid w:val="00781AA4"/>
    <w:rsid w:val="00781B6E"/>
    <w:rsid w:val="007831AA"/>
    <w:rsid w:val="007832B2"/>
    <w:rsid w:val="00783A4D"/>
    <w:rsid w:val="00783B3C"/>
    <w:rsid w:val="00783BC4"/>
    <w:rsid w:val="007854FA"/>
    <w:rsid w:val="0078558B"/>
    <w:rsid w:val="0078630D"/>
    <w:rsid w:val="00786BBB"/>
    <w:rsid w:val="007879DE"/>
    <w:rsid w:val="00790284"/>
    <w:rsid w:val="00790F58"/>
    <w:rsid w:val="007931C5"/>
    <w:rsid w:val="00793B9D"/>
    <w:rsid w:val="00793BD5"/>
    <w:rsid w:val="00793F1D"/>
    <w:rsid w:val="00793F5D"/>
    <w:rsid w:val="007948B3"/>
    <w:rsid w:val="00794D9F"/>
    <w:rsid w:val="0079734E"/>
    <w:rsid w:val="00797C59"/>
    <w:rsid w:val="00797E12"/>
    <w:rsid w:val="007A08DC"/>
    <w:rsid w:val="007A1D60"/>
    <w:rsid w:val="007A30D7"/>
    <w:rsid w:val="007A3694"/>
    <w:rsid w:val="007A4153"/>
    <w:rsid w:val="007A461D"/>
    <w:rsid w:val="007A4D24"/>
    <w:rsid w:val="007A50A8"/>
    <w:rsid w:val="007A550A"/>
    <w:rsid w:val="007A68A7"/>
    <w:rsid w:val="007A6BE0"/>
    <w:rsid w:val="007A6F89"/>
    <w:rsid w:val="007B07D1"/>
    <w:rsid w:val="007B309C"/>
    <w:rsid w:val="007B3E6E"/>
    <w:rsid w:val="007B4195"/>
    <w:rsid w:val="007B5D3F"/>
    <w:rsid w:val="007B5F75"/>
    <w:rsid w:val="007B71D6"/>
    <w:rsid w:val="007B75F6"/>
    <w:rsid w:val="007B784D"/>
    <w:rsid w:val="007B7C83"/>
    <w:rsid w:val="007B7E89"/>
    <w:rsid w:val="007C02E0"/>
    <w:rsid w:val="007C041E"/>
    <w:rsid w:val="007C0813"/>
    <w:rsid w:val="007C1112"/>
    <w:rsid w:val="007C1AF1"/>
    <w:rsid w:val="007C1D45"/>
    <w:rsid w:val="007C2FF3"/>
    <w:rsid w:val="007C3682"/>
    <w:rsid w:val="007C374B"/>
    <w:rsid w:val="007C3EC5"/>
    <w:rsid w:val="007C4C57"/>
    <w:rsid w:val="007C4F06"/>
    <w:rsid w:val="007C54BE"/>
    <w:rsid w:val="007C59CB"/>
    <w:rsid w:val="007C6816"/>
    <w:rsid w:val="007C6ACB"/>
    <w:rsid w:val="007C7429"/>
    <w:rsid w:val="007C7F80"/>
    <w:rsid w:val="007D0C5A"/>
    <w:rsid w:val="007D0D9E"/>
    <w:rsid w:val="007D1866"/>
    <w:rsid w:val="007D2C54"/>
    <w:rsid w:val="007D44BB"/>
    <w:rsid w:val="007D5BCC"/>
    <w:rsid w:val="007D607B"/>
    <w:rsid w:val="007D7147"/>
    <w:rsid w:val="007E089E"/>
    <w:rsid w:val="007E10E3"/>
    <w:rsid w:val="007E2204"/>
    <w:rsid w:val="007E45DF"/>
    <w:rsid w:val="007E4F85"/>
    <w:rsid w:val="007E50AC"/>
    <w:rsid w:val="007E59E6"/>
    <w:rsid w:val="007E6115"/>
    <w:rsid w:val="007E642A"/>
    <w:rsid w:val="007E6B95"/>
    <w:rsid w:val="007E6C76"/>
    <w:rsid w:val="007E6C79"/>
    <w:rsid w:val="007E7EFF"/>
    <w:rsid w:val="007F05AA"/>
    <w:rsid w:val="007F13E5"/>
    <w:rsid w:val="007F1DC1"/>
    <w:rsid w:val="007F225B"/>
    <w:rsid w:val="007F27E0"/>
    <w:rsid w:val="007F287F"/>
    <w:rsid w:val="007F2D5C"/>
    <w:rsid w:val="007F2E6E"/>
    <w:rsid w:val="007F2EFD"/>
    <w:rsid w:val="007F3717"/>
    <w:rsid w:val="007F4013"/>
    <w:rsid w:val="007F661E"/>
    <w:rsid w:val="007F7138"/>
    <w:rsid w:val="007F728C"/>
    <w:rsid w:val="007F762A"/>
    <w:rsid w:val="007F7832"/>
    <w:rsid w:val="007F7899"/>
    <w:rsid w:val="007F7BB2"/>
    <w:rsid w:val="007F7C4C"/>
    <w:rsid w:val="007F7C4F"/>
    <w:rsid w:val="00800418"/>
    <w:rsid w:val="008006F0"/>
    <w:rsid w:val="0080120B"/>
    <w:rsid w:val="008017F2"/>
    <w:rsid w:val="00801A3C"/>
    <w:rsid w:val="00801B19"/>
    <w:rsid w:val="00801BD3"/>
    <w:rsid w:val="00802621"/>
    <w:rsid w:val="008030A2"/>
    <w:rsid w:val="0080323A"/>
    <w:rsid w:val="008044B5"/>
    <w:rsid w:val="008047F5"/>
    <w:rsid w:val="00804A27"/>
    <w:rsid w:val="00805D8C"/>
    <w:rsid w:val="0080617A"/>
    <w:rsid w:val="008071C8"/>
    <w:rsid w:val="0080796F"/>
    <w:rsid w:val="00807B33"/>
    <w:rsid w:val="00807BC8"/>
    <w:rsid w:val="0081051B"/>
    <w:rsid w:val="008105D5"/>
    <w:rsid w:val="00810986"/>
    <w:rsid w:val="008112A7"/>
    <w:rsid w:val="00811C4F"/>
    <w:rsid w:val="00812178"/>
    <w:rsid w:val="00812283"/>
    <w:rsid w:val="00813155"/>
    <w:rsid w:val="00814588"/>
    <w:rsid w:val="00814FF3"/>
    <w:rsid w:val="0081519A"/>
    <w:rsid w:val="008159C1"/>
    <w:rsid w:val="008171D4"/>
    <w:rsid w:val="00820912"/>
    <w:rsid w:val="008217EB"/>
    <w:rsid w:val="00821D7C"/>
    <w:rsid w:val="008224ED"/>
    <w:rsid w:val="00822DE1"/>
    <w:rsid w:val="00823523"/>
    <w:rsid w:val="008268E3"/>
    <w:rsid w:val="00826FD7"/>
    <w:rsid w:val="00827064"/>
    <w:rsid w:val="008276FE"/>
    <w:rsid w:val="00827CFA"/>
    <w:rsid w:val="00830F68"/>
    <w:rsid w:val="008333B0"/>
    <w:rsid w:val="00833A51"/>
    <w:rsid w:val="00833EEE"/>
    <w:rsid w:val="00834BB3"/>
    <w:rsid w:val="00840509"/>
    <w:rsid w:val="00840917"/>
    <w:rsid w:val="00840A94"/>
    <w:rsid w:val="00842635"/>
    <w:rsid w:val="00842C65"/>
    <w:rsid w:val="00842D00"/>
    <w:rsid w:val="0084344A"/>
    <w:rsid w:val="008437F8"/>
    <w:rsid w:val="00843CDB"/>
    <w:rsid w:val="00845011"/>
    <w:rsid w:val="00845232"/>
    <w:rsid w:val="0084544C"/>
    <w:rsid w:val="00845451"/>
    <w:rsid w:val="00845739"/>
    <w:rsid w:val="00847302"/>
    <w:rsid w:val="00847793"/>
    <w:rsid w:val="00850C04"/>
    <w:rsid w:val="00851770"/>
    <w:rsid w:val="008518B5"/>
    <w:rsid w:val="00851BE3"/>
    <w:rsid w:val="00852C22"/>
    <w:rsid w:val="008533F8"/>
    <w:rsid w:val="00853622"/>
    <w:rsid w:val="008540CA"/>
    <w:rsid w:val="00855546"/>
    <w:rsid w:val="008558C9"/>
    <w:rsid w:val="00856950"/>
    <w:rsid w:val="008573D5"/>
    <w:rsid w:val="00857CB9"/>
    <w:rsid w:val="00857E89"/>
    <w:rsid w:val="008611BC"/>
    <w:rsid w:val="00861254"/>
    <w:rsid w:val="008620C2"/>
    <w:rsid w:val="00864024"/>
    <w:rsid w:val="00864EA1"/>
    <w:rsid w:val="00865612"/>
    <w:rsid w:val="008656B2"/>
    <w:rsid w:val="00865786"/>
    <w:rsid w:val="008673F8"/>
    <w:rsid w:val="0086782B"/>
    <w:rsid w:val="00867C4A"/>
    <w:rsid w:val="00870E3F"/>
    <w:rsid w:val="00873CA6"/>
    <w:rsid w:val="00873E0F"/>
    <w:rsid w:val="0087524E"/>
    <w:rsid w:val="008758DB"/>
    <w:rsid w:val="00876F29"/>
    <w:rsid w:val="008774B6"/>
    <w:rsid w:val="00877BF5"/>
    <w:rsid w:val="00881977"/>
    <w:rsid w:val="00881A41"/>
    <w:rsid w:val="00881A89"/>
    <w:rsid w:val="00882486"/>
    <w:rsid w:val="008828F3"/>
    <w:rsid w:val="00882A28"/>
    <w:rsid w:val="00883B57"/>
    <w:rsid w:val="00884755"/>
    <w:rsid w:val="00884FB5"/>
    <w:rsid w:val="00885336"/>
    <w:rsid w:val="00885E78"/>
    <w:rsid w:val="00887228"/>
    <w:rsid w:val="0089070B"/>
    <w:rsid w:val="00890F21"/>
    <w:rsid w:val="008911B5"/>
    <w:rsid w:val="00892191"/>
    <w:rsid w:val="00892434"/>
    <w:rsid w:val="00892BAA"/>
    <w:rsid w:val="00893462"/>
    <w:rsid w:val="00893A9A"/>
    <w:rsid w:val="00894975"/>
    <w:rsid w:val="0089779A"/>
    <w:rsid w:val="00897E33"/>
    <w:rsid w:val="008A0B14"/>
    <w:rsid w:val="008A11EC"/>
    <w:rsid w:val="008A1E9B"/>
    <w:rsid w:val="008A2459"/>
    <w:rsid w:val="008A34A3"/>
    <w:rsid w:val="008A3FB3"/>
    <w:rsid w:val="008A45EA"/>
    <w:rsid w:val="008A4D56"/>
    <w:rsid w:val="008A5231"/>
    <w:rsid w:val="008A61CE"/>
    <w:rsid w:val="008A6C5B"/>
    <w:rsid w:val="008A7C23"/>
    <w:rsid w:val="008B2027"/>
    <w:rsid w:val="008B26C5"/>
    <w:rsid w:val="008B2B8B"/>
    <w:rsid w:val="008B395B"/>
    <w:rsid w:val="008B4410"/>
    <w:rsid w:val="008B471D"/>
    <w:rsid w:val="008B484A"/>
    <w:rsid w:val="008B4BBC"/>
    <w:rsid w:val="008B5C06"/>
    <w:rsid w:val="008B6852"/>
    <w:rsid w:val="008B68D3"/>
    <w:rsid w:val="008C0321"/>
    <w:rsid w:val="008C124E"/>
    <w:rsid w:val="008C173E"/>
    <w:rsid w:val="008C208D"/>
    <w:rsid w:val="008C2C1B"/>
    <w:rsid w:val="008C3A4C"/>
    <w:rsid w:val="008C3CCB"/>
    <w:rsid w:val="008C4F10"/>
    <w:rsid w:val="008C4F8B"/>
    <w:rsid w:val="008C5C78"/>
    <w:rsid w:val="008C6403"/>
    <w:rsid w:val="008C6834"/>
    <w:rsid w:val="008D0913"/>
    <w:rsid w:val="008D2015"/>
    <w:rsid w:val="008D4484"/>
    <w:rsid w:val="008D4992"/>
    <w:rsid w:val="008D4C1C"/>
    <w:rsid w:val="008D5786"/>
    <w:rsid w:val="008D5C10"/>
    <w:rsid w:val="008D5EC4"/>
    <w:rsid w:val="008D77E4"/>
    <w:rsid w:val="008E1925"/>
    <w:rsid w:val="008E2874"/>
    <w:rsid w:val="008E329E"/>
    <w:rsid w:val="008E3A4B"/>
    <w:rsid w:val="008E43C1"/>
    <w:rsid w:val="008E443E"/>
    <w:rsid w:val="008E44FE"/>
    <w:rsid w:val="008E4A9D"/>
    <w:rsid w:val="008E5A80"/>
    <w:rsid w:val="008E5F46"/>
    <w:rsid w:val="008E6042"/>
    <w:rsid w:val="008E6074"/>
    <w:rsid w:val="008E739A"/>
    <w:rsid w:val="008F0094"/>
    <w:rsid w:val="008F0433"/>
    <w:rsid w:val="008F05FE"/>
    <w:rsid w:val="008F09A7"/>
    <w:rsid w:val="008F196C"/>
    <w:rsid w:val="008F1C1D"/>
    <w:rsid w:val="008F2701"/>
    <w:rsid w:val="008F304E"/>
    <w:rsid w:val="008F349E"/>
    <w:rsid w:val="008F39D4"/>
    <w:rsid w:val="008F69CA"/>
    <w:rsid w:val="008F74A9"/>
    <w:rsid w:val="008F7591"/>
    <w:rsid w:val="008F7C1C"/>
    <w:rsid w:val="0090054B"/>
    <w:rsid w:val="00900AE2"/>
    <w:rsid w:val="00901166"/>
    <w:rsid w:val="009011DA"/>
    <w:rsid w:val="00901CB5"/>
    <w:rsid w:val="00901D71"/>
    <w:rsid w:val="00901EA8"/>
    <w:rsid w:val="00903F7A"/>
    <w:rsid w:val="00905F4E"/>
    <w:rsid w:val="00906827"/>
    <w:rsid w:val="00906F73"/>
    <w:rsid w:val="009070C7"/>
    <w:rsid w:val="00907D61"/>
    <w:rsid w:val="00910E7A"/>
    <w:rsid w:val="00911901"/>
    <w:rsid w:val="009119A5"/>
    <w:rsid w:val="009120F8"/>
    <w:rsid w:val="00912B85"/>
    <w:rsid w:val="009134E9"/>
    <w:rsid w:val="00913FDA"/>
    <w:rsid w:val="0091435B"/>
    <w:rsid w:val="00914D48"/>
    <w:rsid w:val="00915114"/>
    <w:rsid w:val="00915A12"/>
    <w:rsid w:val="00915E60"/>
    <w:rsid w:val="009160EB"/>
    <w:rsid w:val="00916CE3"/>
    <w:rsid w:val="00917AD1"/>
    <w:rsid w:val="00921607"/>
    <w:rsid w:val="0092163E"/>
    <w:rsid w:val="009221B0"/>
    <w:rsid w:val="00922326"/>
    <w:rsid w:val="00923139"/>
    <w:rsid w:val="009237F5"/>
    <w:rsid w:val="009240B3"/>
    <w:rsid w:val="00924B4D"/>
    <w:rsid w:val="00924D60"/>
    <w:rsid w:val="009259A6"/>
    <w:rsid w:val="009260B8"/>
    <w:rsid w:val="00926CAE"/>
    <w:rsid w:val="00926CF1"/>
    <w:rsid w:val="00926D68"/>
    <w:rsid w:val="00926E90"/>
    <w:rsid w:val="009270FF"/>
    <w:rsid w:val="00930970"/>
    <w:rsid w:val="00930E77"/>
    <w:rsid w:val="00931097"/>
    <w:rsid w:val="009320D2"/>
    <w:rsid w:val="0093211A"/>
    <w:rsid w:val="00932CE3"/>
    <w:rsid w:val="0093438F"/>
    <w:rsid w:val="00936190"/>
    <w:rsid w:val="0093684A"/>
    <w:rsid w:val="00936AEA"/>
    <w:rsid w:val="0094244E"/>
    <w:rsid w:val="009430BC"/>
    <w:rsid w:val="00943D5D"/>
    <w:rsid w:val="00943E4D"/>
    <w:rsid w:val="00943FE9"/>
    <w:rsid w:val="00944765"/>
    <w:rsid w:val="00945324"/>
    <w:rsid w:val="00946243"/>
    <w:rsid w:val="00946A57"/>
    <w:rsid w:val="00947BF6"/>
    <w:rsid w:val="00947CFE"/>
    <w:rsid w:val="00951E90"/>
    <w:rsid w:val="0095200F"/>
    <w:rsid w:val="00952021"/>
    <w:rsid w:val="009520D0"/>
    <w:rsid w:val="00953B97"/>
    <w:rsid w:val="00953CE3"/>
    <w:rsid w:val="00954A06"/>
    <w:rsid w:val="00955001"/>
    <w:rsid w:val="00955EB3"/>
    <w:rsid w:val="00956519"/>
    <w:rsid w:val="009565D2"/>
    <w:rsid w:val="00957473"/>
    <w:rsid w:val="00957AB9"/>
    <w:rsid w:val="009607D9"/>
    <w:rsid w:val="00961523"/>
    <w:rsid w:val="0096266B"/>
    <w:rsid w:val="0096272F"/>
    <w:rsid w:val="0096350C"/>
    <w:rsid w:val="009639F7"/>
    <w:rsid w:val="009649A0"/>
    <w:rsid w:val="00964F5D"/>
    <w:rsid w:val="00967D78"/>
    <w:rsid w:val="009705D6"/>
    <w:rsid w:val="009709CC"/>
    <w:rsid w:val="00971ECD"/>
    <w:rsid w:val="009722BC"/>
    <w:rsid w:val="009731BF"/>
    <w:rsid w:val="00974383"/>
    <w:rsid w:val="00974B95"/>
    <w:rsid w:val="00974FC0"/>
    <w:rsid w:val="00975574"/>
    <w:rsid w:val="00975CDE"/>
    <w:rsid w:val="00977391"/>
    <w:rsid w:val="009775B9"/>
    <w:rsid w:val="00977E80"/>
    <w:rsid w:val="009806D7"/>
    <w:rsid w:val="009827EA"/>
    <w:rsid w:val="00982C00"/>
    <w:rsid w:val="00982DD3"/>
    <w:rsid w:val="00983782"/>
    <w:rsid w:val="009839AA"/>
    <w:rsid w:val="00983FB5"/>
    <w:rsid w:val="00985553"/>
    <w:rsid w:val="00985EC4"/>
    <w:rsid w:val="00986164"/>
    <w:rsid w:val="0098682E"/>
    <w:rsid w:val="009868E4"/>
    <w:rsid w:val="009869DF"/>
    <w:rsid w:val="00987B23"/>
    <w:rsid w:val="00987F29"/>
    <w:rsid w:val="009912A8"/>
    <w:rsid w:val="0099131D"/>
    <w:rsid w:val="0099454D"/>
    <w:rsid w:val="00995F18"/>
    <w:rsid w:val="00996193"/>
    <w:rsid w:val="009A17DB"/>
    <w:rsid w:val="009A185A"/>
    <w:rsid w:val="009A18C8"/>
    <w:rsid w:val="009A4100"/>
    <w:rsid w:val="009A4A3D"/>
    <w:rsid w:val="009A4E29"/>
    <w:rsid w:val="009A5082"/>
    <w:rsid w:val="009A5605"/>
    <w:rsid w:val="009A5EB0"/>
    <w:rsid w:val="009A62B1"/>
    <w:rsid w:val="009A7410"/>
    <w:rsid w:val="009A7648"/>
    <w:rsid w:val="009B1142"/>
    <w:rsid w:val="009B2C84"/>
    <w:rsid w:val="009B3A7C"/>
    <w:rsid w:val="009B407A"/>
    <w:rsid w:val="009B463E"/>
    <w:rsid w:val="009B48FA"/>
    <w:rsid w:val="009B5FE0"/>
    <w:rsid w:val="009B63F0"/>
    <w:rsid w:val="009B6545"/>
    <w:rsid w:val="009B6F3F"/>
    <w:rsid w:val="009B710C"/>
    <w:rsid w:val="009C1FC7"/>
    <w:rsid w:val="009C345C"/>
    <w:rsid w:val="009C384F"/>
    <w:rsid w:val="009C47CA"/>
    <w:rsid w:val="009C52C5"/>
    <w:rsid w:val="009C57ED"/>
    <w:rsid w:val="009C5C35"/>
    <w:rsid w:val="009C6240"/>
    <w:rsid w:val="009C63BB"/>
    <w:rsid w:val="009C6AEB"/>
    <w:rsid w:val="009C724E"/>
    <w:rsid w:val="009C7F7B"/>
    <w:rsid w:val="009C7FEC"/>
    <w:rsid w:val="009D0CB2"/>
    <w:rsid w:val="009D5540"/>
    <w:rsid w:val="009D5706"/>
    <w:rsid w:val="009D5859"/>
    <w:rsid w:val="009D7B1C"/>
    <w:rsid w:val="009D7E81"/>
    <w:rsid w:val="009E0435"/>
    <w:rsid w:val="009E26F9"/>
    <w:rsid w:val="009E41C8"/>
    <w:rsid w:val="009E4FB5"/>
    <w:rsid w:val="009E5145"/>
    <w:rsid w:val="009E53B8"/>
    <w:rsid w:val="009E578B"/>
    <w:rsid w:val="009F08EF"/>
    <w:rsid w:val="009F1920"/>
    <w:rsid w:val="009F1D72"/>
    <w:rsid w:val="009F1D81"/>
    <w:rsid w:val="009F1E12"/>
    <w:rsid w:val="009F1F2B"/>
    <w:rsid w:val="009F2182"/>
    <w:rsid w:val="009F2304"/>
    <w:rsid w:val="009F2438"/>
    <w:rsid w:val="009F286A"/>
    <w:rsid w:val="009F2BC4"/>
    <w:rsid w:val="009F3394"/>
    <w:rsid w:val="009F36B1"/>
    <w:rsid w:val="009F422D"/>
    <w:rsid w:val="009F476A"/>
    <w:rsid w:val="009F6EC7"/>
    <w:rsid w:val="009F7355"/>
    <w:rsid w:val="009F7F73"/>
    <w:rsid w:val="00A00E6A"/>
    <w:rsid w:val="00A00FC2"/>
    <w:rsid w:val="00A012FF"/>
    <w:rsid w:val="00A024E3"/>
    <w:rsid w:val="00A02F09"/>
    <w:rsid w:val="00A03262"/>
    <w:rsid w:val="00A04449"/>
    <w:rsid w:val="00A04797"/>
    <w:rsid w:val="00A04A20"/>
    <w:rsid w:val="00A04F65"/>
    <w:rsid w:val="00A06152"/>
    <w:rsid w:val="00A108DC"/>
    <w:rsid w:val="00A1095E"/>
    <w:rsid w:val="00A10CB0"/>
    <w:rsid w:val="00A10D9F"/>
    <w:rsid w:val="00A115FD"/>
    <w:rsid w:val="00A1260D"/>
    <w:rsid w:val="00A15606"/>
    <w:rsid w:val="00A15890"/>
    <w:rsid w:val="00A160FC"/>
    <w:rsid w:val="00A16A37"/>
    <w:rsid w:val="00A16D2E"/>
    <w:rsid w:val="00A17117"/>
    <w:rsid w:val="00A1783E"/>
    <w:rsid w:val="00A17A7B"/>
    <w:rsid w:val="00A17B2E"/>
    <w:rsid w:val="00A20420"/>
    <w:rsid w:val="00A20672"/>
    <w:rsid w:val="00A2110A"/>
    <w:rsid w:val="00A21D3D"/>
    <w:rsid w:val="00A229EB"/>
    <w:rsid w:val="00A23D0E"/>
    <w:rsid w:val="00A24E7F"/>
    <w:rsid w:val="00A25D04"/>
    <w:rsid w:val="00A2604E"/>
    <w:rsid w:val="00A2635B"/>
    <w:rsid w:val="00A27485"/>
    <w:rsid w:val="00A275A1"/>
    <w:rsid w:val="00A27888"/>
    <w:rsid w:val="00A30223"/>
    <w:rsid w:val="00A313AA"/>
    <w:rsid w:val="00A314CA"/>
    <w:rsid w:val="00A340EB"/>
    <w:rsid w:val="00A34189"/>
    <w:rsid w:val="00A345E8"/>
    <w:rsid w:val="00A34716"/>
    <w:rsid w:val="00A34D4C"/>
    <w:rsid w:val="00A34DBA"/>
    <w:rsid w:val="00A35E99"/>
    <w:rsid w:val="00A36633"/>
    <w:rsid w:val="00A37B89"/>
    <w:rsid w:val="00A40BB3"/>
    <w:rsid w:val="00A42B51"/>
    <w:rsid w:val="00A43C0F"/>
    <w:rsid w:val="00A43E20"/>
    <w:rsid w:val="00A44BDC"/>
    <w:rsid w:val="00A4626E"/>
    <w:rsid w:val="00A46A0E"/>
    <w:rsid w:val="00A46A65"/>
    <w:rsid w:val="00A51EF3"/>
    <w:rsid w:val="00A52A94"/>
    <w:rsid w:val="00A52E95"/>
    <w:rsid w:val="00A531EC"/>
    <w:rsid w:val="00A55947"/>
    <w:rsid w:val="00A55F18"/>
    <w:rsid w:val="00A55F97"/>
    <w:rsid w:val="00A5750F"/>
    <w:rsid w:val="00A6007D"/>
    <w:rsid w:val="00A6049C"/>
    <w:rsid w:val="00A6062D"/>
    <w:rsid w:val="00A60F71"/>
    <w:rsid w:val="00A6138C"/>
    <w:rsid w:val="00A62DBF"/>
    <w:rsid w:val="00A62F19"/>
    <w:rsid w:val="00A64BBF"/>
    <w:rsid w:val="00A656AB"/>
    <w:rsid w:val="00A65853"/>
    <w:rsid w:val="00A65B20"/>
    <w:rsid w:val="00A65B98"/>
    <w:rsid w:val="00A6608D"/>
    <w:rsid w:val="00A6719A"/>
    <w:rsid w:val="00A6748A"/>
    <w:rsid w:val="00A678E4"/>
    <w:rsid w:val="00A7088B"/>
    <w:rsid w:val="00A710F3"/>
    <w:rsid w:val="00A72748"/>
    <w:rsid w:val="00A72C0D"/>
    <w:rsid w:val="00A733BF"/>
    <w:rsid w:val="00A744A1"/>
    <w:rsid w:val="00A75718"/>
    <w:rsid w:val="00A75EB9"/>
    <w:rsid w:val="00A75F79"/>
    <w:rsid w:val="00A76339"/>
    <w:rsid w:val="00A768A5"/>
    <w:rsid w:val="00A775B4"/>
    <w:rsid w:val="00A775DB"/>
    <w:rsid w:val="00A801E8"/>
    <w:rsid w:val="00A818BE"/>
    <w:rsid w:val="00A81FE0"/>
    <w:rsid w:val="00A82170"/>
    <w:rsid w:val="00A873E1"/>
    <w:rsid w:val="00A87D4A"/>
    <w:rsid w:val="00A90270"/>
    <w:rsid w:val="00A90539"/>
    <w:rsid w:val="00A905BD"/>
    <w:rsid w:val="00A90DB4"/>
    <w:rsid w:val="00A91AD5"/>
    <w:rsid w:val="00A92C15"/>
    <w:rsid w:val="00A93633"/>
    <w:rsid w:val="00A93DC0"/>
    <w:rsid w:val="00A951C0"/>
    <w:rsid w:val="00A95B95"/>
    <w:rsid w:val="00A95F4C"/>
    <w:rsid w:val="00A9687D"/>
    <w:rsid w:val="00A96B47"/>
    <w:rsid w:val="00A96DFF"/>
    <w:rsid w:val="00A97759"/>
    <w:rsid w:val="00A9777F"/>
    <w:rsid w:val="00AA0BF0"/>
    <w:rsid w:val="00AA1573"/>
    <w:rsid w:val="00AA1AA2"/>
    <w:rsid w:val="00AA27DF"/>
    <w:rsid w:val="00AA2C92"/>
    <w:rsid w:val="00AA49CB"/>
    <w:rsid w:val="00AA58B3"/>
    <w:rsid w:val="00AA7831"/>
    <w:rsid w:val="00AB0C61"/>
    <w:rsid w:val="00AB13A6"/>
    <w:rsid w:val="00AB2B5D"/>
    <w:rsid w:val="00AB2D18"/>
    <w:rsid w:val="00AB2EB7"/>
    <w:rsid w:val="00AB2EF3"/>
    <w:rsid w:val="00AB2FF2"/>
    <w:rsid w:val="00AB3912"/>
    <w:rsid w:val="00AB3D2E"/>
    <w:rsid w:val="00AB46D9"/>
    <w:rsid w:val="00AB5489"/>
    <w:rsid w:val="00AB553A"/>
    <w:rsid w:val="00AB55D3"/>
    <w:rsid w:val="00AB6143"/>
    <w:rsid w:val="00AB6B7A"/>
    <w:rsid w:val="00AB7653"/>
    <w:rsid w:val="00AB7C4D"/>
    <w:rsid w:val="00AC0B9B"/>
    <w:rsid w:val="00AC259D"/>
    <w:rsid w:val="00AC2BFC"/>
    <w:rsid w:val="00AC2C00"/>
    <w:rsid w:val="00AC2CC7"/>
    <w:rsid w:val="00AC2F60"/>
    <w:rsid w:val="00AC3CA9"/>
    <w:rsid w:val="00AC43B4"/>
    <w:rsid w:val="00AC4B38"/>
    <w:rsid w:val="00AC5103"/>
    <w:rsid w:val="00AC62C6"/>
    <w:rsid w:val="00AC74AC"/>
    <w:rsid w:val="00AC77D2"/>
    <w:rsid w:val="00AC7A2F"/>
    <w:rsid w:val="00AC7F70"/>
    <w:rsid w:val="00AD09B9"/>
    <w:rsid w:val="00AD0B01"/>
    <w:rsid w:val="00AD10C9"/>
    <w:rsid w:val="00AD27E2"/>
    <w:rsid w:val="00AD2E3E"/>
    <w:rsid w:val="00AD3747"/>
    <w:rsid w:val="00AD4082"/>
    <w:rsid w:val="00AD410F"/>
    <w:rsid w:val="00AD49A7"/>
    <w:rsid w:val="00AD4EAA"/>
    <w:rsid w:val="00AD734F"/>
    <w:rsid w:val="00AD75E5"/>
    <w:rsid w:val="00AD7880"/>
    <w:rsid w:val="00AE074A"/>
    <w:rsid w:val="00AE2B94"/>
    <w:rsid w:val="00AE2DCB"/>
    <w:rsid w:val="00AE3974"/>
    <w:rsid w:val="00AE3A01"/>
    <w:rsid w:val="00AE5596"/>
    <w:rsid w:val="00AE59AE"/>
    <w:rsid w:val="00AF1522"/>
    <w:rsid w:val="00AF1627"/>
    <w:rsid w:val="00AF1C84"/>
    <w:rsid w:val="00AF21BF"/>
    <w:rsid w:val="00AF2280"/>
    <w:rsid w:val="00AF311A"/>
    <w:rsid w:val="00AF3505"/>
    <w:rsid w:val="00AF4870"/>
    <w:rsid w:val="00AF60C7"/>
    <w:rsid w:val="00AF694E"/>
    <w:rsid w:val="00AF6DEE"/>
    <w:rsid w:val="00AF71AB"/>
    <w:rsid w:val="00B00360"/>
    <w:rsid w:val="00B0085A"/>
    <w:rsid w:val="00B0096E"/>
    <w:rsid w:val="00B0194B"/>
    <w:rsid w:val="00B02831"/>
    <w:rsid w:val="00B02AE8"/>
    <w:rsid w:val="00B03059"/>
    <w:rsid w:val="00B03292"/>
    <w:rsid w:val="00B06622"/>
    <w:rsid w:val="00B06938"/>
    <w:rsid w:val="00B06C3B"/>
    <w:rsid w:val="00B10F0F"/>
    <w:rsid w:val="00B12915"/>
    <w:rsid w:val="00B133CF"/>
    <w:rsid w:val="00B13D9E"/>
    <w:rsid w:val="00B14B4C"/>
    <w:rsid w:val="00B14B9B"/>
    <w:rsid w:val="00B15C29"/>
    <w:rsid w:val="00B16A57"/>
    <w:rsid w:val="00B20AD0"/>
    <w:rsid w:val="00B21063"/>
    <w:rsid w:val="00B214D6"/>
    <w:rsid w:val="00B216D6"/>
    <w:rsid w:val="00B21E2C"/>
    <w:rsid w:val="00B223F4"/>
    <w:rsid w:val="00B22E0D"/>
    <w:rsid w:val="00B24925"/>
    <w:rsid w:val="00B25027"/>
    <w:rsid w:val="00B26AA6"/>
    <w:rsid w:val="00B3034B"/>
    <w:rsid w:val="00B30BCB"/>
    <w:rsid w:val="00B30E82"/>
    <w:rsid w:val="00B31733"/>
    <w:rsid w:val="00B31D6A"/>
    <w:rsid w:val="00B339AF"/>
    <w:rsid w:val="00B340A9"/>
    <w:rsid w:val="00B34411"/>
    <w:rsid w:val="00B34447"/>
    <w:rsid w:val="00B35163"/>
    <w:rsid w:val="00B3567E"/>
    <w:rsid w:val="00B36165"/>
    <w:rsid w:val="00B377F9"/>
    <w:rsid w:val="00B409C7"/>
    <w:rsid w:val="00B4240F"/>
    <w:rsid w:val="00B42FD9"/>
    <w:rsid w:val="00B441F7"/>
    <w:rsid w:val="00B508F4"/>
    <w:rsid w:val="00B50B5D"/>
    <w:rsid w:val="00B50C3A"/>
    <w:rsid w:val="00B531E4"/>
    <w:rsid w:val="00B533D9"/>
    <w:rsid w:val="00B54848"/>
    <w:rsid w:val="00B5497A"/>
    <w:rsid w:val="00B54D07"/>
    <w:rsid w:val="00B54EDA"/>
    <w:rsid w:val="00B55BCC"/>
    <w:rsid w:val="00B5607F"/>
    <w:rsid w:val="00B56A26"/>
    <w:rsid w:val="00B6023E"/>
    <w:rsid w:val="00B6069D"/>
    <w:rsid w:val="00B60B71"/>
    <w:rsid w:val="00B61555"/>
    <w:rsid w:val="00B61CEF"/>
    <w:rsid w:val="00B61D32"/>
    <w:rsid w:val="00B61FB3"/>
    <w:rsid w:val="00B6222B"/>
    <w:rsid w:val="00B62B0D"/>
    <w:rsid w:val="00B62F05"/>
    <w:rsid w:val="00B631E3"/>
    <w:rsid w:val="00B648F7"/>
    <w:rsid w:val="00B64D8E"/>
    <w:rsid w:val="00B6676B"/>
    <w:rsid w:val="00B670C0"/>
    <w:rsid w:val="00B70DBF"/>
    <w:rsid w:val="00B71528"/>
    <w:rsid w:val="00B71D63"/>
    <w:rsid w:val="00B71E11"/>
    <w:rsid w:val="00B71F5B"/>
    <w:rsid w:val="00B720EA"/>
    <w:rsid w:val="00B72760"/>
    <w:rsid w:val="00B72C87"/>
    <w:rsid w:val="00B75269"/>
    <w:rsid w:val="00B7698A"/>
    <w:rsid w:val="00B76C6F"/>
    <w:rsid w:val="00B804FD"/>
    <w:rsid w:val="00B825FE"/>
    <w:rsid w:val="00B82A83"/>
    <w:rsid w:val="00B83BF0"/>
    <w:rsid w:val="00B8400C"/>
    <w:rsid w:val="00B84172"/>
    <w:rsid w:val="00B84DF7"/>
    <w:rsid w:val="00B85515"/>
    <w:rsid w:val="00B85BFE"/>
    <w:rsid w:val="00B85ED1"/>
    <w:rsid w:val="00B8630F"/>
    <w:rsid w:val="00B870EB"/>
    <w:rsid w:val="00B879D0"/>
    <w:rsid w:val="00B90DE8"/>
    <w:rsid w:val="00B91794"/>
    <w:rsid w:val="00B91A51"/>
    <w:rsid w:val="00B92322"/>
    <w:rsid w:val="00B92800"/>
    <w:rsid w:val="00B93113"/>
    <w:rsid w:val="00B95F8C"/>
    <w:rsid w:val="00B963D6"/>
    <w:rsid w:val="00B9673A"/>
    <w:rsid w:val="00B973A0"/>
    <w:rsid w:val="00B97AAD"/>
    <w:rsid w:val="00B97C6D"/>
    <w:rsid w:val="00BA0436"/>
    <w:rsid w:val="00BA24A9"/>
    <w:rsid w:val="00BA2A0B"/>
    <w:rsid w:val="00BA2C09"/>
    <w:rsid w:val="00BA3541"/>
    <w:rsid w:val="00BA5DAE"/>
    <w:rsid w:val="00BA619F"/>
    <w:rsid w:val="00BA645F"/>
    <w:rsid w:val="00BA78D0"/>
    <w:rsid w:val="00BB053D"/>
    <w:rsid w:val="00BB06E8"/>
    <w:rsid w:val="00BB112E"/>
    <w:rsid w:val="00BB4B39"/>
    <w:rsid w:val="00BB6218"/>
    <w:rsid w:val="00BB6359"/>
    <w:rsid w:val="00BC01C8"/>
    <w:rsid w:val="00BC0808"/>
    <w:rsid w:val="00BC149F"/>
    <w:rsid w:val="00BC1BE6"/>
    <w:rsid w:val="00BC2E5A"/>
    <w:rsid w:val="00BC4C45"/>
    <w:rsid w:val="00BC4D6E"/>
    <w:rsid w:val="00BC4EA1"/>
    <w:rsid w:val="00BC6772"/>
    <w:rsid w:val="00BC6E5D"/>
    <w:rsid w:val="00BC73FE"/>
    <w:rsid w:val="00BC78E9"/>
    <w:rsid w:val="00BD0023"/>
    <w:rsid w:val="00BD0144"/>
    <w:rsid w:val="00BD185E"/>
    <w:rsid w:val="00BD45B0"/>
    <w:rsid w:val="00BD52A8"/>
    <w:rsid w:val="00BD61C1"/>
    <w:rsid w:val="00BD7A3E"/>
    <w:rsid w:val="00BE0CF1"/>
    <w:rsid w:val="00BE36ED"/>
    <w:rsid w:val="00BE4593"/>
    <w:rsid w:val="00BE45C5"/>
    <w:rsid w:val="00BE4DD0"/>
    <w:rsid w:val="00BE55DB"/>
    <w:rsid w:val="00BE5C52"/>
    <w:rsid w:val="00BE5CE6"/>
    <w:rsid w:val="00BE5E43"/>
    <w:rsid w:val="00BE696F"/>
    <w:rsid w:val="00BE7423"/>
    <w:rsid w:val="00BE74D2"/>
    <w:rsid w:val="00BF0560"/>
    <w:rsid w:val="00BF0E9E"/>
    <w:rsid w:val="00BF2A5E"/>
    <w:rsid w:val="00BF2F49"/>
    <w:rsid w:val="00BF3986"/>
    <w:rsid w:val="00BF39FB"/>
    <w:rsid w:val="00BF41F4"/>
    <w:rsid w:val="00BF5017"/>
    <w:rsid w:val="00BF5266"/>
    <w:rsid w:val="00BF5791"/>
    <w:rsid w:val="00BF5FAB"/>
    <w:rsid w:val="00BF6508"/>
    <w:rsid w:val="00BF7032"/>
    <w:rsid w:val="00C00AA6"/>
    <w:rsid w:val="00C00DCC"/>
    <w:rsid w:val="00C020FF"/>
    <w:rsid w:val="00C04C2B"/>
    <w:rsid w:val="00C04D3F"/>
    <w:rsid w:val="00C05B1F"/>
    <w:rsid w:val="00C06D94"/>
    <w:rsid w:val="00C06F24"/>
    <w:rsid w:val="00C10243"/>
    <w:rsid w:val="00C10A43"/>
    <w:rsid w:val="00C10DD5"/>
    <w:rsid w:val="00C11921"/>
    <w:rsid w:val="00C11A55"/>
    <w:rsid w:val="00C11F24"/>
    <w:rsid w:val="00C12605"/>
    <w:rsid w:val="00C127F0"/>
    <w:rsid w:val="00C13E59"/>
    <w:rsid w:val="00C13FFF"/>
    <w:rsid w:val="00C14493"/>
    <w:rsid w:val="00C14593"/>
    <w:rsid w:val="00C1475D"/>
    <w:rsid w:val="00C14CBA"/>
    <w:rsid w:val="00C1588A"/>
    <w:rsid w:val="00C16CCA"/>
    <w:rsid w:val="00C175D2"/>
    <w:rsid w:val="00C2197F"/>
    <w:rsid w:val="00C231ED"/>
    <w:rsid w:val="00C23CF9"/>
    <w:rsid w:val="00C241BA"/>
    <w:rsid w:val="00C25693"/>
    <w:rsid w:val="00C25DB6"/>
    <w:rsid w:val="00C26399"/>
    <w:rsid w:val="00C26792"/>
    <w:rsid w:val="00C27732"/>
    <w:rsid w:val="00C30940"/>
    <w:rsid w:val="00C31BFC"/>
    <w:rsid w:val="00C32343"/>
    <w:rsid w:val="00C33014"/>
    <w:rsid w:val="00C332A1"/>
    <w:rsid w:val="00C34C24"/>
    <w:rsid w:val="00C35986"/>
    <w:rsid w:val="00C3618E"/>
    <w:rsid w:val="00C36FFC"/>
    <w:rsid w:val="00C41934"/>
    <w:rsid w:val="00C45D5A"/>
    <w:rsid w:val="00C45F42"/>
    <w:rsid w:val="00C45FC8"/>
    <w:rsid w:val="00C47264"/>
    <w:rsid w:val="00C524BB"/>
    <w:rsid w:val="00C52500"/>
    <w:rsid w:val="00C52896"/>
    <w:rsid w:val="00C52BE6"/>
    <w:rsid w:val="00C52F34"/>
    <w:rsid w:val="00C5400F"/>
    <w:rsid w:val="00C554E4"/>
    <w:rsid w:val="00C55B52"/>
    <w:rsid w:val="00C5695F"/>
    <w:rsid w:val="00C5717F"/>
    <w:rsid w:val="00C57365"/>
    <w:rsid w:val="00C574BF"/>
    <w:rsid w:val="00C57C78"/>
    <w:rsid w:val="00C60B22"/>
    <w:rsid w:val="00C61D16"/>
    <w:rsid w:val="00C61FBD"/>
    <w:rsid w:val="00C62299"/>
    <w:rsid w:val="00C6476A"/>
    <w:rsid w:val="00C64899"/>
    <w:rsid w:val="00C64B70"/>
    <w:rsid w:val="00C65A9F"/>
    <w:rsid w:val="00C66DE3"/>
    <w:rsid w:val="00C67D96"/>
    <w:rsid w:val="00C702A6"/>
    <w:rsid w:val="00C7213B"/>
    <w:rsid w:val="00C7268C"/>
    <w:rsid w:val="00C72E03"/>
    <w:rsid w:val="00C7308D"/>
    <w:rsid w:val="00C73358"/>
    <w:rsid w:val="00C742B5"/>
    <w:rsid w:val="00C751B3"/>
    <w:rsid w:val="00C75BA6"/>
    <w:rsid w:val="00C7608E"/>
    <w:rsid w:val="00C76C24"/>
    <w:rsid w:val="00C774F1"/>
    <w:rsid w:val="00C77EA4"/>
    <w:rsid w:val="00C80F6D"/>
    <w:rsid w:val="00C8351C"/>
    <w:rsid w:val="00C85C50"/>
    <w:rsid w:val="00C87362"/>
    <w:rsid w:val="00C902D6"/>
    <w:rsid w:val="00C917D2"/>
    <w:rsid w:val="00C91A65"/>
    <w:rsid w:val="00C924FA"/>
    <w:rsid w:val="00C926E8"/>
    <w:rsid w:val="00C92974"/>
    <w:rsid w:val="00C9316E"/>
    <w:rsid w:val="00C931D1"/>
    <w:rsid w:val="00C93B74"/>
    <w:rsid w:val="00C93E8B"/>
    <w:rsid w:val="00C93F91"/>
    <w:rsid w:val="00C96C4E"/>
    <w:rsid w:val="00C97265"/>
    <w:rsid w:val="00CA05E9"/>
    <w:rsid w:val="00CA099B"/>
    <w:rsid w:val="00CA0EE1"/>
    <w:rsid w:val="00CA1A88"/>
    <w:rsid w:val="00CA1CF8"/>
    <w:rsid w:val="00CA202B"/>
    <w:rsid w:val="00CA20D6"/>
    <w:rsid w:val="00CA259E"/>
    <w:rsid w:val="00CA2A22"/>
    <w:rsid w:val="00CA6053"/>
    <w:rsid w:val="00CA6281"/>
    <w:rsid w:val="00CA68CE"/>
    <w:rsid w:val="00CB06F6"/>
    <w:rsid w:val="00CB15F6"/>
    <w:rsid w:val="00CB1658"/>
    <w:rsid w:val="00CB2804"/>
    <w:rsid w:val="00CB3C39"/>
    <w:rsid w:val="00CB3F33"/>
    <w:rsid w:val="00CB5F7B"/>
    <w:rsid w:val="00CC0033"/>
    <w:rsid w:val="00CC0C88"/>
    <w:rsid w:val="00CC118D"/>
    <w:rsid w:val="00CC23D8"/>
    <w:rsid w:val="00CC256D"/>
    <w:rsid w:val="00CC2FB0"/>
    <w:rsid w:val="00CC3104"/>
    <w:rsid w:val="00CC432A"/>
    <w:rsid w:val="00CC46D8"/>
    <w:rsid w:val="00CC4914"/>
    <w:rsid w:val="00CC5306"/>
    <w:rsid w:val="00CC5325"/>
    <w:rsid w:val="00CC6120"/>
    <w:rsid w:val="00CC6CA5"/>
    <w:rsid w:val="00CC6DD9"/>
    <w:rsid w:val="00CD251B"/>
    <w:rsid w:val="00CD275B"/>
    <w:rsid w:val="00CD32DD"/>
    <w:rsid w:val="00CD3A7B"/>
    <w:rsid w:val="00CD4D9E"/>
    <w:rsid w:val="00CD4E0F"/>
    <w:rsid w:val="00CD6063"/>
    <w:rsid w:val="00CD6AAC"/>
    <w:rsid w:val="00CE0F86"/>
    <w:rsid w:val="00CE1AFD"/>
    <w:rsid w:val="00CE1B1F"/>
    <w:rsid w:val="00CE1ED5"/>
    <w:rsid w:val="00CE2E84"/>
    <w:rsid w:val="00CE3BDD"/>
    <w:rsid w:val="00CE6851"/>
    <w:rsid w:val="00CE788A"/>
    <w:rsid w:val="00CE790C"/>
    <w:rsid w:val="00CE7DD4"/>
    <w:rsid w:val="00CF0428"/>
    <w:rsid w:val="00CF047E"/>
    <w:rsid w:val="00CF088B"/>
    <w:rsid w:val="00CF1635"/>
    <w:rsid w:val="00CF16C7"/>
    <w:rsid w:val="00CF1E13"/>
    <w:rsid w:val="00CF2AEE"/>
    <w:rsid w:val="00CF4832"/>
    <w:rsid w:val="00CF53F9"/>
    <w:rsid w:val="00CF5688"/>
    <w:rsid w:val="00CF5948"/>
    <w:rsid w:val="00CF604C"/>
    <w:rsid w:val="00CF6BFE"/>
    <w:rsid w:val="00CF6E67"/>
    <w:rsid w:val="00CF7443"/>
    <w:rsid w:val="00CF75DC"/>
    <w:rsid w:val="00D0357A"/>
    <w:rsid w:val="00D047C1"/>
    <w:rsid w:val="00D05049"/>
    <w:rsid w:val="00D05F4A"/>
    <w:rsid w:val="00D06596"/>
    <w:rsid w:val="00D07649"/>
    <w:rsid w:val="00D0783B"/>
    <w:rsid w:val="00D10754"/>
    <w:rsid w:val="00D12632"/>
    <w:rsid w:val="00D1492B"/>
    <w:rsid w:val="00D16D2F"/>
    <w:rsid w:val="00D17AF4"/>
    <w:rsid w:val="00D20BF9"/>
    <w:rsid w:val="00D21747"/>
    <w:rsid w:val="00D21C42"/>
    <w:rsid w:val="00D233EB"/>
    <w:rsid w:val="00D23D38"/>
    <w:rsid w:val="00D2441B"/>
    <w:rsid w:val="00D2527E"/>
    <w:rsid w:val="00D25B3D"/>
    <w:rsid w:val="00D2613D"/>
    <w:rsid w:val="00D26AED"/>
    <w:rsid w:val="00D26CB2"/>
    <w:rsid w:val="00D301CF"/>
    <w:rsid w:val="00D30248"/>
    <w:rsid w:val="00D30789"/>
    <w:rsid w:val="00D30AFD"/>
    <w:rsid w:val="00D31107"/>
    <w:rsid w:val="00D31DBD"/>
    <w:rsid w:val="00D322E6"/>
    <w:rsid w:val="00D34A6F"/>
    <w:rsid w:val="00D3552B"/>
    <w:rsid w:val="00D356CD"/>
    <w:rsid w:val="00D357DD"/>
    <w:rsid w:val="00D3595F"/>
    <w:rsid w:val="00D3765E"/>
    <w:rsid w:val="00D407D9"/>
    <w:rsid w:val="00D42FBC"/>
    <w:rsid w:val="00D43F84"/>
    <w:rsid w:val="00D44BA7"/>
    <w:rsid w:val="00D44EA0"/>
    <w:rsid w:val="00D46C43"/>
    <w:rsid w:val="00D46DED"/>
    <w:rsid w:val="00D5180D"/>
    <w:rsid w:val="00D51FF0"/>
    <w:rsid w:val="00D54315"/>
    <w:rsid w:val="00D54A75"/>
    <w:rsid w:val="00D5765C"/>
    <w:rsid w:val="00D57797"/>
    <w:rsid w:val="00D60274"/>
    <w:rsid w:val="00D64203"/>
    <w:rsid w:val="00D64442"/>
    <w:rsid w:val="00D64FF4"/>
    <w:rsid w:val="00D65936"/>
    <w:rsid w:val="00D67A4F"/>
    <w:rsid w:val="00D70C8B"/>
    <w:rsid w:val="00D72C97"/>
    <w:rsid w:val="00D72FCE"/>
    <w:rsid w:val="00D731FE"/>
    <w:rsid w:val="00D7639B"/>
    <w:rsid w:val="00D76546"/>
    <w:rsid w:val="00D7752E"/>
    <w:rsid w:val="00D778DC"/>
    <w:rsid w:val="00D804F7"/>
    <w:rsid w:val="00D812A8"/>
    <w:rsid w:val="00D81F1B"/>
    <w:rsid w:val="00D82DC4"/>
    <w:rsid w:val="00D8345E"/>
    <w:rsid w:val="00D84A88"/>
    <w:rsid w:val="00D85143"/>
    <w:rsid w:val="00D85A47"/>
    <w:rsid w:val="00D8698E"/>
    <w:rsid w:val="00D86E46"/>
    <w:rsid w:val="00D86FA2"/>
    <w:rsid w:val="00D87818"/>
    <w:rsid w:val="00D90F3F"/>
    <w:rsid w:val="00D90FAD"/>
    <w:rsid w:val="00D911F4"/>
    <w:rsid w:val="00D9190B"/>
    <w:rsid w:val="00D939F2"/>
    <w:rsid w:val="00D93F37"/>
    <w:rsid w:val="00D94FDF"/>
    <w:rsid w:val="00D960ED"/>
    <w:rsid w:val="00D9762C"/>
    <w:rsid w:val="00D97AAD"/>
    <w:rsid w:val="00DA0D99"/>
    <w:rsid w:val="00DA0EEF"/>
    <w:rsid w:val="00DA2814"/>
    <w:rsid w:val="00DA2F77"/>
    <w:rsid w:val="00DA31A2"/>
    <w:rsid w:val="00DA31F9"/>
    <w:rsid w:val="00DA399E"/>
    <w:rsid w:val="00DA4713"/>
    <w:rsid w:val="00DA4913"/>
    <w:rsid w:val="00DA7E04"/>
    <w:rsid w:val="00DB010A"/>
    <w:rsid w:val="00DB0697"/>
    <w:rsid w:val="00DB13CE"/>
    <w:rsid w:val="00DB19A8"/>
    <w:rsid w:val="00DB267D"/>
    <w:rsid w:val="00DB2D4D"/>
    <w:rsid w:val="00DB3007"/>
    <w:rsid w:val="00DB3A5B"/>
    <w:rsid w:val="00DB3E1E"/>
    <w:rsid w:val="00DB4178"/>
    <w:rsid w:val="00DB5D7C"/>
    <w:rsid w:val="00DB6FD9"/>
    <w:rsid w:val="00DB77B8"/>
    <w:rsid w:val="00DC08D3"/>
    <w:rsid w:val="00DC0C3A"/>
    <w:rsid w:val="00DC0CCC"/>
    <w:rsid w:val="00DC0CD4"/>
    <w:rsid w:val="00DC16D7"/>
    <w:rsid w:val="00DC17A3"/>
    <w:rsid w:val="00DC3A16"/>
    <w:rsid w:val="00DC3EA3"/>
    <w:rsid w:val="00DC436C"/>
    <w:rsid w:val="00DC4A86"/>
    <w:rsid w:val="00DC4A96"/>
    <w:rsid w:val="00DC68AF"/>
    <w:rsid w:val="00DC6B3A"/>
    <w:rsid w:val="00DC6B92"/>
    <w:rsid w:val="00DD00DA"/>
    <w:rsid w:val="00DD0EE3"/>
    <w:rsid w:val="00DD1F7B"/>
    <w:rsid w:val="00DD4395"/>
    <w:rsid w:val="00DD575F"/>
    <w:rsid w:val="00DD6287"/>
    <w:rsid w:val="00DD6BCC"/>
    <w:rsid w:val="00DD6EC7"/>
    <w:rsid w:val="00DD7505"/>
    <w:rsid w:val="00DD7758"/>
    <w:rsid w:val="00DE068B"/>
    <w:rsid w:val="00DE0694"/>
    <w:rsid w:val="00DE17A3"/>
    <w:rsid w:val="00DE1C8F"/>
    <w:rsid w:val="00DE5487"/>
    <w:rsid w:val="00DE69D5"/>
    <w:rsid w:val="00DE6C50"/>
    <w:rsid w:val="00DE7926"/>
    <w:rsid w:val="00DE7B60"/>
    <w:rsid w:val="00DE7D2E"/>
    <w:rsid w:val="00DF20AB"/>
    <w:rsid w:val="00DF2829"/>
    <w:rsid w:val="00DF3CE5"/>
    <w:rsid w:val="00DF4210"/>
    <w:rsid w:val="00DF4A0E"/>
    <w:rsid w:val="00DF56D3"/>
    <w:rsid w:val="00DF5C78"/>
    <w:rsid w:val="00DF713C"/>
    <w:rsid w:val="00DF7A91"/>
    <w:rsid w:val="00E007E3"/>
    <w:rsid w:val="00E00B00"/>
    <w:rsid w:val="00E00E23"/>
    <w:rsid w:val="00E01FDF"/>
    <w:rsid w:val="00E02368"/>
    <w:rsid w:val="00E02986"/>
    <w:rsid w:val="00E02A5F"/>
    <w:rsid w:val="00E03F6F"/>
    <w:rsid w:val="00E050D7"/>
    <w:rsid w:val="00E063AD"/>
    <w:rsid w:val="00E0695C"/>
    <w:rsid w:val="00E119C5"/>
    <w:rsid w:val="00E120D0"/>
    <w:rsid w:val="00E1321D"/>
    <w:rsid w:val="00E14F24"/>
    <w:rsid w:val="00E16A51"/>
    <w:rsid w:val="00E16B45"/>
    <w:rsid w:val="00E16E58"/>
    <w:rsid w:val="00E173A6"/>
    <w:rsid w:val="00E203F7"/>
    <w:rsid w:val="00E205E3"/>
    <w:rsid w:val="00E223F3"/>
    <w:rsid w:val="00E244D7"/>
    <w:rsid w:val="00E24F38"/>
    <w:rsid w:val="00E25672"/>
    <w:rsid w:val="00E2592A"/>
    <w:rsid w:val="00E25977"/>
    <w:rsid w:val="00E30B0D"/>
    <w:rsid w:val="00E31221"/>
    <w:rsid w:val="00E3188A"/>
    <w:rsid w:val="00E31AC2"/>
    <w:rsid w:val="00E32B10"/>
    <w:rsid w:val="00E337B3"/>
    <w:rsid w:val="00E34796"/>
    <w:rsid w:val="00E35104"/>
    <w:rsid w:val="00E35881"/>
    <w:rsid w:val="00E359F1"/>
    <w:rsid w:val="00E37BA0"/>
    <w:rsid w:val="00E40401"/>
    <w:rsid w:val="00E408A4"/>
    <w:rsid w:val="00E4108D"/>
    <w:rsid w:val="00E410F4"/>
    <w:rsid w:val="00E41408"/>
    <w:rsid w:val="00E41AE8"/>
    <w:rsid w:val="00E42314"/>
    <w:rsid w:val="00E42F0E"/>
    <w:rsid w:val="00E44F21"/>
    <w:rsid w:val="00E4630C"/>
    <w:rsid w:val="00E470B1"/>
    <w:rsid w:val="00E4765D"/>
    <w:rsid w:val="00E47925"/>
    <w:rsid w:val="00E50913"/>
    <w:rsid w:val="00E516C4"/>
    <w:rsid w:val="00E52AA4"/>
    <w:rsid w:val="00E534C1"/>
    <w:rsid w:val="00E55779"/>
    <w:rsid w:val="00E55E5C"/>
    <w:rsid w:val="00E56BE1"/>
    <w:rsid w:val="00E574E4"/>
    <w:rsid w:val="00E57F93"/>
    <w:rsid w:val="00E61C55"/>
    <w:rsid w:val="00E61F95"/>
    <w:rsid w:val="00E63F25"/>
    <w:rsid w:val="00E64213"/>
    <w:rsid w:val="00E677EA"/>
    <w:rsid w:val="00E67D09"/>
    <w:rsid w:val="00E7017E"/>
    <w:rsid w:val="00E706A7"/>
    <w:rsid w:val="00E70862"/>
    <w:rsid w:val="00E71535"/>
    <w:rsid w:val="00E71670"/>
    <w:rsid w:val="00E72637"/>
    <w:rsid w:val="00E7336B"/>
    <w:rsid w:val="00E75146"/>
    <w:rsid w:val="00E75924"/>
    <w:rsid w:val="00E76296"/>
    <w:rsid w:val="00E766ED"/>
    <w:rsid w:val="00E768BA"/>
    <w:rsid w:val="00E77D16"/>
    <w:rsid w:val="00E77F19"/>
    <w:rsid w:val="00E800B0"/>
    <w:rsid w:val="00E80B57"/>
    <w:rsid w:val="00E82929"/>
    <w:rsid w:val="00E83227"/>
    <w:rsid w:val="00E83986"/>
    <w:rsid w:val="00E84583"/>
    <w:rsid w:val="00E87D41"/>
    <w:rsid w:val="00E87F68"/>
    <w:rsid w:val="00E90FEB"/>
    <w:rsid w:val="00E91F66"/>
    <w:rsid w:val="00E92E82"/>
    <w:rsid w:val="00E92EB7"/>
    <w:rsid w:val="00E9351E"/>
    <w:rsid w:val="00E94A29"/>
    <w:rsid w:val="00E95014"/>
    <w:rsid w:val="00E95638"/>
    <w:rsid w:val="00E96C40"/>
    <w:rsid w:val="00E96DE7"/>
    <w:rsid w:val="00E972C1"/>
    <w:rsid w:val="00E97A19"/>
    <w:rsid w:val="00EA08E3"/>
    <w:rsid w:val="00EA0CCC"/>
    <w:rsid w:val="00EA1961"/>
    <w:rsid w:val="00EA1E6B"/>
    <w:rsid w:val="00EA1EFB"/>
    <w:rsid w:val="00EA3715"/>
    <w:rsid w:val="00EA4821"/>
    <w:rsid w:val="00EA4D17"/>
    <w:rsid w:val="00EA5B0C"/>
    <w:rsid w:val="00EA6B18"/>
    <w:rsid w:val="00EA6E36"/>
    <w:rsid w:val="00EA6F3A"/>
    <w:rsid w:val="00EA7B87"/>
    <w:rsid w:val="00EB090E"/>
    <w:rsid w:val="00EB0E6B"/>
    <w:rsid w:val="00EB1D96"/>
    <w:rsid w:val="00EB20B9"/>
    <w:rsid w:val="00EB2434"/>
    <w:rsid w:val="00EB3177"/>
    <w:rsid w:val="00EB389A"/>
    <w:rsid w:val="00EB3FA9"/>
    <w:rsid w:val="00EB6BC3"/>
    <w:rsid w:val="00EB74B8"/>
    <w:rsid w:val="00EB7BA8"/>
    <w:rsid w:val="00EC108F"/>
    <w:rsid w:val="00EC3CC8"/>
    <w:rsid w:val="00EC4C75"/>
    <w:rsid w:val="00EC5FCC"/>
    <w:rsid w:val="00EC6199"/>
    <w:rsid w:val="00EC685F"/>
    <w:rsid w:val="00EC75E2"/>
    <w:rsid w:val="00ED24A2"/>
    <w:rsid w:val="00ED2FB4"/>
    <w:rsid w:val="00ED5C55"/>
    <w:rsid w:val="00ED76E7"/>
    <w:rsid w:val="00ED7E95"/>
    <w:rsid w:val="00EE0539"/>
    <w:rsid w:val="00EE060C"/>
    <w:rsid w:val="00EE0776"/>
    <w:rsid w:val="00EE176F"/>
    <w:rsid w:val="00EE1D72"/>
    <w:rsid w:val="00EE2A61"/>
    <w:rsid w:val="00EE2F71"/>
    <w:rsid w:val="00EE374C"/>
    <w:rsid w:val="00EE4971"/>
    <w:rsid w:val="00EE4ABD"/>
    <w:rsid w:val="00EE5459"/>
    <w:rsid w:val="00EE5A1D"/>
    <w:rsid w:val="00EE715B"/>
    <w:rsid w:val="00EE75F9"/>
    <w:rsid w:val="00EF0232"/>
    <w:rsid w:val="00EF0B2F"/>
    <w:rsid w:val="00EF1263"/>
    <w:rsid w:val="00EF2FC0"/>
    <w:rsid w:val="00EF4045"/>
    <w:rsid w:val="00EF441A"/>
    <w:rsid w:val="00EF4C2B"/>
    <w:rsid w:val="00EF4F81"/>
    <w:rsid w:val="00EF54D9"/>
    <w:rsid w:val="00EF55CD"/>
    <w:rsid w:val="00EF56FD"/>
    <w:rsid w:val="00EF6424"/>
    <w:rsid w:val="00EF6739"/>
    <w:rsid w:val="00EF711E"/>
    <w:rsid w:val="00EF774F"/>
    <w:rsid w:val="00EF7F24"/>
    <w:rsid w:val="00F00644"/>
    <w:rsid w:val="00F00A54"/>
    <w:rsid w:val="00F01625"/>
    <w:rsid w:val="00F01FE7"/>
    <w:rsid w:val="00F02C01"/>
    <w:rsid w:val="00F03C13"/>
    <w:rsid w:val="00F03E8D"/>
    <w:rsid w:val="00F04224"/>
    <w:rsid w:val="00F05645"/>
    <w:rsid w:val="00F05D1A"/>
    <w:rsid w:val="00F0675B"/>
    <w:rsid w:val="00F07388"/>
    <w:rsid w:val="00F077C0"/>
    <w:rsid w:val="00F07FD2"/>
    <w:rsid w:val="00F1074D"/>
    <w:rsid w:val="00F10F79"/>
    <w:rsid w:val="00F112CA"/>
    <w:rsid w:val="00F11336"/>
    <w:rsid w:val="00F12DD1"/>
    <w:rsid w:val="00F13DDF"/>
    <w:rsid w:val="00F13F8D"/>
    <w:rsid w:val="00F14DE6"/>
    <w:rsid w:val="00F1564B"/>
    <w:rsid w:val="00F15EFC"/>
    <w:rsid w:val="00F1619E"/>
    <w:rsid w:val="00F165CC"/>
    <w:rsid w:val="00F1685C"/>
    <w:rsid w:val="00F21834"/>
    <w:rsid w:val="00F224D4"/>
    <w:rsid w:val="00F23348"/>
    <w:rsid w:val="00F233B3"/>
    <w:rsid w:val="00F24F1B"/>
    <w:rsid w:val="00F26637"/>
    <w:rsid w:val="00F266E0"/>
    <w:rsid w:val="00F269DF"/>
    <w:rsid w:val="00F27C04"/>
    <w:rsid w:val="00F30C5B"/>
    <w:rsid w:val="00F3151F"/>
    <w:rsid w:val="00F31DCB"/>
    <w:rsid w:val="00F32A89"/>
    <w:rsid w:val="00F3307E"/>
    <w:rsid w:val="00F337C8"/>
    <w:rsid w:val="00F33C5A"/>
    <w:rsid w:val="00F3755F"/>
    <w:rsid w:val="00F3774E"/>
    <w:rsid w:val="00F40BE2"/>
    <w:rsid w:val="00F41A17"/>
    <w:rsid w:val="00F426F4"/>
    <w:rsid w:val="00F427FD"/>
    <w:rsid w:val="00F428B6"/>
    <w:rsid w:val="00F45B60"/>
    <w:rsid w:val="00F46249"/>
    <w:rsid w:val="00F47385"/>
    <w:rsid w:val="00F47FC4"/>
    <w:rsid w:val="00F5100F"/>
    <w:rsid w:val="00F5239C"/>
    <w:rsid w:val="00F52529"/>
    <w:rsid w:val="00F526F8"/>
    <w:rsid w:val="00F52C4E"/>
    <w:rsid w:val="00F530E2"/>
    <w:rsid w:val="00F531BD"/>
    <w:rsid w:val="00F5327A"/>
    <w:rsid w:val="00F53FB2"/>
    <w:rsid w:val="00F56636"/>
    <w:rsid w:val="00F576E5"/>
    <w:rsid w:val="00F57A25"/>
    <w:rsid w:val="00F60D1D"/>
    <w:rsid w:val="00F610C5"/>
    <w:rsid w:val="00F63451"/>
    <w:rsid w:val="00F64415"/>
    <w:rsid w:val="00F644C6"/>
    <w:rsid w:val="00F64FDF"/>
    <w:rsid w:val="00F67900"/>
    <w:rsid w:val="00F67CDC"/>
    <w:rsid w:val="00F67D4D"/>
    <w:rsid w:val="00F70A6C"/>
    <w:rsid w:val="00F70EC3"/>
    <w:rsid w:val="00F724B8"/>
    <w:rsid w:val="00F738E8"/>
    <w:rsid w:val="00F75560"/>
    <w:rsid w:val="00F75592"/>
    <w:rsid w:val="00F75CC3"/>
    <w:rsid w:val="00F812F1"/>
    <w:rsid w:val="00F81636"/>
    <w:rsid w:val="00F81CA2"/>
    <w:rsid w:val="00F833D7"/>
    <w:rsid w:val="00F836D0"/>
    <w:rsid w:val="00F844BC"/>
    <w:rsid w:val="00F85645"/>
    <w:rsid w:val="00F85990"/>
    <w:rsid w:val="00F87383"/>
    <w:rsid w:val="00F9266F"/>
    <w:rsid w:val="00F92DEB"/>
    <w:rsid w:val="00F933BB"/>
    <w:rsid w:val="00F93F02"/>
    <w:rsid w:val="00F94D02"/>
    <w:rsid w:val="00F95423"/>
    <w:rsid w:val="00F95C4C"/>
    <w:rsid w:val="00F9645A"/>
    <w:rsid w:val="00F96A08"/>
    <w:rsid w:val="00FA0784"/>
    <w:rsid w:val="00FA09CA"/>
    <w:rsid w:val="00FA0AE5"/>
    <w:rsid w:val="00FA0D41"/>
    <w:rsid w:val="00FA1800"/>
    <w:rsid w:val="00FA1CBD"/>
    <w:rsid w:val="00FA1EBC"/>
    <w:rsid w:val="00FA2F41"/>
    <w:rsid w:val="00FA40C8"/>
    <w:rsid w:val="00FA426E"/>
    <w:rsid w:val="00FA4D4E"/>
    <w:rsid w:val="00FA6118"/>
    <w:rsid w:val="00FA760D"/>
    <w:rsid w:val="00FA7E2B"/>
    <w:rsid w:val="00FB0941"/>
    <w:rsid w:val="00FB1DBD"/>
    <w:rsid w:val="00FB2D7B"/>
    <w:rsid w:val="00FB2ED2"/>
    <w:rsid w:val="00FB31D7"/>
    <w:rsid w:val="00FB5613"/>
    <w:rsid w:val="00FB7316"/>
    <w:rsid w:val="00FB736E"/>
    <w:rsid w:val="00FB7B8F"/>
    <w:rsid w:val="00FC04E9"/>
    <w:rsid w:val="00FC091D"/>
    <w:rsid w:val="00FC1762"/>
    <w:rsid w:val="00FC34BA"/>
    <w:rsid w:val="00FC3B7C"/>
    <w:rsid w:val="00FC4301"/>
    <w:rsid w:val="00FC446E"/>
    <w:rsid w:val="00FC47E2"/>
    <w:rsid w:val="00FC4A4D"/>
    <w:rsid w:val="00FC4E1D"/>
    <w:rsid w:val="00FC51D0"/>
    <w:rsid w:val="00FC52B8"/>
    <w:rsid w:val="00FC5418"/>
    <w:rsid w:val="00FC55B1"/>
    <w:rsid w:val="00FC6A44"/>
    <w:rsid w:val="00FC7C66"/>
    <w:rsid w:val="00FD0DD8"/>
    <w:rsid w:val="00FD1721"/>
    <w:rsid w:val="00FD19CD"/>
    <w:rsid w:val="00FD56E3"/>
    <w:rsid w:val="00FD5C8D"/>
    <w:rsid w:val="00FD5E24"/>
    <w:rsid w:val="00FD721F"/>
    <w:rsid w:val="00FD7732"/>
    <w:rsid w:val="00FE039D"/>
    <w:rsid w:val="00FE0446"/>
    <w:rsid w:val="00FE2E63"/>
    <w:rsid w:val="00FE2F44"/>
    <w:rsid w:val="00FE2F48"/>
    <w:rsid w:val="00FE319A"/>
    <w:rsid w:val="00FE330B"/>
    <w:rsid w:val="00FE5683"/>
    <w:rsid w:val="00FE72DE"/>
    <w:rsid w:val="00FE73DC"/>
    <w:rsid w:val="00FF13D8"/>
    <w:rsid w:val="00FF26E0"/>
    <w:rsid w:val="00FF2E38"/>
    <w:rsid w:val="00FF3FCA"/>
    <w:rsid w:val="00FF4CE9"/>
    <w:rsid w:val="00FF6712"/>
    <w:rsid w:val="00FF7E93"/>
    <w:rsid w:val="00FF7F0C"/>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2F26A0-61F4-499B-877A-823DA1B5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0B0"/>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2254A9"/>
    <w:pPr>
      <w:keepNext/>
      <w:keepLines/>
      <w:spacing w:before="40" w:line="256" w:lineRule="auto"/>
      <w:outlineLvl w:val="5"/>
    </w:pPr>
    <w:rPr>
      <w:rFonts w:ascii="Cambria" w:eastAsia="Calibri" w:hAnsi="Cambria"/>
      <w:color w:val="315F97"/>
      <w:sz w:val="20"/>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B1DBD"/>
    <w:pPr>
      <w:tabs>
        <w:tab w:val="center" w:pos="4677"/>
        <w:tab w:val="right" w:pos="9355"/>
      </w:tabs>
    </w:pPr>
  </w:style>
  <w:style w:type="character" w:customStyle="1" w:styleId="a4">
    <w:name w:val="Нижний колонтитул Знак"/>
    <w:basedOn w:val="a0"/>
    <w:link w:val="a3"/>
    <w:uiPriority w:val="99"/>
    <w:rsid w:val="00FB1DBD"/>
    <w:rPr>
      <w:rFonts w:ascii="Times New Roman" w:eastAsia="Times New Roman" w:hAnsi="Times New Roman" w:cs="Times New Roman"/>
      <w:sz w:val="24"/>
      <w:szCs w:val="24"/>
      <w:lang w:eastAsia="ru-RU"/>
    </w:rPr>
  </w:style>
  <w:style w:type="paragraph" w:styleId="a5">
    <w:name w:val="header"/>
    <w:basedOn w:val="a"/>
    <w:link w:val="a6"/>
    <w:uiPriority w:val="99"/>
    <w:rsid w:val="00FB1DBD"/>
    <w:pPr>
      <w:tabs>
        <w:tab w:val="center" w:pos="4677"/>
        <w:tab w:val="right" w:pos="9355"/>
      </w:tabs>
    </w:pPr>
  </w:style>
  <w:style w:type="character" w:customStyle="1" w:styleId="a6">
    <w:name w:val="Верхний колонтитул Знак"/>
    <w:basedOn w:val="a0"/>
    <w:link w:val="a5"/>
    <w:uiPriority w:val="99"/>
    <w:rsid w:val="00FB1DBD"/>
    <w:rPr>
      <w:rFonts w:ascii="Times New Roman" w:eastAsia="Times New Roman" w:hAnsi="Times New Roman" w:cs="Times New Roman"/>
      <w:sz w:val="24"/>
      <w:szCs w:val="24"/>
      <w:lang w:eastAsia="ru-RU"/>
    </w:rPr>
  </w:style>
  <w:style w:type="character" w:styleId="a7">
    <w:name w:val="page number"/>
    <w:basedOn w:val="a0"/>
    <w:semiHidden/>
    <w:rsid w:val="00FB1DBD"/>
  </w:style>
  <w:style w:type="paragraph" w:styleId="a8">
    <w:name w:val="List Paragraph"/>
    <w:basedOn w:val="a"/>
    <w:uiPriority w:val="34"/>
    <w:qFormat/>
    <w:rsid w:val="00FB1DBD"/>
    <w:pPr>
      <w:spacing w:after="200" w:line="276" w:lineRule="auto"/>
      <w:ind w:left="720"/>
      <w:contextualSpacing/>
    </w:pPr>
    <w:rPr>
      <w:rFonts w:asciiTheme="minorHAnsi" w:eastAsiaTheme="minorEastAsia" w:hAnsiTheme="minorHAnsi" w:cstheme="minorBidi"/>
      <w:sz w:val="22"/>
      <w:szCs w:val="22"/>
    </w:rPr>
  </w:style>
  <w:style w:type="paragraph" w:styleId="a9">
    <w:name w:val="Balloon Text"/>
    <w:basedOn w:val="a"/>
    <w:link w:val="aa"/>
    <w:uiPriority w:val="99"/>
    <w:semiHidden/>
    <w:unhideWhenUsed/>
    <w:rsid w:val="004C32B9"/>
    <w:rPr>
      <w:rFonts w:ascii="Tahoma" w:hAnsi="Tahoma" w:cs="Tahoma"/>
      <w:sz w:val="16"/>
      <w:szCs w:val="16"/>
    </w:rPr>
  </w:style>
  <w:style w:type="character" w:customStyle="1" w:styleId="aa">
    <w:name w:val="Текст выноски Знак"/>
    <w:basedOn w:val="a0"/>
    <w:link w:val="a9"/>
    <w:uiPriority w:val="99"/>
    <w:semiHidden/>
    <w:rsid w:val="004C32B9"/>
    <w:rPr>
      <w:rFonts w:ascii="Tahoma" w:eastAsia="Times New Roman" w:hAnsi="Tahoma" w:cs="Tahoma"/>
      <w:sz w:val="16"/>
      <w:szCs w:val="16"/>
      <w:lang w:eastAsia="ru-RU"/>
    </w:rPr>
  </w:style>
  <w:style w:type="character" w:customStyle="1" w:styleId="apple-converted-space">
    <w:name w:val="apple-converted-space"/>
    <w:basedOn w:val="a0"/>
    <w:rsid w:val="00052CD8"/>
  </w:style>
  <w:style w:type="character" w:customStyle="1" w:styleId="match">
    <w:name w:val="match"/>
    <w:basedOn w:val="a0"/>
    <w:rsid w:val="00052CD8"/>
  </w:style>
  <w:style w:type="character" w:customStyle="1" w:styleId="blk">
    <w:name w:val="blk"/>
    <w:rsid w:val="002F2925"/>
  </w:style>
  <w:style w:type="character" w:styleId="ab">
    <w:name w:val="Hyperlink"/>
    <w:basedOn w:val="a0"/>
    <w:uiPriority w:val="99"/>
    <w:unhideWhenUsed/>
    <w:rsid w:val="009C5C35"/>
    <w:rPr>
      <w:color w:val="0000FF"/>
      <w:u w:val="single"/>
    </w:rPr>
  </w:style>
  <w:style w:type="paragraph" w:customStyle="1" w:styleId="FORMATTEXT">
    <w:name w:val=".FORMATTEXT"/>
    <w:uiPriority w:val="99"/>
    <w:rsid w:val="00D8781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c">
    <w:name w:val="No Spacing"/>
    <w:link w:val="ad"/>
    <w:uiPriority w:val="1"/>
    <w:qFormat/>
    <w:rsid w:val="00217A8B"/>
    <w:pPr>
      <w:spacing w:after="0" w:line="240" w:lineRule="auto"/>
    </w:pPr>
    <w:rPr>
      <w:rFonts w:ascii="Calibri" w:eastAsia="Times New Roman" w:hAnsi="Calibri" w:cs="Times New Roman"/>
      <w:lang w:eastAsia="ru-RU"/>
    </w:rPr>
  </w:style>
  <w:style w:type="character" w:customStyle="1" w:styleId="ad">
    <w:name w:val="Без интервала Знак"/>
    <w:link w:val="ac"/>
    <w:uiPriority w:val="1"/>
    <w:rsid w:val="00217A8B"/>
    <w:rPr>
      <w:rFonts w:ascii="Calibri" w:eastAsia="Times New Roman" w:hAnsi="Calibri" w:cs="Times New Roman"/>
      <w:lang w:eastAsia="ru-RU"/>
    </w:rPr>
  </w:style>
  <w:style w:type="paragraph" w:customStyle="1" w:styleId="21">
    <w:name w:val="Основной текст 21"/>
    <w:basedOn w:val="a"/>
    <w:rsid w:val="00C96C4E"/>
    <w:pPr>
      <w:tabs>
        <w:tab w:val="left" w:pos="0"/>
      </w:tabs>
      <w:overflowPunct w:val="0"/>
      <w:autoSpaceDE w:val="0"/>
      <w:autoSpaceDN w:val="0"/>
      <w:adjustRightInd w:val="0"/>
      <w:jc w:val="both"/>
    </w:pPr>
    <w:rPr>
      <w:rFonts w:ascii="Times New Roman CYR" w:hAnsi="Times New Roman CYR"/>
      <w:sz w:val="28"/>
      <w:szCs w:val="20"/>
    </w:rPr>
  </w:style>
  <w:style w:type="character" w:customStyle="1" w:styleId="60">
    <w:name w:val="Заголовок 6 Знак"/>
    <w:basedOn w:val="a0"/>
    <w:link w:val="6"/>
    <w:rsid w:val="002254A9"/>
    <w:rPr>
      <w:rFonts w:ascii="Cambria" w:eastAsia="Calibri" w:hAnsi="Cambria" w:cs="Times New Roman"/>
      <w:color w:val="315F97"/>
      <w:sz w:val="20"/>
      <w:szCs w:val="20"/>
      <w:lang w:val="x-none" w:eastAsia="x-none"/>
    </w:rPr>
  </w:style>
  <w:style w:type="paragraph" w:styleId="2">
    <w:name w:val="Body Text Indent 2"/>
    <w:basedOn w:val="a"/>
    <w:link w:val="20"/>
    <w:rsid w:val="004E05C2"/>
    <w:pPr>
      <w:ind w:firstLine="720"/>
      <w:jc w:val="both"/>
    </w:pPr>
    <w:rPr>
      <w:sz w:val="28"/>
    </w:rPr>
  </w:style>
  <w:style w:type="character" w:customStyle="1" w:styleId="20">
    <w:name w:val="Основной текст с отступом 2 Знак"/>
    <w:basedOn w:val="a0"/>
    <w:link w:val="2"/>
    <w:rsid w:val="004E05C2"/>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0745">
      <w:bodyDiv w:val="1"/>
      <w:marLeft w:val="0"/>
      <w:marRight w:val="0"/>
      <w:marTop w:val="0"/>
      <w:marBottom w:val="0"/>
      <w:divBdr>
        <w:top w:val="none" w:sz="0" w:space="0" w:color="auto"/>
        <w:left w:val="none" w:sz="0" w:space="0" w:color="auto"/>
        <w:bottom w:val="none" w:sz="0" w:space="0" w:color="auto"/>
        <w:right w:val="none" w:sz="0" w:space="0" w:color="auto"/>
      </w:divBdr>
    </w:div>
    <w:div w:id="59643716">
      <w:bodyDiv w:val="1"/>
      <w:marLeft w:val="0"/>
      <w:marRight w:val="0"/>
      <w:marTop w:val="0"/>
      <w:marBottom w:val="0"/>
      <w:divBdr>
        <w:top w:val="none" w:sz="0" w:space="0" w:color="auto"/>
        <w:left w:val="none" w:sz="0" w:space="0" w:color="auto"/>
        <w:bottom w:val="none" w:sz="0" w:space="0" w:color="auto"/>
        <w:right w:val="none" w:sz="0" w:space="0" w:color="auto"/>
      </w:divBdr>
    </w:div>
    <w:div w:id="97141008">
      <w:bodyDiv w:val="1"/>
      <w:marLeft w:val="0"/>
      <w:marRight w:val="0"/>
      <w:marTop w:val="0"/>
      <w:marBottom w:val="0"/>
      <w:divBdr>
        <w:top w:val="none" w:sz="0" w:space="0" w:color="auto"/>
        <w:left w:val="none" w:sz="0" w:space="0" w:color="auto"/>
        <w:bottom w:val="none" w:sz="0" w:space="0" w:color="auto"/>
        <w:right w:val="none" w:sz="0" w:space="0" w:color="auto"/>
      </w:divBdr>
    </w:div>
    <w:div w:id="105001294">
      <w:bodyDiv w:val="1"/>
      <w:marLeft w:val="0"/>
      <w:marRight w:val="0"/>
      <w:marTop w:val="0"/>
      <w:marBottom w:val="0"/>
      <w:divBdr>
        <w:top w:val="none" w:sz="0" w:space="0" w:color="auto"/>
        <w:left w:val="none" w:sz="0" w:space="0" w:color="auto"/>
        <w:bottom w:val="none" w:sz="0" w:space="0" w:color="auto"/>
        <w:right w:val="none" w:sz="0" w:space="0" w:color="auto"/>
      </w:divBdr>
    </w:div>
    <w:div w:id="129985978">
      <w:bodyDiv w:val="1"/>
      <w:marLeft w:val="0"/>
      <w:marRight w:val="0"/>
      <w:marTop w:val="0"/>
      <w:marBottom w:val="0"/>
      <w:divBdr>
        <w:top w:val="none" w:sz="0" w:space="0" w:color="auto"/>
        <w:left w:val="none" w:sz="0" w:space="0" w:color="auto"/>
        <w:bottom w:val="none" w:sz="0" w:space="0" w:color="auto"/>
        <w:right w:val="none" w:sz="0" w:space="0" w:color="auto"/>
      </w:divBdr>
    </w:div>
    <w:div w:id="176503132">
      <w:bodyDiv w:val="1"/>
      <w:marLeft w:val="0"/>
      <w:marRight w:val="0"/>
      <w:marTop w:val="0"/>
      <w:marBottom w:val="0"/>
      <w:divBdr>
        <w:top w:val="none" w:sz="0" w:space="0" w:color="auto"/>
        <w:left w:val="none" w:sz="0" w:space="0" w:color="auto"/>
        <w:bottom w:val="none" w:sz="0" w:space="0" w:color="auto"/>
        <w:right w:val="none" w:sz="0" w:space="0" w:color="auto"/>
      </w:divBdr>
    </w:div>
    <w:div w:id="184632588">
      <w:bodyDiv w:val="1"/>
      <w:marLeft w:val="0"/>
      <w:marRight w:val="0"/>
      <w:marTop w:val="0"/>
      <w:marBottom w:val="0"/>
      <w:divBdr>
        <w:top w:val="none" w:sz="0" w:space="0" w:color="auto"/>
        <w:left w:val="none" w:sz="0" w:space="0" w:color="auto"/>
        <w:bottom w:val="none" w:sz="0" w:space="0" w:color="auto"/>
        <w:right w:val="none" w:sz="0" w:space="0" w:color="auto"/>
      </w:divBdr>
    </w:div>
    <w:div w:id="239288587">
      <w:bodyDiv w:val="1"/>
      <w:marLeft w:val="0"/>
      <w:marRight w:val="0"/>
      <w:marTop w:val="0"/>
      <w:marBottom w:val="0"/>
      <w:divBdr>
        <w:top w:val="none" w:sz="0" w:space="0" w:color="auto"/>
        <w:left w:val="none" w:sz="0" w:space="0" w:color="auto"/>
        <w:bottom w:val="none" w:sz="0" w:space="0" w:color="auto"/>
        <w:right w:val="none" w:sz="0" w:space="0" w:color="auto"/>
      </w:divBdr>
    </w:div>
    <w:div w:id="254704657">
      <w:bodyDiv w:val="1"/>
      <w:marLeft w:val="0"/>
      <w:marRight w:val="0"/>
      <w:marTop w:val="0"/>
      <w:marBottom w:val="0"/>
      <w:divBdr>
        <w:top w:val="none" w:sz="0" w:space="0" w:color="auto"/>
        <w:left w:val="none" w:sz="0" w:space="0" w:color="auto"/>
        <w:bottom w:val="none" w:sz="0" w:space="0" w:color="auto"/>
        <w:right w:val="none" w:sz="0" w:space="0" w:color="auto"/>
      </w:divBdr>
    </w:div>
    <w:div w:id="258636489">
      <w:bodyDiv w:val="1"/>
      <w:marLeft w:val="0"/>
      <w:marRight w:val="0"/>
      <w:marTop w:val="0"/>
      <w:marBottom w:val="0"/>
      <w:divBdr>
        <w:top w:val="none" w:sz="0" w:space="0" w:color="auto"/>
        <w:left w:val="none" w:sz="0" w:space="0" w:color="auto"/>
        <w:bottom w:val="none" w:sz="0" w:space="0" w:color="auto"/>
        <w:right w:val="none" w:sz="0" w:space="0" w:color="auto"/>
      </w:divBdr>
    </w:div>
    <w:div w:id="282008259">
      <w:bodyDiv w:val="1"/>
      <w:marLeft w:val="0"/>
      <w:marRight w:val="0"/>
      <w:marTop w:val="0"/>
      <w:marBottom w:val="0"/>
      <w:divBdr>
        <w:top w:val="none" w:sz="0" w:space="0" w:color="auto"/>
        <w:left w:val="none" w:sz="0" w:space="0" w:color="auto"/>
        <w:bottom w:val="none" w:sz="0" w:space="0" w:color="auto"/>
        <w:right w:val="none" w:sz="0" w:space="0" w:color="auto"/>
      </w:divBdr>
    </w:div>
    <w:div w:id="314844537">
      <w:bodyDiv w:val="1"/>
      <w:marLeft w:val="0"/>
      <w:marRight w:val="0"/>
      <w:marTop w:val="0"/>
      <w:marBottom w:val="0"/>
      <w:divBdr>
        <w:top w:val="none" w:sz="0" w:space="0" w:color="auto"/>
        <w:left w:val="none" w:sz="0" w:space="0" w:color="auto"/>
        <w:bottom w:val="none" w:sz="0" w:space="0" w:color="auto"/>
        <w:right w:val="none" w:sz="0" w:space="0" w:color="auto"/>
      </w:divBdr>
    </w:div>
    <w:div w:id="320038098">
      <w:bodyDiv w:val="1"/>
      <w:marLeft w:val="0"/>
      <w:marRight w:val="0"/>
      <w:marTop w:val="0"/>
      <w:marBottom w:val="0"/>
      <w:divBdr>
        <w:top w:val="none" w:sz="0" w:space="0" w:color="auto"/>
        <w:left w:val="none" w:sz="0" w:space="0" w:color="auto"/>
        <w:bottom w:val="none" w:sz="0" w:space="0" w:color="auto"/>
        <w:right w:val="none" w:sz="0" w:space="0" w:color="auto"/>
      </w:divBdr>
    </w:div>
    <w:div w:id="344937271">
      <w:bodyDiv w:val="1"/>
      <w:marLeft w:val="0"/>
      <w:marRight w:val="0"/>
      <w:marTop w:val="0"/>
      <w:marBottom w:val="0"/>
      <w:divBdr>
        <w:top w:val="none" w:sz="0" w:space="0" w:color="auto"/>
        <w:left w:val="none" w:sz="0" w:space="0" w:color="auto"/>
        <w:bottom w:val="none" w:sz="0" w:space="0" w:color="auto"/>
        <w:right w:val="none" w:sz="0" w:space="0" w:color="auto"/>
      </w:divBdr>
    </w:div>
    <w:div w:id="355884389">
      <w:bodyDiv w:val="1"/>
      <w:marLeft w:val="0"/>
      <w:marRight w:val="0"/>
      <w:marTop w:val="0"/>
      <w:marBottom w:val="0"/>
      <w:divBdr>
        <w:top w:val="none" w:sz="0" w:space="0" w:color="auto"/>
        <w:left w:val="none" w:sz="0" w:space="0" w:color="auto"/>
        <w:bottom w:val="none" w:sz="0" w:space="0" w:color="auto"/>
        <w:right w:val="none" w:sz="0" w:space="0" w:color="auto"/>
      </w:divBdr>
    </w:div>
    <w:div w:id="380329293">
      <w:bodyDiv w:val="1"/>
      <w:marLeft w:val="0"/>
      <w:marRight w:val="0"/>
      <w:marTop w:val="0"/>
      <w:marBottom w:val="0"/>
      <w:divBdr>
        <w:top w:val="none" w:sz="0" w:space="0" w:color="auto"/>
        <w:left w:val="none" w:sz="0" w:space="0" w:color="auto"/>
        <w:bottom w:val="none" w:sz="0" w:space="0" w:color="auto"/>
        <w:right w:val="none" w:sz="0" w:space="0" w:color="auto"/>
      </w:divBdr>
    </w:div>
    <w:div w:id="398676422">
      <w:bodyDiv w:val="1"/>
      <w:marLeft w:val="0"/>
      <w:marRight w:val="0"/>
      <w:marTop w:val="0"/>
      <w:marBottom w:val="0"/>
      <w:divBdr>
        <w:top w:val="none" w:sz="0" w:space="0" w:color="auto"/>
        <w:left w:val="none" w:sz="0" w:space="0" w:color="auto"/>
        <w:bottom w:val="none" w:sz="0" w:space="0" w:color="auto"/>
        <w:right w:val="none" w:sz="0" w:space="0" w:color="auto"/>
      </w:divBdr>
    </w:div>
    <w:div w:id="418671646">
      <w:bodyDiv w:val="1"/>
      <w:marLeft w:val="0"/>
      <w:marRight w:val="0"/>
      <w:marTop w:val="0"/>
      <w:marBottom w:val="0"/>
      <w:divBdr>
        <w:top w:val="none" w:sz="0" w:space="0" w:color="auto"/>
        <w:left w:val="none" w:sz="0" w:space="0" w:color="auto"/>
        <w:bottom w:val="none" w:sz="0" w:space="0" w:color="auto"/>
        <w:right w:val="none" w:sz="0" w:space="0" w:color="auto"/>
      </w:divBdr>
    </w:div>
    <w:div w:id="421881361">
      <w:bodyDiv w:val="1"/>
      <w:marLeft w:val="0"/>
      <w:marRight w:val="0"/>
      <w:marTop w:val="0"/>
      <w:marBottom w:val="0"/>
      <w:divBdr>
        <w:top w:val="none" w:sz="0" w:space="0" w:color="auto"/>
        <w:left w:val="none" w:sz="0" w:space="0" w:color="auto"/>
        <w:bottom w:val="none" w:sz="0" w:space="0" w:color="auto"/>
        <w:right w:val="none" w:sz="0" w:space="0" w:color="auto"/>
      </w:divBdr>
    </w:div>
    <w:div w:id="426267500">
      <w:bodyDiv w:val="1"/>
      <w:marLeft w:val="0"/>
      <w:marRight w:val="0"/>
      <w:marTop w:val="0"/>
      <w:marBottom w:val="0"/>
      <w:divBdr>
        <w:top w:val="none" w:sz="0" w:space="0" w:color="auto"/>
        <w:left w:val="none" w:sz="0" w:space="0" w:color="auto"/>
        <w:bottom w:val="none" w:sz="0" w:space="0" w:color="auto"/>
        <w:right w:val="none" w:sz="0" w:space="0" w:color="auto"/>
      </w:divBdr>
    </w:div>
    <w:div w:id="440418730">
      <w:bodyDiv w:val="1"/>
      <w:marLeft w:val="0"/>
      <w:marRight w:val="0"/>
      <w:marTop w:val="0"/>
      <w:marBottom w:val="0"/>
      <w:divBdr>
        <w:top w:val="none" w:sz="0" w:space="0" w:color="auto"/>
        <w:left w:val="none" w:sz="0" w:space="0" w:color="auto"/>
        <w:bottom w:val="none" w:sz="0" w:space="0" w:color="auto"/>
        <w:right w:val="none" w:sz="0" w:space="0" w:color="auto"/>
      </w:divBdr>
    </w:div>
    <w:div w:id="458300705">
      <w:bodyDiv w:val="1"/>
      <w:marLeft w:val="0"/>
      <w:marRight w:val="0"/>
      <w:marTop w:val="0"/>
      <w:marBottom w:val="0"/>
      <w:divBdr>
        <w:top w:val="none" w:sz="0" w:space="0" w:color="auto"/>
        <w:left w:val="none" w:sz="0" w:space="0" w:color="auto"/>
        <w:bottom w:val="none" w:sz="0" w:space="0" w:color="auto"/>
        <w:right w:val="none" w:sz="0" w:space="0" w:color="auto"/>
      </w:divBdr>
    </w:div>
    <w:div w:id="478614529">
      <w:bodyDiv w:val="1"/>
      <w:marLeft w:val="0"/>
      <w:marRight w:val="0"/>
      <w:marTop w:val="0"/>
      <w:marBottom w:val="0"/>
      <w:divBdr>
        <w:top w:val="none" w:sz="0" w:space="0" w:color="auto"/>
        <w:left w:val="none" w:sz="0" w:space="0" w:color="auto"/>
        <w:bottom w:val="none" w:sz="0" w:space="0" w:color="auto"/>
        <w:right w:val="none" w:sz="0" w:space="0" w:color="auto"/>
      </w:divBdr>
    </w:div>
    <w:div w:id="514343865">
      <w:bodyDiv w:val="1"/>
      <w:marLeft w:val="0"/>
      <w:marRight w:val="0"/>
      <w:marTop w:val="0"/>
      <w:marBottom w:val="0"/>
      <w:divBdr>
        <w:top w:val="none" w:sz="0" w:space="0" w:color="auto"/>
        <w:left w:val="none" w:sz="0" w:space="0" w:color="auto"/>
        <w:bottom w:val="none" w:sz="0" w:space="0" w:color="auto"/>
        <w:right w:val="none" w:sz="0" w:space="0" w:color="auto"/>
      </w:divBdr>
    </w:div>
    <w:div w:id="542254729">
      <w:bodyDiv w:val="1"/>
      <w:marLeft w:val="0"/>
      <w:marRight w:val="0"/>
      <w:marTop w:val="0"/>
      <w:marBottom w:val="0"/>
      <w:divBdr>
        <w:top w:val="none" w:sz="0" w:space="0" w:color="auto"/>
        <w:left w:val="none" w:sz="0" w:space="0" w:color="auto"/>
        <w:bottom w:val="none" w:sz="0" w:space="0" w:color="auto"/>
        <w:right w:val="none" w:sz="0" w:space="0" w:color="auto"/>
      </w:divBdr>
    </w:div>
    <w:div w:id="554662840">
      <w:bodyDiv w:val="1"/>
      <w:marLeft w:val="0"/>
      <w:marRight w:val="0"/>
      <w:marTop w:val="0"/>
      <w:marBottom w:val="0"/>
      <w:divBdr>
        <w:top w:val="none" w:sz="0" w:space="0" w:color="auto"/>
        <w:left w:val="none" w:sz="0" w:space="0" w:color="auto"/>
        <w:bottom w:val="none" w:sz="0" w:space="0" w:color="auto"/>
        <w:right w:val="none" w:sz="0" w:space="0" w:color="auto"/>
      </w:divBdr>
    </w:div>
    <w:div w:id="563103537">
      <w:bodyDiv w:val="1"/>
      <w:marLeft w:val="0"/>
      <w:marRight w:val="0"/>
      <w:marTop w:val="0"/>
      <w:marBottom w:val="0"/>
      <w:divBdr>
        <w:top w:val="none" w:sz="0" w:space="0" w:color="auto"/>
        <w:left w:val="none" w:sz="0" w:space="0" w:color="auto"/>
        <w:bottom w:val="none" w:sz="0" w:space="0" w:color="auto"/>
        <w:right w:val="none" w:sz="0" w:space="0" w:color="auto"/>
      </w:divBdr>
    </w:div>
    <w:div w:id="570848461">
      <w:bodyDiv w:val="1"/>
      <w:marLeft w:val="0"/>
      <w:marRight w:val="0"/>
      <w:marTop w:val="0"/>
      <w:marBottom w:val="0"/>
      <w:divBdr>
        <w:top w:val="none" w:sz="0" w:space="0" w:color="auto"/>
        <w:left w:val="none" w:sz="0" w:space="0" w:color="auto"/>
        <w:bottom w:val="none" w:sz="0" w:space="0" w:color="auto"/>
        <w:right w:val="none" w:sz="0" w:space="0" w:color="auto"/>
      </w:divBdr>
    </w:div>
    <w:div w:id="586809909">
      <w:bodyDiv w:val="1"/>
      <w:marLeft w:val="0"/>
      <w:marRight w:val="0"/>
      <w:marTop w:val="0"/>
      <w:marBottom w:val="0"/>
      <w:divBdr>
        <w:top w:val="none" w:sz="0" w:space="0" w:color="auto"/>
        <w:left w:val="none" w:sz="0" w:space="0" w:color="auto"/>
        <w:bottom w:val="none" w:sz="0" w:space="0" w:color="auto"/>
        <w:right w:val="none" w:sz="0" w:space="0" w:color="auto"/>
      </w:divBdr>
    </w:div>
    <w:div w:id="602881373">
      <w:bodyDiv w:val="1"/>
      <w:marLeft w:val="0"/>
      <w:marRight w:val="0"/>
      <w:marTop w:val="0"/>
      <w:marBottom w:val="0"/>
      <w:divBdr>
        <w:top w:val="none" w:sz="0" w:space="0" w:color="auto"/>
        <w:left w:val="none" w:sz="0" w:space="0" w:color="auto"/>
        <w:bottom w:val="none" w:sz="0" w:space="0" w:color="auto"/>
        <w:right w:val="none" w:sz="0" w:space="0" w:color="auto"/>
      </w:divBdr>
    </w:div>
    <w:div w:id="617493047">
      <w:bodyDiv w:val="1"/>
      <w:marLeft w:val="0"/>
      <w:marRight w:val="0"/>
      <w:marTop w:val="0"/>
      <w:marBottom w:val="0"/>
      <w:divBdr>
        <w:top w:val="none" w:sz="0" w:space="0" w:color="auto"/>
        <w:left w:val="none" w:sz="0" w:space="0" w:color="auto"/>
        <w:bottom w:val="none" w:sz="0" w:space="0" w:color="auto"/>
        <w:right w:val="none" w:sz="0" w:space="0" w:color="auto"/>
      </w:divBdr>
    </w:div>
    <w:div w:id="627510109">
      <w:bodyDiv w:val="1"/>
      <w:marLeft w:val="0"/>
      <w:marRight w:val="0"/>
      <w:marTop w:val="0"/>
      <w:marBottom w:val="0"/>
      <w:divBdr>
        <w:top w:val="none" w:sz="0" w:space="0" w:color="auto"/>
        <w:left w:val="none" w:sz="0" w:space="0" w:color="auto"/>
        <w:bottom w:val="none" w:sz="0" w:space="0" w:color="auto"/>
        <w:right w:val="none" w:sz="0" w:space="0" w:color="auto"/>
      </w:divBdr>
    </w:div>
    <w:div w:id="645471585">
      <w:bodyDiv w:val="1"/>
      <w:marLeft w:val="0"/>
      <w:marRight w:val="0"/>
      <w:marTop w:val="0"/>
      <w:marBottom w:val="0"/>
      <w:divBdr>
        <w:top w:val="none" w:sz="0" w:space="0" w:color="auto"/>
        <w:left w:val="none" w:sz="0" w:space="0" w:color="auto"/>
        <w:bottom w:val="none" w:sz="0" w:space="0" w:color="auto"/>
        <w:right w:val="none" w:sz="0" w:space="0" w:color="auto"/>
      </w:divBdr>
    </w:div>
    <w:div w:id="647051817">
      <w:bodyDiv w:val="1"/>
      <w:marLeft w:val="0"/>
      <w:marRight w:val="0"/>
      <w:marTop w:val="0"/>
      <w:marBottom w:val="0"/>
      <w:divBdr>
        <w:top w:val="none" w:sz="0" w:space="0" w:color="auto"/>
        <w:left w:val="none" w:sz="0" w:space="0" w:color="auto"/>
        <w:bottom w:val="none" w:sz="0" w:space="0" w:color="auto"/>
        <w:right w:val="none" w:sz="0" w:space="0" w:color="auto"/>
      </w:divBdr>
    </w:div>
    <w:div w:id="662394802">
      <w:bodyDiv w:val="1"/>
      <w:marLeft w:val="0"/>
      <w:marRight w:val="0"/>
      <w:marTop w:val="0"/>
      <w:marBottom w:val="0"/>
      <w:divBdr>
        <w:top w:val="none" w:sz="0" w:space="0" w:color="auto"/>
        <w:left w:val="none" w:sz="0" w:space="0" w:color="auto"/>
        <w:bottom w:val="none" w:sz="0" w:space="0" w:color="auto"/>
        <w:right w:val="none" w:sz="0" w:space="0" w:color="auto"/>
      </w:divBdr>
    </w:div>
    <w:div w:id="669450452">
      <w:bodyDiv w:val="1"/>
      <w:marLeft w:val="0"/>
      <w:marRight w:val="0"/>
      <w:marTop w:val="0"/>
      <w:marBottom w:val="0"/>
      <w:divBdr>
        <w:top w:val="none" w:sz="0" w:space="0" w:color="auto"/>
        <w:left w:val="none" w:sz="0" w:space="0" w:color="auto"/>
        <w:bottom w:val="none" w:sz="0" w:space="0" w:color="auto"/>
        <w:right w:val="none" w:sz="0" w:space="0" w:color="auto"/>
      </w:divBdr>
    </w:div>
    <w:div w:id="674957303">
      <w:bodyDiv w:val="1"/>
      <w:marLeft w:val="0"/>
      <w:marRight w:val="0"/>
      <w:marTop w:val="0"/>
      <w:marBottom w:val="0"/>
      <w:divBdr>
        <w:top w:val="none" w:sz="0" w:space="0" w:color="auto"/>
        <w:left w:val="none" w:sz="0" w:space="0" w:color="auto"/>
        <w:bottom w:val="none" w:sz="0" w:space="0" w:color="auto"/>
        <w:right w:val="none" w:sz="0" w:space="0" w:color="auto"/>
      </w:divBdr>
    </w:div>
    <w:div w:id="725640284">
      <w:bodyDiv w:val="1"/>
      <w:marLeft w:val="0"/>
      <w:marRight w:val="0"/>
      <w:marTop w:val="0"/>
      <w:marBottom w:val="0"/>
      <w:divBdr>
        <w:top w:val="none" w:sz="0" w:space="0" w:color="auto"/>
        <w:left w:val="none" w:sz="0" w:space="0" w:color="auto"/>
        <w:bottom w:val="none" w:sz="0" w:space="0" w:color="auto"/>
        <w:right w:val="none" w:sz="0" w:space="0" w:color="auto"/>
      </w:divBdr>
    </w:div>
    <w:div w:id="770318777">
      <w:bodyDiv w:val="1"/>
      <w:marLeft w:val="0"/>
      <w:marRight w:val="0"/>
      <w:marTop w:val="0"/>
      <w:marBottom w:val="0"/>
      <w:divBdr>
        <w:top w:val="none" w:sz="0" w:space="0" w:color="auto"/>
        <w:left w:val="none" w:sz="0" w:space="0" w:color="auto"/>
        <w:bottom w:val="none" w:sz="0" w:space="0" w:color="auto"/>
        <w:right w:val="none" w:sz="0" w:space="0" w:color="auto"/>
      </w:divBdr>
    </w:div>
    <w:div w:id="828133240">
      <w:bodyDiv w:val="1"/>
      <w:marLeft w:val="0"/>
      <w:marRight w:val="0"/>
      <w:marTop w:val="0"/>
      <w:marBottom w:val="0"/>
      <w:divBdr>
        <w:top w:val="none" w:sz="0" w:space="0" w:color="auto"/>
        <w:left w:val="none" w:sz="0" w:space="0" w:color="auto"/>
        <w:bottom w:val="none" w:sz="0" w:space="0" w:color="auto"/>
        <w:right w:val="none" w:sz="0" w:space="0" w:color="auto"/>
      </w:divBdr>
    </w:div>
    <w:div w:id="833108631">
      <w:bodyDiv w:val="1"/>
      <w:marLeft w:val="0"/>
      <w:marRight w:val="0"/>
      <w:marTop w:val="0"/>
      <w:marBottom w:val="0"/>
      <w:divBdr>
        <w:top w:val="none" w:sz="0" w:space="0" w:color="auto"/>
        <w:left w:val="none" w:sz="0" w:space="0" w:color="auto"/>
        <w:bottom w:val="none" w:sz="0" w:space="0" w:color="auto"/>
        <w:right w:val="none" w:sz="0" w:space="0" w:color="auto"/>
      </w:divBdr>
    </w:div>
    <w:div w:id="892086277">
      <w:bodyDiv w:val="1"/>
      <w:marLeft w:val="0"/>
      <w:marRight w:val="0"/>
      <w:marTop w:val="0"/>
      <w:marBottom w:val="0"/>
      <w:divBdr>
        <w:top w:val="none" w:sz="0" w:space="0" w:color="auto"/>
        <w:left w:val="none" w:sz="0" w:space="0" w:color="auto"/>
        <w:bottom w:val="none" w:sz="0" w:space="0" w:color="auto"/>
        <w:right w:val="none" w:sz="0" w:space="0" w:color="auto"/>
      </w:divBdr>
    </w:div>
    <w:div w:id="908686089">
      <w:bodyDiv w:val="1"/>
      <w:marLeft w:val="0"/>
      <w:marRight w:val="0"/>
      <w:marTop w:val="0"/>
      <w:marBottom w:val="0"/>
      <w:divBdr>
        <w:top w:val="none" w:sz="0" w:space="0" w:color="auto"/>
        <w:left w:val="none" w:sz="0" w:space="0" w:color="auto"/>
        <w:bottom w:val="none" w:sz="0" w:space="0" w:color="auto"/>
        <w:right w:val="none" w:sz="0" w:space="0" w:color="auto"/>
      </w:divBdr>
    </w:div>
    <w:div w:id="911543678">
      <w:bodyDiv w:val="1"/>
      <w:marLeft w:val="0"/>
      <w:marRight w:val="0"/>
      <w:marTop w:val="0"/>
      <w:marBottom w:val="0"/>
      <w:divBdr>
        <w:top w:val="none" w:sz="0" w:space="0" w:color="auto"/>
        <w:left w:val="none" w:sz="0" w:space="0" w:color="auto"/>
        <w:bottom w:val="none" w:sz="0" w:space="0" w:color="auto"/>
        <w:right w:val="none" w:sz="0" w:space="0" w:color="auto"/>
      </w:divBdr>
    </w:div>
    <w:div w:id="912786421">
      <w:bodyDiv w:val="1"/>
      <w:marLeft w:val="0"/>
      <w:marRight w:val="0"/>
      <w:marTop w:val="0"/>
      <w:marBottom w:val="0"/>
      <w:divBdr>
        <w:top w:val="none" w:sz="0" w:space="0" w:color="auto"/>
        <w:left w:val="none" w:sz="0" w:space="0" w:color="auto"/>
        <w:bottom w:val="none" w:sz="0" w:space="0" w:color="auto"/>
        <w:right w:val="none" w:sz="0" w:space="0" w:color="auto"/>
      </w:divBdr>
    </w:div>
    <w:div w:id="942424210">
      <w:bodyDiv w:val="1"/>
      <w:marLeft w:val="0"/>
      <w:marRight w:val="0"/>
      <w:marTop w:val="0"/>
      <w:marBottom w:val="0"/>
      <w:divBdr>
        <w:top w:val="none" w:sz="0" w:space="0" w:color="auto"/>
        <w:left w:val="none" w:sz="0" w:space="0" w:color="auto"/>
        <w:bottom w:val="none" w:sz="0" w:space="0" w:color="auto"/>
        <w:right w:val="none" w:sz="0" w:space="0" w:color="auto"/>
      </w:divBdr>
    </w:div>
    <w:div w:id="943533349">
      <w:bodyDiv w:val="1"/>
      <w:marLeft w:val="0"/>
      <w:marRight w:val="0"/>
      <w:marTop w:val="0"/>
      <w:marBottom w:val="0"/>
      <w:divBdr>
        <w:top w:val="none" w:sz="0" w:space="0" w:color="auto"/>
        <w:left w:val="none" w:sz="0" w:space="0" w:color="auto"/>
        <w:bottom w:val="none" w:sz="0" w:space="0" w:color="auto"/>
        <w:right w:val="none" w:sz="0" w:space="0" w:color="auto"/>
      </w:divBdr>
    </w:div>
    <w:div w:id="945190259">
      <w:bodyDiv w:val="1"/>
      <w:marLeft w:val="0"/>
      <w:marRight w:val="0"/>
      <w:marTop w:val="0"/>
      <w:marBottom w:val="0"/>
      <w:divBdr>
        <w:top w:val="none" w:sz="0" w:space="0" w:color="auto"/>
        <w:left w:val="none" w:sz="0" w:space="0" w:color="auto"/>
        <w:bottom w:val="none" w:sz="0" w:space="0" w:color="auto"/>
        <w:right w:val="none" w:sz="0" w:space="0" w:color="auto"/>
      </w:divBdr>
    </w:div>
    <w:div w:id="963510548">
      <w:bodyDiv w:val="1"/>
      <w:marLeft w:val="0"/>
      <w:marRight w:val="0"/>
      <w:marTop w:val="0"/>
      <w:marBottom w:val="0"/>
      <w:divBdr>
        <w:top w:val="none" w:sz="0" w:space="0" w:color="auto"/>
        <w:left w:val="none" w:sz="0" w:space="0" w:color="auto"/>
        <w:bottom w:val="none" w:sz="0" w:space="0" w:color="auto"/>
        <w:right w:val="none" w:sz="0" w:space="0" w:color="auto"/>
      </w:divBdr>
    </w:div>
    <w:div w:id="963539657">
      <w:bodyDiv w:val="1"/>
      <w:marLeft w:val="0"/>
      <w:marRight w:val="0"/>
      <w:marTop w:val="0"/>
      <w:marBottom w:val="0"/>
      <w:divBdr>
        <w:top w:val="none" w:sz="0" w:space="0" w:color="auto"/>
        <w:left w:val="none" w:sz="0" w:space="0" w:color="auto"/>
        <w:bottom w:val="none" w:sz="0" w:space="0" w:color="auto"/>
        <w:right w:val="none" w:sz="0" w:space="0" w:color="auto"/>
      </w:divBdr>
    </w:div>
    <w:div w:id="971790953">
      <w:bodyDiv w:val="1"/>
      <w:marLeft w:val="0"/>
      <w:marRight w:val="0"/>
      <w:marTop w:val="0"/>
      <w:marBottom w:val="0"/>
      <w:divBdr>
        <w:top w:val="none" w:sz="0" w:space="0" w:color="auto"/>
        <w:left w:val="none" w:sz="0" w:space="0" w:color="auto"/>
        <w:bottom w:val="none" w:sz="0" w:space="0" w:color="auto"/>
        <w:right w:val="none" w:sz="0" w:space="0" w:color="auto"/>
      </w:divBdr>
    </w:div>
    <w:div w:id="972909531">
      <w:bodyDiv w:val="1"/>
      <w:marLeft w:val="0"/>
      <w:marRight w:val="0"/>
      <w:marTop w:val="0"/>
      <w:marBottom w:val="0"/>
      <w:divBdr>
        <w:top w:val="none" w:sz="0" w:space="0" w:color="auto"/>
        <w:left w:val="none" w:sz="0" w:space="0" w:color="auto"/>
        <w:bottom w:val="none" w:sz="0" w:space="0" w:color="auto"/>
        <w:right w:val="none" w:sz="0" w:space="0" w:color="auto"/>
      </w:divBdr>
    </w:div>
    <w:div w:id="975184921">
      <w:bodyDiv w:val="1"/>
      <w:marLeft w:val="0"/>
      <w:marRight w:val="0"/>
      <w:marTop w:val="0"/>
      <w:marBottom w:val="0"/>
      <w:divBdr>
        <w:top w:val="none" w:sz="0" w:space="0" w:color="auto"/>
        <w:left w:val="none" w:sz="0" w:space="0" w:color="auto"/>
        <w:bottom w:val="none" w:sz="0" w:space="0" w:color="auto"/>
        <w:right w:val="none" w:sz="0" w:space="0" w:color="auto"/>
      </w:divBdr>
    </w:div>
    <w:div w:id="1087847977">
      <w:bodyDiv w:val="1"/>
      <w:marLeft w:val="0"/>
      <w:marRight w:val="0"/>
      <w:marTop w:val="0"/>
      <w:marBottom w:val="0"/>
      <w:divBdr>
        <w:top w:val="none" w:sz="0" w:space="0" w:color="auto"/>
        <w:left w:val="none" w:sz="0" w:space="0" w:color="auto"/>
        <w:bottom w:val="none" w:sz="0" w:space="0" w:color="auto"/>
        <w:right w:val="none" w:sz="0" w:space="0" w:color="auto"/>
      </w:divBdr>
    </w:div>
    <w:div w:id="1106345702">
      <w:bodyDiv w:val="1"/>
      <w:marLeft w:val="0"/>
      <w:marRight w:val="0"/>
      <w:marTop w:val="0"/>
      <w:marBottom w:val="0"/>
      <w:divBdr>
        <w:top w:val="none" w:sz="0" w:space="0" w:color="auto"/>
        <w:left w:val="none" w:sz="0" w:space="0" w:color="auto"/>
        <w:bottom w:val="none" w:sz="0" w:space="0" w:color="auto"/>
        <w:right w:val="none" w:sz="0" w:space="0" w:color="auto"/>
      </w:divBdr>
    </w:div>
    <w:div w:id="1162544977">
      <w:bodyDiv w:val="1"/>
      <w:marLeft w:val="0"/>
      <w:marRight w:val="0"/>
      <w:marTop w:val="0"/>
      <w:marBottom w:val="0"/>
      <w:divBdr>
        <w:top w:val="none" w:sz="0" w:space="0" w:color="auto"/>
        <w:left w:val="none" w:sz="0" w:space="0" w:color="auto"/>
        <w:bottom w:val="none" w:sz="0" w:space="0" w:color="auto"/>
        <w:right w:val="none" w:sz="0" w:space="0" w:color="auto"/>
      </w:divBdr>
    </w:div>
    <w:div w:id="1177379912">
      <w:bodyDiv w:val="1"/>
      <w:marLeft w:val="0"/>
      <w:marRight w:val="0"/>
      <w:marTop w:val="0"/>
      <w:marBottom w:val="0"/>
      <w:divBdr>
        <w:top w:val="none" w:sz="0" w:space="0" w:color="auto"/>
        <w:left w:val="none" w:sz="0" w:space="0" w:color="auto"/>
        <w:bottom w:val="none" w:sz="0" w:space="0" w:color="auto"/>
        <w:right w:val="none" w:sz="0" w:space="0" w:color="auto"/>
      </w:divBdr>
    </w:div>
    <w:div w:id="1179083458">
      <w:bodyDiv w:val="1"/>
      <w:marLeft w:val="0"/>
      <w:marRight w:val="0"/>
      <w:marTop w:val="0"/>
      <w:marBottom w:val="0"/>
      <w:divBdr>
        <w:top w:val="none" w:sz="0" w:space="0" w:color="auto"/>
        <w:left w:val="none" w:sz="0" w:space="0" w:color="auto"/>
        <w:bottom w:val="none" w:sz="0" w:space="0" w:color="auto"/>
        <w:right w:val="none" w:sz="0" w:space="0" w:color="auto"/>
      </w:divBdr>
    </w:div>
    <w:div w:id="1185944356">
      <w:bodyDiv w:val="1"/>
      <w:marLeft w:val="0"/>
      <w:marRight w:val="0"/>
      <w:marTop w:val="0"/>
      <w:marBottom w:val="0"/>
      <w:divBdr>
        <w:top w:val="none" w:sz="0" w:space="0" w:color="auto"/>
        <w:left w:val="none" w:sz="0" w:space="0" w:color="auto"/>
        <w:bottom w:val="none" w:sz="0" w:space="0" w:color="auto"/>
        <w:right w:val="none" w:sz="0" w:space="0" w:color="auto"/>
      </w:divBdr>
    </w:div>
    <w:div w:id="1215434958">
      <w:bodyDiv w:val="1"/>
      <w:marLeft w:val="0"/>
      <w:marRight w:val="0"/>
      <w:marTop w:val="0"/>
      <w:marBottom w:val="0"/>
      <w:divBdr>
        <w:top w:val="none" w:sz="0" w:space="0" w:color="auto"/>
        <w:left w:val="none" w:sz="0" w:space="0" w:color="auto"/>
        <w:bottom w:val="none" w:sz="0" w:space="0" w:color="auto"/>
        <w:right w:val="none" w:sz="0" w:space="0" w:color="auto"/>
      </w:divBdr>
    </w:div>
    <w:div w:id="1235504399">
      <w:bodyDiv w:val="1"/>
      <w:marLeft w:val="0"/>
      <w:marRight w:val="0"/>
      <w:marTop w:val="0"/>
      <w:marBottom w:val="0"/>
      <w:divBdr>
        <w:top w:val="none" w:sz="0" w:space="0" w:color="auto"/>
        <w:left w:val="none" w:sz="0" w:space="0" w:color="auto"/>
        <w:bottom w:val="none" w:sz="0" w:space="0" w:color="auto"/>
        <w:right w:val="none" w:sz="0" w:space="0" w:color="auto"/>
      </w:divBdr>
    </w:div>
    <w:div w:id="1299140593">
      <w:bodyDiv w:val="1"/>
      <w:marLeft w:val="0"/>
      <w:marRight w:val="0"/>
      <w:marTop w:val="0"/>
      <w:marBottom w:val="0"/>
      <w:divBdr>
        <w:top w:val="none" w:sz="0" w:space="0" w:color="auto"/>
        <w:left w:val="none" w:sz="0" w:space="0" w:color="auto"/>
        <w:bottom w:val="none" w:sz="0" w:space="0" w:color="auto"/>
        <w:right w:val="none" w:sz="0" w:space="0" w:color="auto"/>
      </w:divBdr>
    </w:div>
    <w:div w:id="1330059333">
      <w:bodyDiv w:val="1"/>
      <w:marLeft w:val="0"/>
      <w:marRight w:val="0"/>
      <w:marTop w:val="0"/>
      <w:marBottom w:val="0"/>
      <w:divBdr>
        <w:top w:val="none" w:sz="0" w:space="0" w:color="auto"/>
        <w:left w:val="none" w:sz="0" w:space="0" w:color="auto"/>
        <w:bottom w:val="none" w:sz="0" w:space="0" w:color="auto"/>
        <w:right w:val="none" w:sz="0" w:space="0" w:color="auto"/>
      </w:divBdr>
    </w:div>
    <w:div w:id="1408914548">
      <w:bodyDiv w:val="1"/>
      <w:marLeft w:val="0"/>
      <w:marRight w:val="0"/>
      <w:marTop w:val="0"/>
      <w:marBottom w:val="0"/>
      <w:divBdr>
        <w:top w:val="none" w:sz="0" w:space="0" w:color="auto"/>
        <w:left w:val="none" w:sz="0" w:space="0" w:color="auto"/>
        <w:bottom w:val="none" w:sz="0" w:space="0" w:color="auto"/>
        <w:right w:val="none" w:sz="0" w:space="0" w:color="auto"/>
      </w:divBdr>
    </w:div>
    <w:div w:id="1413743865">
      <w:bodyDiv w:val="1"/>
      <w:marLeft w:val="0"/>
      <w:marRight w:val="0"/>
      <w:marTop w:val="0"/>
      <w:marBottom w:val="0"/>
      <w:divBdr>
        <w:top w:val="none" w:sz="0" w:space="0" w:color="auto"/>
        <w:left w:val="none" w:sz="0" w:space="0" w:color="auto"/>
        <w:bottom w:val="none" w:sz="0" w:space="0" w:color="auto"/>
        <w:right w:val="none" w:sz="0" w:space="0" w:color="auto"/>
      </w:divBdr>
    </w:div>
    <w:div w:id="1419211142">
      <w:bodyDiv w:val="1"/>
      <w:marLeft w:val="0"/>
      <w:marRight w:val="0"/>
      <w:marTop w:val="0"/>
      <w:marBottom w:val="0"/>
      <w:divBdr>
        <w:top w:val="none" w:sz="0" w:space="0" w:color="auto"/>
        <w:left w:val="none" w:sz="0" w:space="0" w:color="auto"/>
        <w:bottom w:val="none" w:sz="0" w:space="0" w:color="auto"/>
        <w:right w:val="none" w:sz="0" w:space="0" w:color="auto"/>
      </w:divBdr>
    </w:div>
    <w:div w:id="1516267437">
      <w:bodyDiv w:val="1"/>
      <w:marLeft w:val="0"/>
      <w:marRight w:val="0"/>
      <w:marTop w:val="0"/>
      <w:marBottom w:val="0"/>
      <w:divBdr>
        <w:top w:val="none" w:sz="0" w:space="0" w:color="auto"/>
        <w:left w:val="none" w:sz="0" w:space="0" w:color="auto"/>
        <w:bottom w:val="none" w:sz="0" w:space="0" w:color="auto"/>
        <w:right w:val="none" w:sz="0" w:space="0" w:color="auto"/>
      </w:divBdr>
    </w:div>
    <w:div w:id="1585528600">
      <w:bodyDiv w:val="1"/>
      <w:marLeft w:val="0"/>
      <w:marRight w:val="0"/>
      <w:marTop w:val="0"/>
      <w:marBottom w:val="0"/>
      <w:divBdr>
        <w:top w:val="none" w:sz="0" w:space="0" w:color="auto"/>
        <w:left w:val="none" w:sz="0" w:space="0" w:color="auto"/>
        <w:bottom w:val="none" w:sz="0" w:space="0" w:color="auto"/>
        <w:right w:val="none" w:sz="0" w:space="0" w:color="auto"/>
      </w:divBdr>
    </w:div>
    <w:div w:id="1647010318">
      <w:bodyDiv w:val="1"/>
      <w:marLeft w:val="0"/>
      <w:marRight w:val="0"/>
      <w:marTop w:val="0"/>
      <w:marBottom w:val="0"/>
      <w:divBdr>
        <w:top w:val="none" w:sz="0" w:space="0" w:color="auto"/>
        <w:left w:val="none" w:sz="0" w:space="0" w:color="auto"/>
        <w:bottom w:val="none" w:sz="0" w:space="0" w:color="auto"/>
        <w:right w:val="none" w:sz="0" w:space="0" w:color="auto"/>
      </w:divBdr>
    </w:div>
    <w:div w:id="1660571872">
      <w:bodyDiv w:val="1"/>
      <w:marLeft w:val="0"/>
      <w:marRight w:val="0"/>
      <w:marTop w:val="0"/>
      <w:marBottom w:val="0"/>
      <w:divBdr>
        <w:top w:val="none" w:sz="0" w:space="0" w:color="auto"/>
        <w:left w:val="none" w:sz="0" w:space="0" w:color="auto"/>
        <w:bottom w:val="none" w:sz="0" w:space="0" w:color="auto"/>
        <w:right w:val="none" w:sz="0" w:space="0" w:color="auto"/>
      </w:divBdr>
    </w:div>
    <w:div w:id="1670936488">
      <w:bodyDiv w:val="1"/>
      <w:marLeft w:val="0"/>
      <w:marRight w:val="0"/>
      <w:marTop w:val="0"/>
      <w:marBottom w:val="0"/>
      <w:divBdr>
        <w:top w:val="none" w:sz="0" w:space="0" w:color="auto"/>
        <w:left w:val="none" w:sz="0" w:space="0" w:color="auto"/>
        <w:bottom w:val="none" w:sz="0" w:space="0" w:color="auto"/>
        <w:right w:val="none" w:sz="0" w:space="0" w:color="auto"/>
      </w:divBdr>
    </w:div>
    <w:div w:id="1674643584">
      <w:bodyDiv w:val="1"/>
      <w:marLeft w:val="0"/>
      <w:marRight w:val="0"/>
      <w:marTop w:val="0"/>
      <w:marBottom w:val="0"/>
      <w:divBdr>
        <w:top w:val="none" w:sz="0" w:space="0" w:color="auto"/>
        <w:left w:val="none" w:sz="0" w:space="0" w:color="auto"/>
        <w:bottom w:val="none" w:sz="0" w:space="0" w:color="auto"/>
        <w:right w:val="none" w:sz="0" w:space="0" w:color="auto"/>
      </w:divBdr>
    </w:div>
    <w:div w:id="1686054628">
      <w:bodyDiv w:val="1"/>
      <w:marLeft w:val="0"/>
      <w:marRight w:val="0"/>
      <w:marTop w:val="0"/>
      <w:marBottom w:val="0"/>
      <w:divBdr>
        <w:top w:val="none" w:sz="0" w:space="0" w:color="auto"/>
        <w:left w:val="none" w:sz="0" w:space="0" w:color="auto"/>
        <w:bottom w:val="none" w:sz="0" w:space="0" w:color="auto"/>
        <w:right w:val="none" w:sz="0" w:space="0" w:color="auto"/>
      </w:divBdr>
    </w:div>
    <w:div w:id="1689794750">
      <w:bodyDiv w:val="1"/>
      <w:marLeft w:val="0"/>
      <w:marRight w:val="0"/>
      <w:marTop w:val="0"/>
      <w:marBottom w:val="0"/>
      <w:divBdr>
        <w:top w:val="none" w:sz="0" w:space="0" w:color="auto"/>
        <w:left w:val="none" w:sz="0" w:space="0" w:color="auto"/>
        <w:bottom w:val="none" w:sz="0" w:space="0" w:color="auto"/>
        <w:right w:val="none" w:sz="0" w:space="0" w:color="auto"/>
      </w:divBdr>
    </w:div>
    <w:div w:id="1692218920">
      <w:bodyDiv w:val="1"/>
      <w:marLeft w:val="0"/>
      <w:marRight w:val="0"/>
      <w:marTop w:val="0"/>
      <w:marBottom w:val="0"/>
      <w:divBdr>
        <w:top w:val="none" w:sz="0" w:space="0" w:color="auto"/>
        <w:left w:val="none" w:sz="0" w:space="0" w:color="auto"/>
        <w:bottom w:val="none" w:sz="0" w:space="0" w:color="auto"/>
        <w:right w:val="none" w:sz="0" w:space="0" w:color="auto"/>
      </w:divBdr>
    </w:div>
    <w:div w:id="1704861033">
      <w:bodyDiv w:val="1"/>
      <w:marLeft w:val="0"/>
      <w:marRight w:val="0"/>
      <w:marTop w:val="0"/>
      <w:marBottom w:val="0"/>
      <w:divBdr>
        <w:top w:val="none" w:sz="0" w:space="0" w:color="auto"/>
        <w:left w:val="none" w:sz="0" w:space="0" w:color="auto"/>
        <w:bottom w:val="none" w:sz="0" w:space="0" w:color="auto"/>
        <w:right w:val="none" w:sz="0" w:space="0" w:color="auto"/>
      </w:divBdr>
    </w:div>
    <w:div w:id="1762875462">
      <w:bodyDiv w:val="1"/>
      <w:marLeft w:val="0"/>
      <w:marRight w:val="0"/>
      <w:marTop w:val="0"/>
      <w:marBottom w:val="0"/>
      <w:divBdr>
        <w:top w:val="none" w:sz="0" w:space="0" w:color="auto"/>
        <w:left w:val="none" w:sz="0" w:space="0" w:color="auto"/>
        <w:bottom w:val="none" w:sz="0" w:space="0" w:color="auto"/>
        <w:right w:val="none" w:sz="0" w:space="0" w:color="auto"/>
      </w:divBdr>
    </w:div>
    <w:div w:id="1791431751">
      <w:bodyDiv w:val="1"/>
      <w:marLeft w:val="0"/>
      <w:marRight w:val="0"/>
      <w:marTop w:val="0"/>
      <w:marBottom w:val="0"/>
      <w:divBdr>
        <w:top w:val="none" w:sz="0" w:space="0" w:color="auto"/>
        <w:left w:val="none" w:sz="0" w:space="0" w:color="auto"/>
        <w:bottom w:val="none" w:sz="0" w:space="0" w:color="auto"/>
        <w:right w:val="none" w:sz="0" w:space="0" w:color="auto"/>
      </w:divBdr>
    </w:div>
    <w:div w:id="1821075406">
      <w:bodyDiv w:val="1"/>
      <w:marLeft w:val="0"/>
      <w:marRight w:val="0"/>
      <w:marTop w:val="0"/>
      <w:marBottom w:val="0"/>
      <w:divBdr>
        <w:top w:val="none" w:sz="0" w:space="0" w:color="auto"/>
        <w:left w:val="none" w:sz="0" w:space="0" w:color="auto"/>
        <w:bottom w:val="none" w:sz="0" w:space="0" w:color="auto"/>
        <w:right w:val="none" w:sz="0" w:space="0" w:color="auto"/>
      </w:divBdr>
    </w:div>
    <w:div w:id="1821994903">
      <w:bodyDiv w:val="1"/>
      <w:marLeft w:val="0"/>
      <w:marRight w:val="0"/>
      <w:marTop w:val="0"/>
      <w:marBottom w:val="0"/>
      <w:divBdr>
        <w:top w:val="none" w:sz="0" w:space="0" w:color="auto"/>
        <w:left w:val="none" w:sz="0" w:space="0" w:color="auto"/>
        <w:bottom w:val="none" w:sz="0" w:space="0" w:color="auto"/>
        <w:right w:val="none" w:sz="0" w:space="0" w:color="auto"/>
      </w:divBdr>
    </w:div>
    <w:div w:id="1837260488">
      <w:bodyDiv w:val="1"/>
      <w:marLeft w:val="0"/>
      <w:marRight w:val="0"/>
      <w:marTop w:val="0"/>
      <w:marBottom w:val="0"/>
      <w:divBdr>
        <w:top w:val="none" w:sz="0" w:space="0" w:color="auto"/>
        <w:left w:val="none" w:sz="0" w:space="0" w:color="auto"/>
        <w:bottom w:val="none" w:sz="0" w:space="0" w:color="auto"/>
        <w:right w:val="none" w:sz="0" w:space="0" w:color="auto"/>
      </w:divBdr>
    </w:div>
    <w:div w:id="1879733905">
      <w:bodyDiv w:val="1"/>
      <w:marLeft w:val="0"/>
      <w:marRight w:val="0"/>
      <w:marTop w:val="0"/>
      <w:marBottom w:val="0"/>
      <w:divBdr>
        <w:top w:val="none" w:sz="0" w:space="0" w:color="auto"/>
        <w:left w:val="none" w:sz="0" w:space="0" w:color="auto"/>
        <w:bottom w:val="none" w:sz="0" w:space="0" w:color="auto"/>
        <w:right w:val="none" w:sz="0" w:space="0" w:color="auto"/>
      </w:divBdr>
    </w:div>
    <w:div w:id="1951619873">
      <w:bodyDiv w:val="1"/>
      <w:marLeft w:val="0"/>
      <w:marRight w:val="0"/>
      <w:marTop w:val="0"/>
      <w:marBottom w:val="0"/>
      <w:divBdr>
        <w:top w:val="none" w:sz="0" w:space="0" w:color="auto"/>
        <w:left w:val="none" w:sz="0" w:space="0" w:color="auto"/>
        <w:bottom w:val="none" w:sz="0" w:space="0" w:color="auto"/>
        <w:right w:val="none" w:sz="0" w:space="0" w:color="auto"/>
      </w:divBdr>
    </w:div>
    <w:div w:id="2004385067">
      <w:bodyDiv w:val="1"/>
      <w:marLeft w:val="0"/>
      <w:marRight w:val="0"/>
      <w:marTop w:val="0"/>
      <w:marBottom w:val="0"/>
      <w:divBdr>
        <w:top w:val="none" w:sz="0" w:space="0" w:color="auto"/>
        <w:left w:val="none" w:sz="0" w:space="0" w:color="auto"/>
        <w:bottom w:val="none" w:sz="0" w:space="0" w:color="auto"/>
        <w:right w:val="none" w:sz="0" w:space="0" w:color="auto"/>
      </w:divBdr>
    </w:div>
    <w:div w:id="2010986711">
      <w:bodyDiv w:val="1"/>
      <w:marLeft w:val="0"/>
      <w:marRight w:val="0"/>
      <w:marTop w:val="0"/>
      <w:marBottom w:val="0"/>
      <w:divBdr>
        <w:top w:val="none" w:sz="0" w:space="0" w:color="auto"/>
        <w:left w:val="none" w:sz="0" w:space="0" w:color="auto"/>
        <w:bottom w:val="none" w:sz="0" w:space="0" w:color="auto"/>
        <w:right w:val="none" w:sz="0" w:space="0" w:color="auto"/>
      </w:divBdr>
    </w:div>
    <w:div w:id="2012442842">
      <w:bodyDiv w:val="1"/>
      <w:marLeft w:val="0"/>
      <w:marRight w:val="0"/>
      <w:marTop w:val="0"/>
      <w:marBottom w:val="0"/>
      <w:divBdr>
        <w:top w:val="none" w:sz="0" w:space="0" w:color="auto"/>
        <w:left w:val="none" w:sz="0" w:space="0" w:color="auto"/>
        <w:bottom w:val="none" w:sz="0" w:space="0" w:color="auto"/>
        <w:right w:val="none" w:sz="0" w:space="0" w:color="auto"/>
      </w:divBdr>
    </w:div>
    <w:div w:id="2038922271">
      <w:bodyDiv w:val="1"/>
      <w:marLeft w:val="0"/>
      <w:marRight w:val="0"/>
      <w:marTop w:val="0"/>
      <w:marBottom w:val="0"/>
      <w:divBdr>
        <w:top w:val="none" w:sz="0" w:space="0" w:color="auto"/>
        <w:left w:val="none" w:sz="0" w:space="0" w:color="auto"/>
        <w:bottom w:val="none" w:sz="0" w:space="0" w:color="auto"/>
        <w:right w:val="none" w:sz="0" w:space="0" w:color="auto"/>
      </w:divBdr>
    </w:div>
    <w:div w:id="2051222676">
      <w:bodyDiv w:val="1"/>
      <w:marLeft w:val="0"/>
      <w:marRight w:val="0"/>
      <w:marTop w:val="0"/>
      <w:marBottom w:val="0"/>
      <w:divBdr>
        <w:top w:val="none" w:sz="0" w:space="0" w:color="auto"/>
        <w:left w:val="none" w:sz="0" w:space="0" w:color="auto"/>
        <w:bottom w:val="none" w:sz="0" w:space="0" w:color="auto"/>
        <w:right w:val="none" w:sz="0" w:space="0" w:color="auto"/>
      </w:divBdr>
    </w:div>
    <w:div w:id="2057469487">
      <w:bodyDiv w:val="1"/>
      <w:marLeft w:val="0"/>
      <w:marRight w:val="0"/>
      <w:marTop w:val="0"/>
      <w:marBottom w:val="0"/>
      <w:divBdr>
        <w:top w:val="none" w:sz="0" w:space="0" w:color="auto"/>
        <w:left w:val="none" w:sz="0" w:space="0" w:color="auto"/>
        <w:bottom w:val="none" w:sz="0" w:space="0" w:color="auto"/>
        <w:right w:val="none" w:sz="0" w:space="0" w:color="auto"/>
      </w:divBdr>
    </w:div>
    <w:div w:id="206425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A882D-EA91-4EBB-ADA4-2AB8CAFAD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1930</Words>
  <Characters>11005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Бутунина Светлана Анатольевна</dc:creator>
  <cp:lastModifiedBy>Евдокимова Екатерина Михайловна</cp:lastModifiedBy>
  <cp:revision>4</cp:revision>
  <cp:lastPrinted>2019-10-10T05:09:00Z</cp:lastPrinted>
  <dcterms:created xsi:type="dcterms:W3CDTF">2019-10-10T04:31:00Z</dcterms:created>
  <dcterms:modified xsi:type="dcterms:W3CDTF">2019-10-10T07:13:00Z</dcterms:modified>
</cp:coreProperties>
</file>