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78BF" w14:textId="77777777" w:rsidR="00767A10" w:rsidRDefault="00767A1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C73192B" w14:textId="77777777" w:rsidR="00767A10" w:rsidRDefault="00767A10">
      <w:pPr>
        <w:pStyle w:val="ConsPlusNormal"/>
        <w:jc w:val="both"/>
        <w:outlineLvl w:val="0"/>
      </w:pPr>
    </w:p>
    <w:p w14:paraId="76996208" w14:textId="77777777" w:rsidR="00767A10" w:rsidRDefault="00767A10">
      <w:pPr>
        <w:pStyle w:val="ConsPlusNormal"/>
        <w:outlineLvl w:val="0"/>
      </w:pPr>
      <w:r>
        <w:t>Зарегистрировано в Минюсте России 27 февраля 2023 г. N 72450</w:t>
      </w:r>
    </w:p>
    <w:p w14:paraId="7552BDD2" w14:textId="77777777" w:rsidR="00767A10" w:rsidRDefault="00767A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249174E" w14:textId="77777777" w:rsidR="00767A10" w:rsidRDefault="00767A10">
      <w:pPr>
        <w:pStyle w:val="ConsPlusNormal"/>
      </w:pPr>
    </w:p>
    <w:p w14:paraId="490FC21C" w14:textId="77777777" w:rsidR="00767A10" w:rsidRDefault="00767A10">
      <w:pPr>
        <w:pStyle w:val="ConsPlusTitle"/>
        <w:jc w:val="center"/>
      </w:pPr>
      <w:r>
        <w:t>МИНИСТЕРСТВО ПРИРОДНЫХ РЕСУРСОВ И ЭКОЛОГИИ</w:t>
      </w:r>
    </w:p>
    <w:p w14:paraId="7C967D8B" w14:textId="77777777" w:rsidR="00767A10" w:rsidRDefault="00767A10">
      <w:pPr>
        <w:pStyle w:val="ConsPlusTitle"/>
        <w:jc w:val="center"/>
      </w:pPr>
      <w:r>
        <w:t>РОССИЙСКОЙ ФЕДЕРАЦИИ</w:t>
      </w:r>
    </w:p>
    <w:p w14:paraId="345B3861" w14:textId="77777777" w:rsidR="00767A10" w:rsidRDefault="00767A10">
      <w:pPr>
        <w:pStyle w:val="ConsPlusTitle"/>
        <w:jc w:val="center"/>
      </w:pPr>
      <w:r>
        <w:t>N 548</w:t>
      </w:r>
    </w:p>
    <w:p w14:paraId="2A8EB6E2" w14:textId="77777777" w:rsidR="00767A10" w:rsidRDefault="00767A10">
      <w:pPr>
        <w:pStyle w:val="ConsPlusTitle"/>
        <w:jc w:val="center"/>
      </w:pPr>
    </w:p>
    <w:p w14:paraId="400AC72E" w14:textId="77777777" w:rsidR="00767A10" w:rsidRDefault="00767A10">
      <w:pPr>
        <w:pStyle w:val="ConsPlusTitle"/>
        <w:jc w:val="center"/>
      </w:pPr>
      <w:r>
        <w:t>ФЕДЕРАЛЬНОЕ АГЕНТСТВО ПО НЕДРОПОЛЬЗОВАНИЮ</w:t>
      </w:r>
    </w:p>
    <w:p w14:paraId="788809B2" w14:textId="77777777" w:rsidR="00767A10" w:rsidRDefault="00767A10">
      <w:pPr>
        <w:pStyle w:val="ConsPlusTitle"/>
        <w:jc w:val="center"/>
      </w:pPr>
      <w:r>
        <w:t>N 05</w:t>
      </w:r>
    </w:p>
    <w:p w14:paraId="15E8F7A4" w14:textId="77777777" w:rsidR="00767A10" w:rsidRDefault="00767A10">
      <w:pPr>
        <w:pStyle w:val="ConsPlusTitle"/>
        <w:jc w:val="center"/>
      </w:pPr>
    </w:p>
    <w:p w14:paraId="2570F95D" w14:textId="77777777" w:rsidR="00767A10" w:rsidRDefault="00767A10">
      <w:pPr>
        <w:pStyle w:val="ConsPlusTitle"/>
        <w:jc w:val="center"/>
      </w:pPr>
      <w:r>
        <w:t>ПРИКАЗ</w:t>
      </w:r>
    </w:p>
    <w:p w14:paraId="7A1B33C2" w14:textId="77777777" w:rsidR="00767A10" w:rsidRDefault="00767A10">
      <w:pPr>
        <w:pStyle w:val="ConsPlusTitle"/>
        <w:jc w:val="center"/>
      </w:pPr>
      <w:r>
        <w:t>от 23 августа 2022 года</w:t>
      </w:r>
    </w:p>
    <w:p w14:paraId="009D848E" w14:textId="77777777" w:rsidR="00767A10" w:rsidRDefault="00767A10">
      <w:pPr>
        <w:pStyle w:val="ConsPlusTitle"/>
        <w:jc w:val="center"/>
      </w:pPr>
    </w:p>
    <w:p w14:paraId="35F2DE6E" w14:textId="77777777" w:rsidR="00767A10" w:rsidRDefault="00767A10">
      <w:pPr>
        <w:pStyle w:val="ConsPlusTitle"/>
        <w:jc w:val="center"/>
      </w:pPr>
      <w:r>
        <w:t>ОБ УТВЕРЖДЕНИИ ПЕРЕЧНЕЙ</w:t>
      </w:r>
    </w:p>
    <w:p w14:paraId="414BE732" w14:textId="77777777" w:rsidR="00767A10" w:rsidRDefault="00767A10">
      <w:pPr>
        <w:pStyle w:val="ConsPlusTitle"/>
        <w:jc w:val="center"/>
      </w:pPr>
      <w:r>
        <w:t>ПЕРВИЧНОЙ ГЕОЛОГИЧЕСКОЙ ИНФОРМАЦИИ О НЕДРАХ</w:t>
      </w:r>
    </w:p>
    <w:p w14:paraId="17F1482D" w14:textId="77777777" w:rsidR="00767A10" w:rsidRDefault="00767A10">
      <w:pPr>
        <w:pStyle w:val="ConsPlusTitle"/>
        <w:jc w:val="center"/>
      </w:pPr>
      <w:r>
        <w:t>И ИНТЕРПРЕТИРОВАННОЙ ГЕОЛОГИЧЕСКОЙ ИНФОРМАЦИИ О НЕДРАХ,</w:t>
      </w:r>
    </w:p>
    <w:p w14:paraId="1E6AA61D" w14:textId="77777777" w:rsidR="00767A10" w:rsidRDefault="00767A10">
      <w:pPr>
        <w:pStyle w:val="ConsPlusTitle"/>
        <w:jc w:val="center"/>
      </w:pPr>
      <w:r>
        <w:t>ПРЕДСТАВЛЯЕМЫХ ПОЛЬЗОВАТЕЛЕМ НЕДР В ФЕДЕРАЛЬНЫЙ ФОНД</w:t>
      </w:r>
    </w:p>
    <w:p w14:paraId="7C73701D" w14:textId="77777777" w:rsidR="00767A10" w:rsidRDefault="00767A10">
      <w:pPr>
        <w:pStyle w:val="ConsPlusTitle"/>
        <w:jc w:val="center"/>
      </w:pPr>
      <w:r>
        <w:t>ГЕОЛОГИЧЕСКОЙ ИНФОРМАЦИИ И ЕГО ТЕРРИТОРИАЛЬНЫЕ ФОНДЫ,</w:t>
      </w:r>
    </w:p>
    <w:p w14:paraId="73A0F09C" w14:textId="77777777" w:rsidR="00767A10" w:rsidRDefault="00767A10">
      <w:pPr>
        <w:pStyle w:val="ConsPlusTitle"/>
        <w:jc w:val="center"/>
      </w:pPr>
      <w:r>
        <w:t>ФОНДЫ ГЕОЛОГИЧЕСКОЙ ИНФОРМАЦИИ СУБЪЕКТОВ РОССИЙСКОЙ</w:t>
      </w:r>
    </w:p>
    <w:p w14:paraId="003B760E" w14:textId="77777777" w:rsidR="00767A10" w:rsidRDefault="00767A10">
      <w:pPr>
        <w:pStyle w:val="ConsPlusTitle"/>
        <w:jc w:val="center"/>
      </w:pPr>
      <w:r>
        <w:t>ФЕДЕРАЦИИ ПО ВИДАМ ПОЛЬЗОВАНИЯ НЕДРАМИ И ВИДАМ</w:t>
      </w:r>
    </w:p>
    <w:p w14:paraId="042CA16D" w14:textId="77777777" w:rsidR="00767A10" w:rsidRDefault="00767A10">
      <w:pPr>
        <w:pStyle w:val="ConsPlusTitle"/>
        <w:jc w:val="center"/>
      </w:pPr>
      <w:r>
        <w:t>ПОЛЕЗНЫХ ИСКОПАЕМЫХ</w:t>
      </w:r>
    </w:p>
    <w:p w14:paraId="3F3977C4" w14:textId="77777777" w:rsidR="00767A10" w:rsidRDefault="00767A10">
      <w:pPr>
        <w:pStyle w:val="ConsPlusNormal"/>
        <w:jc w:val="center"/>
      </w:pPr>
    </w:p>
    <w:p w14:paraId="1AB45FA6" w14:textId="77777777" w:rsidR="00767A10" w:rsidRDefault="00767A1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десятой статьи 27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2015, N 27, ст. 3996), </w:t>
      </w:r>
      <w:hyperlink r:id="rId6">
        <w:r>
          <w:rPr>
            <w:color w:val="0000FF"/>
          </w:rPr>
          <w:t>подпунктом 5.2.28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</w:t>
      </w:r>
      <w:hyperlink r:id="rId7">
        <w:r>
          <w:rPr>
            <w:color w:val="0000FF"/>
          </w:rPr>
          <w:t>подпунктом "г" пункта 4</w:t>
        </w:r>
      </w:hyperlink>
      <w:r>
        <w:t xml:space="preserve"> постановления Правительства Российской Федерации от 6 апреля 2004 г. N 171 "Вопросы Федерального агентства по недропользованию" (Собрание законодательства Российской Федерации, 2004, N 15, ст. 1463) приказываем:</w:t>
      </w:r>
    </w:p>
    <w:p w14:paraId="14C634E8" w14:textId="77777777" w:rsidR="00767A10" w:rsidRDefault="00767A10">
      <w:pPr>
        <w:pStyle w:val="ConsPlusNormal"/>
        <w:spacing w:before="220"/>
        <w:ind w:firstLine="540"/>
        <w:jc w:val="both"/>
      </w:pPr>
      <w:r>
        <w:t>1. Утвердить:</w:t>
      </w:r>
    </w:p>
    <w:p w14:paraId="12E85458" w14:textId="77777777" w:rsidR="00767A10" w:rsidRDefault="00767A10">
      <w:pPr>
        <w:pStyle w:val="ConsPlusNormal"/>
        <w:spacing w:before="220"/>
        <w:ind w:firstLine="540"/>
        <w:jc w:val="both"/>
      </w:pPr>
      <w:r>
        <w:t xml:space="preserve">1) </w:t>
      </w:r>
      <w:hyperlink w:anchor="P45">
        <w:r>
          <w:rPr>
            <w:color w:val="0000FF"/>
          </w:rPr>
          <w:t>перечень</w:t>
        </w:r>
      </w:hyperlink>
      <w:r>
        <w:t xml:space="preserve"> первичной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ископаемых, согласно приложению N 1 к настоящему приказу;</w:t>
      </w:r>
    </w:p>
    <w:p w14:paraId="75F85FF3" w14:textId="77777777" w:rsidR="00767A10" w:rsidRDefault="00767A10">
      <w:pPr>
        <w:pStyle w:val="ConsPlusNormal"/>
        <w:spacing w:before="220"/>
        <w:ind w:firstLine="540"/>
        <w:jc w:val="both"/>
      </w:pPr>
      <w:r>
        <w:t xml:space="preserve">2) </w:t>
      </w:r>
      <w:hyperlink w:anchor="P75">
        <w:r>
          <w:rPr>
            <w:color w:val="0000FF"/>
          </w:rPr>
          <w:t>перечень</w:t>
        </w:r>
      </w:hyperlink>
      <w:r>
        <w:t xml:space="preserve"> интерпретированной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ископаемых, согласно приложению N 2 к настоящему приказу.</w:t>
      </w:r>
    </w:p>
    <w:p w14:paraId="5485DF04" w14:textId="77777777" w:rsidR="00767A10" w:rsidRDefault="00767A10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2023 г. и действует по 31 августа 2029 г.</w:t>
      </w:r>
    </w:p>
    <w:p w14:paraId="2EC99277" w14:textId="77777777" w:rsidR="00767A10" w:rsidRDefault="00767A10">
      <w:pPr>
        <w:pStyle w:val="ConsPlusNormal"/>
        <w:ind w:firstLine="540"/>
        <w:jc w:val="both"/>
      </w:pPr>
    </w:p>
    <w:p w14:paraId="0604BC4C" w14:textId="77777777" w:rsidR="00767A10" w:rsidRDefault="00767A10">
      <w:pPr>
        <w:pStyle w:val="ConsPlusNormal"/>
        <w:jc w:val="right"/>
      </w:pPr>
      <w:r>
        <w:t>Министр природных ресурсов</w:t>
      </w:r>
    </w:p>
    <w:p w14:paraId="7EB853A5" w14:textId="77777777" w:rsidR="00767A10" w:rsidRDefault="00767A10">
      <w:pPr>
        <w:pStyle w:val="ConsPlusNormal"/>
        <w:jc w:val="right"/>
      </w:pPr>
      <w:r>
        <w:t>и экологии Российской Федерации</w:t>
      </w:r>
    </w:p>
    <w:p w14:paraId="006DEF4F" w14:textId="77777777" w:rsidR="00767A10" w:rsidRDefault="00767A10">
      <w:pPr>
        <w:pStyle w:val="ConsPlusNormal"/>
        <w:jc w:val="right"/>
      </w:pPr>
      <w:r>
        <w:t>А.А.КОЗЛОВ</w:t>
      </w:r>
    </w:p>
    <w:p w14:paraId="148261AC" w14:textId="77777777" w:rsidR="00767A10" w:rsidRDefault="00767A10">
      <w:pPr>
        <w:pStyle w:val="ConsPlusNormal"/>
        <w:jc w:val="right"/>
      </w:pPr>
    </w:p>
    <w:p w14:paraId="68E9D142" w14:textId="77777777" w:rsidR="00767A10" w:rsidRDefault="00767A10">
      <w:pPr>
        <w:pStyle w:val="ConsPlusNormal"/>
        <w:jc w:val="right"/>
      </w:pPr>
      <w:r>
        <w:t>Руководитель Федерального агентства</w:t>
      </w:r>
    </w:p>
    <w:p w14:paraId="6D0DCB25" w14:textId="77777777" w:rsidR="00767A10" w:rsidRDefault="00767A10">
      <w:pPr>
        <w:pStyle w:val="ConsPlusNormal"/>
        <w:jc w:val="right"/>
      </w:pPr>
      <w:r>
        <w:lastRenderedPageBreak/>
        <w:t>по недропользованию</w:t>
      </w:r>
    </w:p>
    <w:p w14:paraId="45373DD5" w14:textId="77777777" w:rsidR="00767A10" w:rsidRDefault="00767A10">
      <w:pPr>
        <w:pStyle w:val="ConsPlusNormal"/>
        <w:jc w:val="right"/>
      </w:pPr>
      <w:r>
        <w:t>Е.И.ПЕТРОВ</w:t>
      </w:r>
    </w:p>
    <w:p w14:paraId="734BE3BA" w14:textId="77777777" w:rsidR="00767A10" w:rsidRDefault="00767A10">
      <w:pPr>
        <w:pStyle w:val="ConsPlusNormal"/>
        <w:jc w:val="right"/>
      </w:pPr>
    </w:p>
    <w:p w14:paraId="416C3E1F" w14:textId="77777777" w:rsidR="00767A10" w:rsidRDefault="00767A10">
      <w:pPr>
        <w:pStyle w:val="ConsPlusNormal"/>
        <w:jc w:val="right"/>
      </w:pPr>
    </w:p>
    <w:p w14:paraId="7098064C" w14:textId="77777777" w:rsidR="00767A10" w:rsidRDefault="00767A10">
      <w:pPr>
        <w:pStyle w:val="ConsPlusNormal"/>
        <w:jc w:val="right"/>
      </w:pPr>
    </w:p>
    <w:p w14:paraId="1336860D" w14:textId="77777777" w:rsidR="00767A10" w:rsidRDefault="00767A10">
      <w:pPr>
        <w:pStyle w:val="ConsPlusNormal"/>
        <w:jc w:val="right"/>
      </w:pPr>
    </w:p>
    <w:p w14:paraId="2DC15EB1" w14:textId="77777777" w:rsidR="00767A10" w:rsidRDefault="00767A10">
      <w:pPr>
        <w:pStyle w:val="ConsPlusNormal"/>
        <w:jc w:val="right"/>
      </w:pPr>
    </w:p>
    <w:p w14:paraId="6E5A6817" w14:textId="77777777" w:rsidR="00767A10" w:rsidRDefault="00767A10">
      <w:pPr>
        <w:pStyle w:val="ConsPlusNormal"/>
        <w:jc w:val="right"/>
        <w:outlineLvl w:val="0"/>
      </w:pPr>
      <w:r>
        <w:t>Приложение N 1</w:t>
      </w:r>
    </w:p>
    <w:p w14:paraId="1D58389D" w14:textId="77777777" w:rsidR="00767A10" w:rsidRDefault="00767A10">
      <w:pPr>
        <w:pStyle w:val="ConsPlusNormal"/>
        <w:jc w:val="right"/>
      </w:pPr>
      <w:r>
        <w:t>к приказу Минприроды России и Роснедр</w:t>
      </w:r>
    </w:p>
    <w:p w14:paraId="5C80950F" w14:textId="77777777" w:rsidR="00767A10" w:rsidRDefault="00767A10">
      <w:pPr>
        <w:pStyle w:val="ConsPlusNormal"/>
        <w:jc w:val="right"/>
      </w:pPr>
      <w:r>
        <w:t>от 23 августа 2022 г. N 548/05</w:t>
      </w:r>
    </w:p>
    <w:p w14:paraId="4BE338DD" w14:textId="77777777" w:rsidR="00767A10" w:rsidRDefault="00767A10">
      <w:pPr>
        <w:pStyle w:val="ConsPlusNormal"/>
        <w:jc w:val="right"/>
      </w:pPr>
    </w:p>
    <w:p w14:paraId="67095D03" w14:textId="77777777" w:rsidR="00767A10" w:rsidRDefault="00767A10">
      <w:pPr>
        <w:pStyle w:val="ConsPlusTitle"/>
        <w:jc w:val="center"/>
      </w:pPr>
      <w:bookmarkStart w:id="0" w:name="P45"/>
      <w:bookmarkEnd w:id="0"/>
      <w:r>
        <w:t>ПЕРЕЧЕНЬ</w:t>
      </w:r>
    </w:p>
    <w:p w14:paraId="6D42170D" w14:textId="77777777" w:rsidR="00767A10" w:rsidRDefault="00767A10">
      <w:pPr>
        <w:pStyle w:val="ConsPlusTitle"/>
        <w:jc w:val="center"/>
      </w:pPr>
      <w:r>
        <w:t>ПЕРВИЧНОЙ ГЕОЛОГИЧЕСКОЙ ИНФОРМАЦИИ О НЕДРАХ,</w:t>
      </w:r>
    </w:p>
    <w:p w14:paraId="1B7B3B32" w14:textId="77777777" w:rsidR="00767A10" w:rsidRDefault="00767A10">
      <w:pPr>
        <w:pStyle w:val="ConsPlusTitle"/>
        <w:jc w:val="center"/>
      </w:pPr>
      <w:r>
        <w:t>ПРЕДСТАВЛЯЕМОЙ ПОЛЬЗОВАТЕЛЕМ НЕДР В ФЕДЕРАЛЬНЫЙ ФОНД</w:t>
      </w:r>
    </w:p>
    <w:p w14:paraId="619AAF2D" w14:textId="77777777" w:rsidR="00767A10" w:rsidRDefault="00767A10">
      <w:pPr>
        <w:pStyle w:val="ConsPlusTitle"/>
        <w:jc w:val="center"/>
      </w:pPr>
      <w:r>
        <w:t>ГЕОЛОГИЧЕСКОЙ ИНФОРМАЦИИ И ЕГО ТЕРРИТОРИАЛЬНЫЕ ФОНДЫ,</w:t>
      </w:r>
    </w:p>
    <w:p w14:paraId="063F2C2A" w14:textId="77777777" w:rsidR="00767A10" w:rsidRDefault="00767A10">
      <w:pPr>
        <w:pStyle w:val="ConsPlusTitle"/>
        <w:jc w:val="center"/>
      </w:pPr>
      <w:r>
        <w:t>ФОНДЫ ГЕОЛОГИЧЕСКОЙ ИНФОРМАЦИИ СУБЪЕКТОВ РОССИЙСКОЙ</w:t>
      </w:r>
    </w:p>
    <w:p w14:paraId="408E006E" w14:textId="77777777" w:rsidR="00767A10" w:rsidRDefault="00767A10">
      <w:pPr>
        <w:pStyle w:val="ConsPlusTitle"/>
        <w:jc w:val="center"/>
      </w:pPr>
      <w:r>
        <w:t>ФЕДЕРАЦИИ ПО ВИДАМ ПОЛЬЗОВАНИЯ НЕДРАМИ И ВИДАМ</w:t>
      </w:r>
    </w:p>
    <w:p w14:paraId="22B34624" w14:textId="77777777" w:rsidR="00767A10" w:rsidRDefault="00767A10">
      <w:pPr>
        <w:pStyle w:val="ConsPlusTitle"/>
        <w:jc w:val="center"/>
      </w:pPr>
      <w:r>
        <w:t>ПОЛЕЗНЫХ ИСКОПАЕМЫХ</w:t>
      </w:r>
    </w:p>
    <w:p w14:paraId="5296A62C" w14:textId="77777777" w:rsidR="00767A10" w:rsidRDefault="00767A10">
      <w:pPr>
        <w:pStyle w:val="ConsPlusNormal"/>
        <w:jc w:val="center"/>
      </w:pPr>
    </w:p>
    <w:p w14:paraId="7871D0AE" w14:textId="77777777" w:rsidR="00767A10" w:rsidRDefault="00767A10">
      <w:pPr>
        <w:pStyle w:val="ConsPlusNormal"/>
        <w:ind w:firstLine="540"/>
        <w:jc w:val="both"/>
      </w:pPr>
      <w:r>
        <w:t>Первичная геологическая информация о недрах, полученная по всем видам пользования недрами и полезных ископаемых в результате наблюдений, включая дистанционное, и исследований (в том числе приборами) геологических объектов в их естественном залегании и в образцах и пробах:</w:t>
      </w:r>
    </w:p>
    <w:p w14:paraId="415F963A" w14:textId="77777777" w:rsidR="00767A10" w:rsidRDefault="00767A10">
      <w:pPr>
        <w:pStyle w:val="ConsPlusNormal"/>
        <w:spacing w:before="220"/>
        <w:ind w:firstLine="540"/>
        <w:jc w:val="both"/>
      </w:pPr>
      <w:r>
        <w:t>1. Геологическая документация маршрутов, объектов и пунктов наблюдения (в том числе разрезов, карьеров, месторождений, рудопроявлений, горных выработок, скважин, водных объектов).</w:t>
      </w:r>
    </w:p>
    <w:p w14:paraId="0B130205" w14:textId="77777777" w:rsidR="00767A10" w:rsidRDefault="00767A10">
      <w:pPr>
        <w:pStyle w:val="ConsPlusNormal"/>
        <w:spacing w:before="220"/>
        <w:ind w:firstLine="540"/>
        <w:jc w:val="both"/>
      </w:pPr>
      <w:r>
        <w:t>2. Документированное описание образцов горных пород, керна, пластовых жидкостей, флюидов и иных материальных носителей первичной геологической информации о недрах, полученных в ходе проведения геологического изучения недр, полевые журналы отбора образцов и проб природных геологических материалов, распределения образцов и проб по видам анализов.</w:t>
      </w:r>
    </w:p>
    <w:p w14:paraId="73413036" w14:textId="77777777" w:rsidR="00767A10" w:rsidRDefault="00767A10">
      <w:pPr>
        <w:pStyle w:val="ConsPlusNormal"/>
        <w:spacing w:before="220"/>
        <w:ind w:firstLine="540"/>
        <w:jc w:val="both"/>
      </w:pPr>
      <w:r>
        <w:t>3. Документы обследования скважин, в том числе водозаборных, колодцев, родников.</w:t>
      </w:r>
    </w:p>
    <w:p w14:paraId="26E382E0" w14:textId="77777777" w:rsidR="00767A10" w:rsidRDefault="00767A10">
      <w:pPr>
        <w:pStyle w:val="ConsPlusNormal"/>
        <w:spacing w:before="220"/>
        <w:ind w:firstLine="540"/>
        <w:jc w:val="both"/>
      </w:pPr>
      <w:r>
        <w:t>4. Каталоги координат и картограммы геологических объектов, площадей работ, профилей, скважин, пунктов наблюдений и отбора проб.</w:t>
      </w:r>
    </w:p>
    <w:p w14:paraId="01209D93" w14:textId="77777777" w:rsidR="00767A10" w:rsidRDefault="00767A10">
      <w:pPr>
        <w:pStyle w:val="ConsPlusNormal"/>
        <w:spacing w:before="220"/>
        <w:ind w:firstLine="540"/>
        <w:jc w:val="both"/>
      </w:pPr>
      <w:r>
        <w:t>5. Отчеты и материалы лабораторно-аналитических исследований.</w:t>
      </w:r>
    </w:p>
    <w:p w14:paraId="5B49CDD8" w14:textId="77777777" w:rsidR="00767A10" w:rsidRDefault="00767A10">
      <w:pPr>
        <w:pStyle w:val="ConsPlusNormal"/>
        <w:spacing w:before="220"/>
        <w:ind w:firstLine="540"/>
        <w:jc w:val="both"/>
      </w:pPr>
      <w:r>
        <w:t>6. Геологическая документация полевых геолого-геофизических наблюдений, включая цифровые записи всех видов наблюдений.</w:t>
      </w:r>
    </w:p>
    <w:p w14:paraId="396AAF36" w14:textId="77777777" w:rsidR="00767A10" w:rsidRDefault="00767A10">
      <w:pPr>
        <w:pStyle w:val="ConsPlusNormal"/>
        <w:spacing w:before="220"/>
        <w:ind w:firstLine="540"/>
        <w:jc w:val="both"/>
      </w:pPr>
      <w:r>
        <w:t>7. Результаты предобработки полевых наблюдений, в том числе в цифровом виде, полевая графика.</w:t>
      </w:r>
    </w:p>
    <w:p w14:paraId="4CD08475" w14:textId="77777777" w:rsidR="00767A10" w:rsidRDefault="00767A10">
      <w:pPr>
        <w:pStyle w:val="ConsPlusNormal"/>
        <w:spacing w:before="220"/>
        <w:ind w:firstLine="540"/>
        <w:jc w:val="both"/>
      </w:pPr>
      <w:r>
        <w:t>8. Геологическая документация горнопроходческих и буровых работ.</w:t>
      </w:r>
    </w:p>
    <w:p w14:paraId="76764E2C" w14:textId="77777777" w:rsidR="00767A10" w:rsidRDefault="00767A10">
      <w:pPr>
        <w:pStyle w:val="ConsPlusNormal"/>
        <w:spacing w:before="220"/>
        <w:ind w:firstLine="540"/>
        <w:jc w:val="both"/>
      </w:pPr>
      <w:r>
        <w:t>9. Геологическая документация скважинных исследований и испытаний, включая опытно-фильтрационные работы в гидрогеологических скважинах.</w:t>
      </w:r>
    </w:p>
    <w:p w14:paraId="33A1EDBD" w14:textId="77777777" w:rsidR="00767A10" w:rsidRDefault="00767A10">
      <w:pPr>
        <w:pStyle w:val="ConsPlusNormal"/>
        <w:spacing w:before="220"/>
        <w:ind w:firstLine="540"/>
        <w:jc w:val="both"/>
      </w:pPr>
      <w:r>
        <w:t>10. Геологическая документация государственного мониторинга состояния недр, проводимого государственными (бюджетными или автономными) учреждениями, находящимися в ведении Федерального агентства по недропользованию, на основании государственного задания.</w:t>
      </w:r>
    </w:p>
    <w:p w14:paraId="662A39F5" w14:textId="77777777" w:rsidR="00767A10" w:rsidRDefault="00767A10">
      <w:pPr>
        <w:pStyle w:val="ConsPlusNormal"/>
        <w:spacing w:before="220"/>
        <w:ind w:firstLine="540"/>
        <w:jc w:val="both"/>
      </w:pPr>
      <w:r>
        <w:t>11. Материалы аэрокосмической съемки, фото-, кино- и видеоматериалы.</w:t>
      </w:r>
    </w:p>
    <w:p w14:paraId="7CFE6516" w14:textId="77777777" w:rsidR="00767A10" w:rsidRDefault="00767A10">
      <w:pPr>
        <w:pStyle w:val="ConsPlusNormal"/>
        <w:spacing w:before="220"/>
        <w:ind w:firstLine="540"/>
        <w:jc w:val="both"/>
      </w:pPr>
      <w:r>
        <w:lastRenderedPageBreak/>
        <w:t xml:space="preserve">12. Геологическая информация, представленная в образцах горных пород, керна, пластовых жидкостей, флюидов и на иных материальных носителях геологической информации о недрах, передаваемых на хранение или временное хранение (за исключением материальных носителей первичной геологической информации о недрах, которые по своим физико-химическим свойствам при соблюдении условий их хранения сохраняют информативность в течение менее чем 8 лет) в соответствии со </w:t>
      </w:r>
      <w:hyperlink r:id="rId8">
        <w:r>
          <w:rPr>
            <w:color w:val="0000FF"/>
          </w:rPr>
          <w:t>статьей 27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2022, N 29, ст. 5310).</w:t>
      </w:r>
    </w:p>
    <w:p w14:paraId="4678EB36" w14:textId="77777777" w:rsidR="00767A10" w:rsidRDefault="00767A10">
      <w:pPr>
        <w:pStyle w:val="ConsPlusNormal"/>
        <w:jc w:val="right"/>
      </w:pPr>
    </w:p>
    <w:p w14:paraId="27E457F3" w14:textId="77777777" w:rsidR="00767A10" w:rsidRDefault="00767A10">
      <w:pPr>
        <w:pStyle w:val="ConsPlusNormal"/>
        <w:jc w:val="right"/>
      </w:pPr>
    </w:p>
    <w:p w14:paraId="7E0EDD3D" w14:textId="77777777" w:rsidR="00767A10" w:rsidRDefault="00767A10">
      <w:pPr>
        <w:pStyle w:val="ConsPlusNormal"/>
        <w:jc w:val="right"/>
      </w:pPr>
    </w:p>
    <w:p w14:paraId="1B4A76CE" w14:textId="77777777" w:rsidR="00767A10" w:rsidRDefault="00767A10">
      <w:pPr>
        <w:pStyle w:val="ConsPlusNormal"/>
        <w:jc w:val="right"/>
      </w:pPr>
    </w:p>
    <w:p w14:paraId="12BC8A3D" w14:textId="77777777" w:rsidR="00767A10" w:rsidRDefault="00767A10">
      <w:pPr>
        <w:pStyle w:val="ConsPlusNormal"/>
        <w:jc w:val="right"/>
      </w:pPr>
    </w:p>
    <w:p w14:paraId="661011FC" w14:textId="77777777" w:rsidR="00767A10" w:rsidRDefault="00767A10">
      <w:pPr>
        <w:pStyle w:val="ConsPlusNormal"/>
        <w:jc w:val="right"/>
        <w:outlineLvl w:val="0"/>
      </w:pPr>
      <w:r>
        <w:t>Приложение N 2</w:t>
      </w:r>
    </w:p>
    <w:p w14:paraId="118EE9DC" w14:textId="77777777" w:rsidR="00767A10" w:rsidRDefault="00767A10">
      <w:pPr>
        <w:pStyle w:val="ConsPlusNormal"/>
        <w:jc w:val="right"/>
      </w:pPr>
      <w:r>
        <w:t>к приказу Минприроды России и Роснедр</w:t>
      </w:r>
    </w:p>
    <w:p w14:paraId="32AE5352" w14:textId="77777777" w:rsidR="00767A10" w:rsidRDefault="00767A10">
      <w:pPr>
        <w:pStyle w:val="ConsPlusNormal"/>
        <w:jc w:val="right"/>
      </w:pPr>
      <w:r>
        <w:t>от 23 августа 2022 г. N 548/05</w:t>
      </w:r>
    </w:p>
    <w:p w14:paraId="64BF45AE" w14:textId="77777777" w:rsidR="00767A10" w:rsidRDefault="00767A10">
      <w:pPr>
        <w:pStyle w:val="ConsPlusNormal"/>
        <w:ind w:firstLine="540"/>
        <w:jc w:val="both"/>
      </w:pPr>
    </w:p>
    <w:p w14:paraId="18E11CB3" w14:textId="77777777" w:rsidR="00767A10" w:rsidRDefault="00767A10">
      <w:pPr>
        <w:pStyle w:val="ConsPlusTitle"/>
        <w:jc w:val="center"/>
      </w:pPr>
      <w:bookmarkStart w:id="1" w:name="P75"/>
      <w:bookmarkEnd w:id="1"/>
      <w:r>
        <w:t>ПЕРЕЧЕНЬ</w:t>
      </w:r>
    </w:p>
    <w:p w14:paraId="0F16B581" w14:textId="77777777" w:rsidR="00767A10" w:rsidRDefault="00767A10">
      <w:pPr>
        <w:pStyle w:val="ConsPlusTitle"/>
        <w:jc w:val="center"/>
      </w:pPr>
      <w:r>
        <w:t>ИНТЕРПРЕТИРОВАННОЙ ГЕОЛОГИЧЕСКОЙ ИНФОРМАЦИИ О НЕДРАХ,</w:t>
      </w:r>
    </w:p>
    <w:p w14:paraId="753DCB5C" w14:textId="77777777" w:rsidR="00767A10" w:rsidRDefault="00767A10">
      <w:pPr>
        <w:pStyle w:val="ConsPlusTitle"/>
        <w:jc w:val="center"/>
      </w:pPr>
      <w:r>
        <w:t>ПРЕДСТАВЛЯЕМОЙ ПОЛЬЗОВАТЕЛЕМ НЕДР В ФЕДЕРАЛЬНЫЙ ФОНД</w:t>
      </w:r>
    </w:p>
    <w:p w14:paraId="5EAF7CC9" w14:textId="77777777" w:rsidR="00767A10" w:rsidRDefault="00767A10">
      <w:pPr>
        <w:pStyle w:val="ConsPlusTitle"/>
        <w:jc w:val="center"/>
      </w:pPr>
      <w:r>
        <w:t>ГЕОЛОГИЧЕСКОЙ ИНФОРМАЦИИ И ЕГО ТЕРРИТОРИАЛЬНЫЕ ФОНДЫ,</w:t>
      </w:r>
    </w:p>
    <w:p w14:paraId="0D53084F" w14:textId="77777777" w:rsidR="00767A10" w:rsidRDefault="00767A10">
      <w:pPr>
        <w:pStyle w:val="ConsPlusTitle"/>
        <w:jc w:val="center"/>
      </w:pPr>
      <w:r>
        <w:t>ФОНДЫ ГЕОЛОГИЧЕСКОЙ ИНФОРМАЦИИ СУБЪЕКТОВ РОССИЙСКОЙ</w:t>
      </w:r>
    </w:p>
    <w:p w14:paraId="457277A5" w14:textId="77777777" w:rsidR="00767A10" w:rsidRDefault="00767A10">
      <w:pPr>
        <w:pStyle w:val="ConsPlusTitle"/>
        <w:jc w:val="center"/>
      </w:pPr>
      <w:r>
        <w:t>ФЕДЕРАЦИИ ПО ВИДАМ ПОЛЬЗОВАНИЯ НЕДРАМИ И ВИДАМ</w:t>
      </w:r>
    </w:p>
    <w:p w14:paraId="5364D094" w14:textId="77777777" w:rsidR="00767A10" w:rsidRDefault="00767A10">
      <w:pPr>
        <w:pStyle w:val="ConsPlusTitle"/>
        <w:jc w:val="center"/>
      </w:pPr>
      <w:r>
        <w:t>ПОЛЕЗНЫХ ИСКОПАЕМЫХ</w:t>
      </w:r>
    </w:p>
    <w:p w14:paraId="5DA29D39" w14:textId="77777777" w:rsidR="00767A10" w:rsidRDefault="00767A10">
      <w:pPr>
        <w:pStyle w:val="ConsPlusNormal"/>
        <w:jc w:val="center"/>
      </w:pPr>
    </w:p>
    <w:p w14:paraId="42767D48" w14:textId="77777777" w:rsidR="00767A10" w:rsidRDefault="00767A10">
      <w:pPr>
        <w:pStyle w:val="ConsPlusNormal"/>
        <w:ind w:firstLine="540"/>
        <w:jc w:val="both"/>
      </w:pPr>
      <w:r>
        <w:t>1. При проведении работ по региональному геологическому изучению недр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14:paraId="56B10A5F" w14:textId="77777777" w:rsidR="00767A10" w:rsidRDefault="00767A10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вод, государственного мониторинга состояния недр, в том числе отчеты по бурению опорных, параметрических, структурных глубоких и сверхглубоких скважин по завершении работ в целом, а также годового этапа работ;</w:t>
      </w:r>
    </w:p>
    <w:p w14:paraId="60E7C8D5" w14:textId="77777777" w:rsidR="00767A10" w:rsidRDefault="00767A10">
      <w:pPr>
        <w:pStyle w:val="ConsPlusNormal"/>
        <w:spacing w:before="220"/>
        <w:ind w:firstLine="540"/>
        <w:jc w:val="both"/>
      </w:pPr>
      <w:r>
        <w:t>б) отчеты и материалы о результатах геолого-геофизических работ на участках недр, находящихся во внутренних морских водах Российской Федерации,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(далее - участки недр, расположенные в Черном и Азовском морях), в российском секторе Каспийского моря, Мировом океане;</w:t>
      </w:r>
    </w:p>
    <w:p w14:paraId="371089EB" w14:textId="77777777" w:rsidR="00767A10" w:rsidRDefault="00767A10">
      <w:pPr>
        <w:pStyle w:val="ConsPlusNormal"/>
        <w:spacing w:before="220"/>
        <w:ind w:firstLine="540"/>
        <w:jc w:val="both"/>
      </w:pPr>
      <w:r>
        <w:t>в) геологическая информация о недрах, содержащаяся в отчетах о научно-исследовательских работах и тематических работах по геологическому изучению недр (в случае проведения работ за счет государственных средств);</w:t>
      </w:r>
    </w:p>
    <w:p w14:paraId="1087BD7D" w14:textId="77777777" w:rsidR="00767A10" w:rsidRDefault="00767A10">
      <w:pPr>
        <w:pStyle w:val="ConsPlusNormal"/>
        <w:spacing w:before="220"/>
        <w:ind w:firstLine="540"/>
        <w:jc w:val="both"/>
      </w:pPr>
      <w:r>
        <w:t xml:space="preserve">г) изданные карты геолого-геофизического содержания (в том числе геологические, </w:t>
      </w:r>
      <w:r>
        <w:lastRenderedPageBreak/>
        <w:t>минерагенические, гидрогеологические, геофизические, геохимические, инженерно-геологические, геоэкологические) по территории Российской Федерации, в том числе территории субъектов Российской Федерации, по участкам недр, находящимся во внутренних морских водах Российской Федерации, на континентальном шельфе Российской Федерации, в исключительной экономической зоне Российской Федерации, по участкам недр, расположенным в Черном и Азовском морях, в российском секторе Каспийского моря, Мировом океане, и пояснительные записки к ним;</w:t>
      </w:r>
    </w:p>
    <w:p w14:paraId="427D11F7" w14:textId="77777777" w:rsidR="00767A10" w:rsidRDefault="00767A10">
      <w:pPr>
        <w:pStyle w:val="ConsPlusNormal"/>
        <w:spacing w:before="220"/>
        <w:ind w:firstLine="540"/>
        <w:jc w:val="both"/>
      </w:pPr>
      <w:r>
        <w:t>д) обзоры состояния минерально-сырьевых ресурсов, геологической и гидрогеологической изученности по территории Российской Федерации, в том числе территории субъектов Российской Федерации, по участкам недр, находящимся во внутренних морских водах Российской Федерации, на континентальном шельфе Российской Федерации, в исключительной экономической зоне Российской Федерации, по участкам недр, расположенным в Черном и Азовском морях, в российском секторе Каспийского моря, Мировом океане;</w:t>
      </w:r>
    </w:p>
    <w:p w14:paraId="53271B5A" w14:textId="77777777" w:rsidR="00767A10" w:rsidRDefault="00767A10">
      <w:pPr>
        <w:pStyle w:val="ConsPlusNormal"/>
        <w:spacing w:before="220"/>
        <w:ind w:firstLine="540"/>
        <w:jc w:val="both"/>
      </w:pPr>
      <w:r>
        <w:t>е) информационный бюллетень о состоянии недр Российской Федерации и информационные бюллетени о состоянии недр федеральных округов, подготавливаемые по результатам государственного мониторинга состояния недр, проводимого государственными (бюджетными или автономными) учреждениями, находящимися в ведении Федерального агентства по недропользованию, на основании государственного задания;</w:t>
      </w:r>
    </w:p>
    <w:p w14:paraId="1E5137BF" w14:textId="77777777" w:rsidR="00767A10" w:rsidRDefault="00767A10">
      <w:pPr>
        <w:pStyle w:val="ConsPlusNormal"/>
        <w:spacing w:before="220"/>
        <w:ind w:firstLine="540"/>
        <w:jc w:val="both"/>
      </w:pPr>
      <w:r>
        <w:t>ж) учетные карточки по геологической, гидрогеологической, инженерно-геологической, геоэкологической, геохимической и геофизической изученности по территории Российской Федерации, в том числе территории субъектов Российской Федерации, по участкам недр, находящимся во внутренних морских водах Российской Федерации, на континентальном шельфе Российской Федерации, в исключительной экономической зоне Российской Федерации, по участкам недр, расположенным в Черном и Азовском морях, в российском секторе Каспийского моря, Мировом океане;</w:t>
      </w:r>
    </w:p>
    <w:p w14:paraId="2CD44B04" w14:textId="77777777" w:rsidR="00767A10" w:rsidRDefault="00767A10">
      <w:pPr>
        <w:pStyle w:val="ConsPlusNormal"/>
        <w:spacing w:before="220"/>
        <w:ind w:firstLine="540"/>
        <w:jc w:val="both"/>
      </w:pPr>
      <w:r>
        <w:t>з) геологическая отчетность (ежеквартальная, ежегодная) пользователей недр, осуществляющих региональное геологическое изучение недр,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14:paraId="674EADDF" w14:textId="77777777" w:rsidR="00767A10" w:rsidRDefault="00767A10">
      <w:pPr>
        <w:pStyle w:val="ConsPlusNormal"/>
        <w:spacing w:before="220"/>
        <w:ind w:firstLine="540"/>
        <w:jc w:val="both"/>
      </w:pPr>
      <w:r>
        <w:t>и)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региональному геологическому изучению недр.</w:t>
      </w:r>
    </w:p>
    <w:p w14:paraId="5071208C" w14:textId="77777777" w:rsidR="00767A10" w:rsidRDefault="00767A10">
      <w:pPr>
        <w:pStyle w:val="ConsPlusNormal"/>
        <w:spacing w:before="220"/>
        <w:ind w:firstLine="540"/>
        <w:jc w:val="both"/>
      </w:pPr>
      <w:r>
        <w:t>2. При проведении работ по геологическому изучению недр, включающему поиски и оценку месторождений твердых полезных ископаемых, в том числе общераспространенных полезных ископаемых, углеводородного сырья, подземных вод,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14:paraId="1EFA8137" w14:textId="77777777" w:rsidR="00767A10" w:rsidRDefault="00767A10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поисковых, оценочных, поисково-оценочных работ, в том числе отчеты и материалы по поисковому бурению по завершении работ в целом, а также годового этапа работ;</w:t>
      </w:r>
    </w:p>
    <w:p w14:paraId="0B3BD31B" w14:textId="77777777" w:rsidR="00767A10" w:rsidRDefault="00767A10">
      <w:pPr>
        <w:pStyle w:val="ConsPlusNormal"/>
        <w:spacing w:before="220"/>
        <w:ind w:firstLine="540"/>
        <w:jc w:val="both"/>
      </w:pPr>
      <w:r>
        <w:t>б) геологическая информация о недрах, содержащаяся в отчетах о научно-исследовательских работах и тематических работах по геологическому изучению недр (в случае проведения работ за счет государственных средств);</w:t>
      </w:r>
    </w:p>
    <w:p w14:paraId="111E6829" w14:textId="77777777" w:rsidR="00767A10" w:rsidRDefault="00767A10">
      <w:pPr>
        <w:pStyle w:val="ConsPlusNormal"/>
        <w:spacing w:before="220"/>
        <w:ind w:firstLine="540"/>
        <w:jc w:val="both"/>
      </w:pPr>
      <w:r>
        <w:lastRenderedPageBreak/>
        <w:t>в) отчеты и материалы по подсчету запасов полезных ископаемых всех вовлекаемых в освоение и разрабатываемых месторождений,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конденсата, оперативному изменению состояния запасов полезных ископаемых по результатам геолого-разведочных работ и переоценки этих запасов, подсчету запасов полезных ископаемых выявленных месторождений полезных ископаемых, списанию запасов полезных ископаемых и подземных вод с государственного баланса запасов полезных ископаемых;</w:t>
      </w:r>
    </w:p>
    <w:p w14:paraId="568EACF5" w14:textId="77777777" w:rsidR="00767A10" w:rsidRDefault="00767A10">
      <w:pPr>
        <w:pStyle w:val="ConsPlusNormal"/>
        <w:spacing w:before="220"/>
        <w:ind w:firstLine="540"/>
        <w:jc w:val="both"/>
      </w:pPr>
      <w:r>
        <w:t>г) данные о состоянии минерально-сырьевых ресурсов по территории Российской Федерации, в том числе территории субъектов Российской Федерации, по участкам недр, находящимся во внутренних морских водах Российской Федерации, на континентальном шельфе Российской Федерации, в исключительной экономической зоне Российской Федерации, по участкам недр, расположенным в Черном и Азовском морях, в российском секторе Каспийского моря, Мировом океане;</w:t>
      </w:r>
    </w:p>
    <w:p w14:paraId="3A8E1875" w14:textId="77777777" w:rsidR="00767A10" w:rsidRDefault="00767A10">
      <w:pPr>
        <w:pStyle w:val="ConsPlusNormal"/>
        <w:spacing w:before="220"/>
        <w:ind w:firstLine="540"/>
        <w:jc w:val="both"/>
      </w:pPr>
      <w:r>
        <w:t>д) учетные карточки по геологической, гидрогеологической, инженерно-геологической, геоэкологической, геохимической и геофизической изученности;</w:t>
      </w:r>
    </w:p>
    <w:p w14:paraId="784D1818" w14:textId="77777777" w:rsidR="00767A10" w:rsidRDefault="00767A10">
      <w:pPr>
        <w:pStyle w:val="ConsPlusNormal"/>
        <w:spacing w:before="220"/>
        <w:ind w:firstLine="540"/>
        <w:jc w:val="both"/>
      </w:pPr>
      <w:r>
        <w:t>е) паспорта месторождений и проявлений полезных ископаемых;</w:t>
      </w:r>
    </w:p>
    <w:p w14:paraId="40A23785" w14:textId="77777777" w:rsidR="00767A10" w:rsidRDefault="00767A10">
      <w:pPr>
        <w:pStyle w:val="ConsPlusNormal"/>
        <w:spacing w:before="220"/>
        <w:ind w:firstLine="540"/>
        <w:jc w:val="both"/>
      </w:pPr>
      <w:r>
        <w:t>ж) геологическая отчетность (ежеквартальная, ежегодная) пользователей недр, осуществляющих геологическое изучение недр, включающее поиски и оценку месторождений полезных ископаемых и подземных вод,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14:paraId="2A38CB40" w14:textId="77777777" w:rsidR="00767A10" w:rsidRDefault="00767A10">
      <w:pPr>
        <w:pStyle w:val="ConsPlusNormal"/>
        <w:spacing w:before="220"/>
        <w:ind w:firstLine="540"/>
        <w:jc w:val="both"/>
      </w:pPr>
      <w:r>
        <w:t>з)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данные о результатах локального мониторинга состояния недр на предоставленном в пользование участке недр (отчет о результатах мониторинга состояния недр), банки геологических данных, составленные по результатам работ по геологическому изучению недр, включающему поиски и оценку месторождений твердых полезных ископаемых, в том числе общераспространенных полезных ископаемых, углеводородного сырья, подземных вод.</w:t>
      </w:r>
    </w:p>
    <w:p w14:paraId="5FDA193C" w14:textId="77777777" w:rsidR="00767A10" w:rsidRDefault="00767A10">
      <w:pPr>
        <w:pStyle w:val="ConsPlusNormal"/>
        <w:spacing w:before="220"/>
        <w:ind w:firstLine="540"/>
        <w:jc w:val="both"/>
      </w:pPr>
      <w:r>
        <w:t>3. При проведении разведки и добычи твердых полезных ископаемых, в том числе общераспространенных полезных ископаемых, углеводородного сырья, подземных вод, использовании отходов недропользования, в том числе вскрышных и вмещающих горных пород,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14:paraId="4D06FB79" w14:textId="77777777" w:rsidR="00767A10" w:rsidRDefault="00767A10">
      <w:pPr>
        <w:pStyle w:val="ConsPlusNormal"/>
        <w:spacing w:before="220"/>
        <w:ind w:firstLine="540"/>
        <w:jc w:val="both"/>
      </w:pPr>
      <w:r>
        <w:t>а) отчеты и материалы о результатах предварительной и детальной разведки и доразведки месторождений полезных ископаемых по завершении работ в целом, а также годового этапа работ, включая технико-экономическое обоснование кондиций для подсчета запасов полезных ископаемых в недрах, коэффициентов извлечения нефти, газа и газового конденсата, отчеты и материалы по разведочному бурению;</w:t>
      </w:r>
    </w:p>
    <w:p w14:paraId="1FEA2148" w14:textId="77777777" w:rsidR="00767A10" w:rsidRDefault="00767A10">
      <w:pPr>
        <w:pStyle w:val="ConsPlusNormal"/>
        <w:spacing w:before="220"/>
        <w:ind w:firstLine="540"/>
        <w:jc w:val="both"/>
      </w:pPr>
      <w:r>
        <w:t>б) материалы по подсчету запасов полезных ископаемых всех вовлекаемых в освоение и разрабатываемых месторождений, подсчету запасов полезных ископаемых выявленных месторождений полезных ископаемых, материалы по оперативному изменению запасов полезных ископаемых по результатам геолого-разведочных работ и переоценки этих запасов, списанию запасов полезных ископаемых и подземных вод с государственного баланса запасов полезных ископаемых;</w:t>
      </w:r>
    </w:p>
    <w:p w14:paraId="740B9634" w14:textId="77777777" w:rsidR="00767A10" w:rsidRDefault="00767A10">
      <w:pPr>
        <w:pStyle w:val="ConsPlusNormal"/>
        <w:spacing w:before="220"/>
        <w:ind w:firstLine="540"/>
        <w:jc w:val="both"/>
      </w:pPr>
      <w:r>
        <w:lastRenderedPageBreak/>
        <w:t>в) учетные карточки по геологической, гидрогеологической, инженерно-геологической, геоэкологической, геохимической и геофизической изученности;</w:t>
      </w:r>
    </w:p>
    <w:p w14:paraId="7B8E3AEE" w14:textId="77777777" w:rsidR="00767A10" w:rsidRDefault="00767A10">
      <w:pPr>
        <w:pStyle w:val="ConsPlusNormal"/>
        <w:spacing w:before="220"/>
        <w:ind w:firstLine="540"/>
        <w:jc w:val="both"/>
      </w:pPr>
      <w:r>
        <w:t>г) паспорта месторождений и проявлений полезных ископаемых;</w:t>
      </w:r>
    </w:p>
    <w:p w14:paraId="1A77A7FC" w14:textId="77777777" w:rsidR="00767A10" w:rsidRDefault="00767A10">
      <w:pPr>
        <w:pStyle w:val="ConsPlusNormal"/>
        <w:spacing w:before="220"/>
        <w:ind w:firstLine="540"/>
        <w:jc w:val="both"/>
      </w:pPr>
      <w:r>
        <w:t>д) геологическая отчетность (ежеквартальная, ежегодная) пользователей недр, осуществляющих разведку месторождений полезных ископаемых и подземных вод,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14:paraId="7B743B32" w14:textId="77777777" w:rsidR="00767A10" w:rsidRDefault="00767A10">
      <w:pPr>
        <w:pStyle w:val="ConsPlusNormal"/>
        <w:spacing w:before="220"/>
        <w:ind w:firstLine="540"/>
        <w:jc w:val="both"/>
      </w:pPr>
      <w:r>
        <w:t>е) государственная отчетность (ежеквартальная (в отношении твердых полезных ископаемых), ежегодная) пользователей недр, осуществляющих разведку месторождений полезных ископаемых и их добычу,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14:paraId="350FE666" w14:textId="77777777" w:rsidR="00767A10" w:rsidRDefault="00767A10">
      <w:pPr>
        <w:pStyle w:val="ConsPlusNormal"/>
        <w:spacing w:before="220"/>
        <w:ind w:firstLine="540"/>
        <w:jc w:val="both"/>
      </w:pPr>
      <w:r>
        <w:t>ж)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данные о результатах локального мониторинга состояния недр на предоставленном в пользование участке недр (отчет о результатах мониторинга состояния недр), банки геологических данных, составленные по результатам работ по разведке и добыче твердых полезных ископаемых, в том числе общераспространенных полезных ископаемых, углеводородного сырья, подземных вод, использования отходов недропользования в том числе вскрышных и вмещающих горных пород.</w:t>
      </w:r>
    </w:p>
    <w:p w14:paraId="3E06ACFF" w14:textId="77777777" w:rsidR="00767A10" w:rsidRDefault="00767A10">
      <w:pPr>
        <w:pStyle w:val="ConsPlusNormal"/>
        <w:spacing w:before="220"/>
        <w:ind w:firstLine="540"/>
        <w:jc w:val="both"/>
      </w:pPr>
      <w:r>
        <w:t>4. При проведении геологического изучения недр и оценки пригодности участков недр для строительства и эксплуатации подземных сооружений, не связанных с добычей полезных ископаемых,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14:paraId="21279997" w14:textId="77777777" w:rsidR="00767A10" w:rsidRDefault="00767A10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 по завершении работ в целом, а также годового этапа работ;</w:t>
      </w:r>
    </w:p>
    <w:p w14:paraId="073BFF5D" w14:textId="77777777" w:rsidR="00767A10" w:rsidRDefault="00767A10">
      <w:pPr>
        <w:pStyle w:val="ConsPlusNormal"/>
        <w:spacing w:before="220"/>
        <w:ind w:firstLine="540"/>
        <w:jc w:val="both"/>
      </w:pPr>
      <w:r>
        <w:t>б) отчеты и материалы, содержащие геологическую информацию об участках недр, пригодных для строительства и эксплуатации подземных сооружений, не связанных с добычей полезных ископаемых;</w:t>
      </w:r>
    </w:p>
    <w:p w14:paraId="23C04D88" w14:textId="77777777" w:rsidR="00767A10" w:rsidRDefault="00767A10">
      <w:pPr>
        <w:pStyle w:val="ConsPlusNormal"/>
        <w:spacing w:before="220"/>
        <w:ind w:firstLine="540"/>
        <w:jc w:val="both"/>
      </w:pPr>
      <w:r>
        <w:t>в) учетные карточки по геологической, гидрогеологической, инженерно-геологической, геоэкологической, геохимической и геофизической изученности;</w:t>
      </w:r>
    </w:p>
    <w:p w14:paraId="236B1D78" w14:textId="77777777" w:rsidR="00767A10" w:rsidRDefault="00767A10">
      <w:pPr>
        <w:pStyle w:val="ConsPlusNormal"/>
        <w:spacing w:before="220"/>
        <w:ind w:firstLine="540"/>
        <w:jc w:val="both"/>
      </w:pPr>
      <w:r>
        <w:t>г) геологическая отчетность (ежеквартальная, ежегодная) пользователей недр, осуществляющих геологическое изучение и оценку пригодности участков недр для строительства и эксплуатации подземных сооружений, не связанных с добычей полезных ископаемых,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14:paraId="5F564DDF" w14:textId="77777777" w:rsidR="00767A10" w:rsidRDefault="00767A10">
      <w:pPr>
        <w:pStyle w:val="ConsPlusNormal"/>
        <w:spacing w:before="220"/>
        <w:ind w:firstLine="540"/>
        <w:jc w:val="both"/>
      </w:pPr>
      <w:r>
        <w:t xml:space="preserve">д)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данные о результатах локального мониторинга состояния недр на предоставленном в пользование участке недр (отчет о результатах мониторинга состояния недр), банки геологических данных, составленные по результатам работ по геологическому изучению недр и оценке пригодности участков недр для строительства и эксплуатации подземных сооружений, не </w:t>
      </w:r>
      <w:r>
        <w:lastRenderedPageBreak/>
        <w:t>связанных с добычей полезных ископаемых.</w:t>
      </w:r>
    </w:p>
    <w:p w14:paraId="0CF65695" w14:textId="77777777" w:rsidR="00767A10" w:rsidRDefault="00767A10">
      <w:pPr>
        <w:pStyle w:val="ConsPlusNormal"/>
        <w:spacing w:before="220"/>
        <w:ind w:firstLine="540"/>
        <w:jc w:val="both"/>
      </w:pPr>
      <w:r>
        <w:t>5. При размещении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размещении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14:paraId="61643B30" w14:textId="77777777" w:rsidR="00767A10" w:rsidRDefault="00767A10">
      <w:pPr>
        <w:pStyle w:val="ConsPlusNormal"/>
        <w:spacing w:before="220"/>
        <w:ind w:firstLine="540"/>
        <w:jc w:val="both"/>
      </w:pPr>
      <w:r>
        <w:t>а) отчеты и материалы о результатах работ по размещению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размещению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солей, по контролю за режимом подземных вод по завершении работ в целом, а также годового этапа работ;</w:t>
      </w:r>
    </w:p>
    <w:p w14:paraId="5D3F8EF5" w14:textId="77777777" w:rsidR="00767A10" w:rsidRDefault="00767A10">
      <w:pPr>
        <w:pStyle w:val="ConsPlusNormal"/>
        <w:spacing w:before="220"/>
        <w:ind w:firstLine="540"/>
        <w:jc w:val="both"/>
      </w:pPr>
      <w:r>
        <w:t>б) учетные карточки по гидрогеологической, инженерно-геологической и геофизической изученности;</w:t>
      </w:r>
    </w:p>
    <w:p w14:paraId="6A5C23C5" w14:textId="77777777" w:rsidR="00767A10" w:rsidRDefault="00767A10">
      <w:pPr>
        <w:pStyle w:val="ConsPlusNormal"/>
        <w:spacing w:before="220"/>
        <w:ind w:firstLine="540"/>
        <w:jc w:val="both"/>
      </w:pPr>
      <w:r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данные о результатах локального мониторинга состояния недр на предоставленном в пользование участке недр (отчет о результатах мониторинга состояния недр), банки геологических данных, составленные по результатам работ по размещению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размещению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солей.</w:t>
      </w:r>
    </w:p>
    <w:p w14:paraId="6BD52371" w14:textId="77777777" w:rsidR="00767A10" w:rsidRDefault="00767A10">
      <w:pPr>
        <w:pStyle w:val="ConsPlusNormal"/>
        <w:spacing w:before="220"/>
        <w:ind w:firstLine="540"/>
        <w:jc w:val="both"/>
      </w:pPr>
      <w:r>
        <w:t>6. При строительстве и эксплуатации подземных сооружений, не связанных с добычей полезных ископаемых, в том числе подземных сооружений для захоронения радиоактивных отходов (пунктов захоронения), отходов производства и потребления I - V классов опасности (объектов захоронения отходов)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14:paraId="6ABD8EF3" w14:textId="77777777" w:rsidR="00767A10" w:rsidRDefault="00767A10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 по завершении работ в целом, а также годового этапа работ;</w:t>
      </w:r>
    </w:p>
    <w:p w14:paraId="0521E582" w14:textId="77777777" w:rsidR="00767A10" w:rsidRDefault="00767A10">
      <w:pPr>
        <w:pStyle w:val="ConsPlusNormal"/>
        <w:spacing w:before="220"/>
        <w:ind w:firstLine="540"/>
        <w:jc w:val="both"/>
      </w:pPr>
      <w:r>
        <w:t>б) отчеты и материалы, содержащие геологическую информацию об участках недр, пригодных для строительства и эксплуатации подземных сооружений, не связанных с добычей полезных ископаемых, в том числе подземных сооружений для захоронения радиоактивных отходов (пунктов захоронения), отходов производства и потребления I - V классов опасности (объектов захоронения отходов);</w:t>
      </w:r>
    </w:p>
    <w:p w14:paraId="006E6EEB" w14:textId="77777777" w:rsidR="00767A10" w:rsidRDefault="00767A10">
      <w:pPr>
        <w:pStyle w:val="ConsPlusNormal"/>
        <w:spacing w:before="220"/>
        <w:ind w:firstLine="540"/>
        <w:jc w:val="both"/>
      </w:pPr>
      <w:r>
        <w:t>в) учетные карточки по геологической, гидрогеологической, инженерно-геологической, геоэкологической, геохимической и геофизической изученности;</w:t>
      </w:r>
    </w:p>
    <w:p w14:paraId="27A1D3D0" w14:textId="77777777" w:rsidR="00767A10" w:rsidRDefault="00767A10">
      <w:pPr>
        <w:pStyle w:val="ConsPlusNormal"/>
        <w:spacing w:before="220"/>
        <w:ind w:firstLine="540"/>
        <w:jc w:val="both"/>
      </w:pPr>
      <w:r>
        <w:lastRenderedPageBreak/>
        <w:t>г)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данные о результатах локального мониторинга состояния недр на предоставленном в пользование участке недр (отчет о результатах мониторинга состояния недр), банки геологических данных, составленные по результатам работ по строительству и эксплуатации подземных сооружений, не связанных с добычей полезных ископаемых, в том числе подземных сооружений для захоронения радиоактивных отходов (пунктов захоронения), отходов производства и потребления I - V классов опасности (объектов захоронения отходов).</w:t>
      </w:r>
    </w:p>
    <w:p w14:paraId="06478D03" w14:textId="77777777" w:rsidR="00767A10" w:rsidRDefault="00767A10">
      <w:pPr>
        <w:pStyle w:val="ConsPlusNormal"/>
        <w:spacing w:before="220"/>
        <w:ind w:firstLine="540"/>
        <w:jc w:val="both"/>
      </w:pPr>
      <w:r>
        <w:t>7. При образовании особо охраняемых геологических объектов, имеющих научное, культурное, эстетическое, санитарно-оздоровительное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14:paraId="01F95EC8" w14:textId="77777777" w:rsidR="00767A10" w:rsidRDefault="00767A10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исследованию вулканической деятельности, контроля за режимом подземных вод по завершении работ в целом, а также годового этапа работ;</w:t>
      </w:r>
    </w:p>
    <w:p w14:paraId="56B5E0B4" w14:textId="77777777" w:rsidR="00767A10" w:rsidRDefault="00767A10">
      <w:pPr>
        <w:pStyle w:val="ConsPlusNormal"/>
        <w:spacing w:before="220"/>
        <w:ind w:firstLine="540"/>
        <w:jc w:val="both"/>
      </w:pPr>
      <w:r>
        <w:t>б) учетные карточки по геологической, гидрогеологической, инженерно-геологической, геоэкологической, геохимической и геофизической изученности;</w:t>
      </w:r>
    </w:p>
    <w:p w14:paraId="1A7A4AE0" w14:textId="77777777" w:rsidR="00767A10" w:rsidRDefault="00767A10">
      <w:pPr>
        <w:pStyle w:val="ConsPlusNormal"/>
        <w:spacing w:before="220"/>
        <w:ind w:firstLine="540"/>
        <w:jc w:val="both"/>
      </w:pPr>
      <w:r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данные о результатах локального мониторинга состояния недр на предоставленном в пользование участке недр (отчет о результатах мониторинга состояния недр), банки геологических данных, составленные по результатам работ по образованию особо охраняемых геологических объектов, имеющих научное, культурное, эстетическое, санитарно-оздоровительное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полости).</w:t>
      </w:r>
    </w:p>
    <w:p w14:paraId="60972E44" w14:textId="77777777" w:rsidR="00767A10" w:rsidRDefault="00767A10">
      <w:pPr>
        <w:pStyle w:val="ConsPlusNormal"/>
        <w:spacing w:before="220"/>
        <w:ind w:firstLine="540"/>
        <w:jc w:val="both"/>
      </w:pPr>
      <w:r>
        <w:t>8. При сборе минералогических, палеонтологических и других геологических коллекционных материалов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14:paraId="22D6DE11" w14:textId="77777777" w:rsidR="00767A10" w:rsidRDefault="00767A10">
      <w:pPr>
        <w:pStyle w:val="ConsPlusNormal"/>
        <w:spacing w:before="220"/>
        <w:ind w:firstLine="540"/>
        <w:jc w:val="both"/>
      </w:pPr>
      <w:r>
        <w:t>а) отчеты и материалы о результатах работ по сбору минералогических, палеонтологических и других геологических коллекционных материалов по завершении работ в целом, а также годового этапа работ;</w:t>
      </w:r>
    </w:p>
    <w:p w14:paraId="2811F337" w14:textId="77777777" w:rsidR="00767A10" w:rsidRDefault="00767A10">
      <w:pPr>
        <w:pStyle w:val="ConsPlusNormal"/>
        <w:spacing w:before="220"/>
        <w:ind w:firstLine="540"/>
        <w:jc w:val="both"/>
      </w:pPr>
      <w:r>
        <w:t>б) тематические отчеты о результатах работ по сбору минералогических, палеонтологических и других геологических коллекционных материалов, обзоры перспектив и конъюнктуры коллекционного сырья;</w:t>
      </w:r>
    </w:p>
    <w:p w14:paraId="53AC51EE" w14:textId="77777777" w:rsidR="00767A10" w:rsidRDefault="00767A10">
      <w:pPr>
        <w:pStyle w:val="ConsPlusNormal"/>
        <w:spacing w:before="220"/>
        <w:ind w:firstLine="540"/>
        <w:jc w:val="both"/>
      </w:pPr>
      <w:r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сбору минералогических, палеонтологических и других геологических коллекционных материалов.</w:t>
      </w:r>
    </w:p>
    <w:p w14:paraId="14D00635" w14:textId="77777777" w:rsidR="00767A10" w:rsidRDefault="00767A10">
      <w:pPr>
        <w:pStyle w:val="ConsPlusNormal"/>
        <w:spacing w:before="220"/>
        <w:ind w:firstLine="540"/>
        <w:jc w:val="both"/>
      </w:pPr>
      <w:r>
        <w:lastRenderedPageBreak/>
        <w:t>9. При разработке технологий геологического изучения, разведки и добычи трудноизвлекаемых полезных ископаемых представлению в федеральный фонд геологической информации и его территориальные фонды подлежит следующая интерпретированная геологическая информация о недрах:</w:t>
      </w:r>
    </w:p>
    <w:p w14:paraId="0B8AE491" w14:textId="77777777" w:rsidR="00767A10" w:rsidRDefault="00767A10">
      <w:pPr>
        <w:pStyle w:val="ConsPlusNormal"/>
        <w:spacing w:before="220"/>
        <w:ind w:firstLine="540"/>
        <w:jc w:val="both"/>
      </w:pPr>
      <w:r>
        <w:t>а) отчеты и материалы о результатах работ по разработке технологий геологического изучения, разведки и добычи трудноизвлекаемых полезных ископаемых по завершении работ в целом, а также годового этапа работ;</w:t>
      </w:r>
    </w:p>
    <w:p w14:paraId="6A6F42D3" w14:textId="77777777" w:rsidR="00767A10" w:rsidRDefault="00767A10">
      <w:pPr>
        <w:pStyle w:val="ConsPlusNormal"/>
        <w:spacing w:before="220"/>
        <w:ind w:firstLine="540"/>
        <w:jc w:val="both"/>
      </w:pPr>
      <w:r>
        <w:t>б) учетные карточки по геологической, гидрогеологической, инженерно-геологической, геоэкологической, геохимической и геофизической изученности;</w:t>
      </w:r>
    </w:p>
    <w:p w14:paraId="496382AD" w14:textId="77777777" w:rsidR="00767A10" w:rsidRDefault="00767A10">
      <w:pPr>
        <w:pStyle w:val="ConsPlusNormal"/>
        <w:spacing w:before="220"/>
        <w:ind w:firstLine="540"/>
        <w:jc w:val="both"/>
      </w:pPr>
      <w:r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разработке технологий геологического изучения, разведки и добычи трудноизвлекаемых полезных ископаемых.</w:t>
      </w:r>
    </w:p>
    <w:p w14:paraId="09990184" w14:textId="77777777" w:rsidR="00767A10" w:rsidRDefault="00767A10">
      <w:pPr>
        <w:pStyle w:val="ConsPlusNormal"/>
        <w:ind w:firstLine="540"/>
        <w:jc w:val="both"/>
      </w:pPr>
    </w:p>
    <w:p w14:paraId="4DDBD030" w14:textId="77777777" w:rsidR="00767A10" w:rsidRDefault="00767A10">
      <w:pPr>
        <w:pStyle w:val="ConsPlusNormal"/>
        <w:ind w:firstLine="540"/>
        <w:jc w:val="both"/>
      </w:pPr>
    </w:p>
    <w:p w14:paraId="04CE93DD" w14:textId="77777777" w:rsidR="00767A10" w:rsidRDefault="00767A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0D29DA5" w14:textId="77777777" w:rsidR="00B71252" w:rsidRDefault="00B71252"/>
    <w:sectPr w:rsidR="00B71252" w:rsidSect="0037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10"/>
    <w:rsid w:val="00767A10"/>
    <w:rsid w:val="00B7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186E"/>
  <w15:chartTrackingRefBased/>
  <w15:docId w15:val="{1A8783A1-96D5-43C9-8230-C018C489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A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7A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7A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53B5776A84FD1AC4923A9EB0681E5F9288C62351BEB18369438CA58C9E7A3BF7DF62796774862D9F707D4035793252B94BB2A6211P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C53B5776A84FD1AC4923A9EB0681E5FE248E623618EB18369438CA58C9E7A3BF7DF624957E43378AB80688450280262A94B82B7E16DC3E16P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53B5776A84FD1AC4923A9EB0681E5F92884683A1DEB18369438CA58C9E7A3BF7DF624957E43338FB80688450280262A94B82B7E16DC3E16P1E" TargetMode="External"/><Relationship Id="rId5" Type="http://schemas.openxmlformats.org/officeDocument/2006/relationships/hyperlink" Target="consultantplus://offline/ref=A6C53B5776A84FD1AC4923A9EB0681E5F9288C62351BEB18369438CA58C9E7A3BF7DF62791774862D9F707D4035793252B94BB2A6211P7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4051</Words>
  <Characters>23091</Characters>
  <Application>Microsoft Office Word</Application>
  <DocSecurity>0</DocSecurity>
  <Lines>192</Lines>
  <Paragraphs>54</Paragraphs>
  <ScaleCrop>false</ScaleCrop>
  <Company/>
  <LinksUpToDate>false</LinksUpToDate>
  <CharactersWithSpaces>27088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1</cp:revision>
  <dcterms:created xsi:type="dcterms:W3CDTF">2023-11-20T04:15:00Z</dcterms:created>
  <dcterms:modified xsi:type="dcterms:W3CDTF">2023-11-20T04:16:00Z</dcterms:modified>
</cp:coreProperties>
</file>