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57" w:rsidRDefault="00DB5F25" w:rsidP="00010A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 любительском рыболовстве».</w:t>
      </w:r>
    </w:p>
    <w:p w:rsidR="00DB5F25" w:rsidRPr="00010A91" w:rsidRDefault="00DB5F25" w:rsidP="0001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91">
        <w:rPr>
          <w:rFonts w:ascii="Times New Roman" w:hAnsi="Times New Roman" w:cs="Times New Roman"/>
          <w:sz w:val="28"/>
          <w:szCs w:val="28"/>
        </w:rPr>
        <w:t>12.12.2018 года принят Федеральный закон «О любительском рыболовстве» (далее – Закон).</w:t>
      </w:r>
    </w:p>
    <w:p w:rsidR="00DB5F25" w:rsidRPr="00010A91" w:rsidRDefault="00DB5F25" w:rsidP="00010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91">
        <w:rPr>
          <w:rFonts w:ascii="Times New Roman" w:hAnsi="Times New Roman" w:cs="Times New Roman"/>
          <w:sz w:val="28"/>
          <w:szCs w:val="28"/>
        </w:rPr>
        <w:t>Статьей 1 Закона определено, что любительское рыболовство представляет собой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мероприятий.</w:t>
      </w:r>
    </w:p>
    <w:p w:rsidR="00DB5F25" w:rsidRPr="00010A91" w:rsidRDefault="00DB5F25" w:rsidP="00010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91">
        <w:rPr>
          <w:rFonts w:ascii="Times New Roman" w:hAnsi="Times New Roman" w:cs="Times New Roman"/>
          <w:sz w:val="28"/>
          <w:szCs w:val="28"/>
        </w:rPr>
        <w:t>Согласно 6 статье Закона 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определенных действующим законодательством.</w:t>
      </w:r>
    </w:p>
    <w:p w:rsidR="00DB5F25" w:rsidRPr="00010A91" w:rsidRDefault="00DB5F25" w:rsidP="00010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91">
        <w:rPr>
          <w:rFonts w:ascii="Times New Roman" w:hAnsi="Times New Roman" w:cs="Times New Roman"/>
          <w:sz w:val="28"/>
          <w:szCs w:val="28"/>
        </w:rPr>
        <w:t>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 w:rsidR="00DB5F25" w:rsidRPr="00010A91" w:rsidRDefault="00DB5F25" w:rsidP="00010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91">
        <w:rPr>
          <w:rFonts w:ascii="Times New Roman" w:hAnsi="Times New Roman" w:cs="Times New Roman"/>
          <w:sz w:val="28"/>
          <w:szCs w:val="28"/>
        </w:rPr>
        <w:t>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DB5F25" w:rsidRPr="00010A91" w:rsidRDefault="00DB5F25" w:rsidP="00010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91">
        <w:rPr>
          <w:rFonts w:ascii="Times New Roman" w:hAnsi="Times New Roman" w:cs="Times New Roman"/>
          <w:sz w:val="28"/>
          <w:szCs w:val="28"/>
        </w:rPr>
        <w:t xml:space="preserve">Законодателем </w:t>
      </w:r>
      <w:r w:rsidR="00010A91"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010A91">
        <w:rPr>
          <w:rFonts w:ascii="Times New Roman" w:hAnsi="Times New Roman" w:cs="Times New Roman"/>
          <w:sz w:val="28"/>
          <w:szCs w:val="28"/>
        </w:rPr>
        <w:t xml:space="preserve">запрещено осуществление любительского рыболовства на водных </w:t>
      </w:r>
      <w:proofErr w:type="gramStart"/>
      <w:r w:rsidRPr="00010A91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010A91">
        <w:rPr>
          <w:rFonts w:ascii="Times New Roman" w:hAnsi="Times New Roman" w:cs="Times New Roman"/>
          <w:sz w:val="28"/>
          <w:szCs w:val="28"/>
        </w:rPr>
        <w:t xml:space="preserve">  используемых для прудовой </w:t>
      </w:r>
      <w:proofErr w:type="spellStart"/>
      <w:r w:rsidRPr="00010A9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010A91">
        <w:rPr>
          <w:rFonts w:ascii="Times New Roman" w:hAnsi="Times New Roman" w:cs="Times New Roman"/>
          <w:sz w:val="28"/>
          <w:szCs w:val="28"/>
        </w:rPr>
        <w:t xml:space="preserve">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объектах, а также иных водных объектах, предоставленных для осуществления товарной </w:t>
      </w:r>
      <w:proofErr w:type="spellStart"/>
      <w:r w:rsidRPr="00010A9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010A91">
        <w:rPr>
          <w:rFonts w:ascii="Times New Roman" w:hAnsi="Times New Roman" w:cs="Times New Roman"/>
          <w:sz w:val="28"/>
          <w:szCs w:val="28"/>
        </w:rPr>
        <w:t xml:space="preserve">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 w:rsidRPr="00010A9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010A91">
        <w:rPr>
          <w:rFonts w:ascii="Times New Roman" w:hAnsi="Times New Roman" w:cs="Times New Roman"/>
          <w:sz w:val="28"/>
          <w:szCs w:val="28"/>
        </w:rPr>
        <w:t>.</w:t>
      </w:r>
    </w:p>
    <w:p w:rsidR="00DB5F25" w:rsidRPr="00010A91" w:rsidRDefault="00DB5F25" w:rsidP="00010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91">
        <w:rPr>
          <w:rFonts w:ascii="Times New Roman" w:hAnsi="Times New Roman" w:cs="Times New Roman"/>
          <w:sz w:val="28"/>
          <w:szCs w:val="28"/>
        </w:rPr>
        <w:t xml:space="preserve">Необходимо отметить, что законодателем </w:t>
      </w:r>
      <w:r w:rsidR="00010A91" w:rsidRPr="00010A91">
        <w:rPr>
          <w:rFonts w:ascii="Times New Roman" w:hAnsi="Times New Roman" w:cs="Times New Roman"/>
          <w:sz w:val="28"/>
          <w:szCs w:val="28"/>
        </w:rPr>
        <w:t>предусмотрены</w:t>
      </w:r>
      <w:r w:rsidRPr="00010A91">
        <w:rPr>
          <w:rFonts w:ascii="Times New Roman" w:hAnsi="Times New Roman" w:cs="Times New Roman"/>
          <w:sz w:val="28"/>
          <w:szCs w:val="28"/>
        </w:rPr>
        <w:t xml:space="preserve"> и ограничения любительского рыболовства:</w:t>
      </w:r>
    </w:p>
    <w:p w:rsidR="00DB5F25" w:rsidRPr="00010A91" w:rsidRDefault="00010A91" w:rsidP="00010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91">
        <w:rPr>
          <w:rFonts w:ascii="Times New Roman" w:hAnsi="Times New Roman" w:cs="Times New Roman"/>
          <w:sz w:val="28"/>
          <w:szCs w:val="28"/>
        </w:rPr>
        <w:t>-</w:t>
      </w:r>
      <w:r w:rsidR="00DB5F25" w:rsidRPr="00010A91">
        <w:rPr>
          <w:rFonts w:ascii="Times New Roman" w:hAnsi="Times New Roman" w:cs="Times New Roman"/>
          <w:sz w:val="28"/>
          <w:szCs w:val="28"/>
        </w:rPr>
        <w:t xml:space="preserve">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</w:p>
    <w:p w:rsidR="00DB5F25" w:rsidRPr="00010A91" w:rsidRDefault="00010A91" w:rsidP="00010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91">
        <w:rPr>
          <w:rFonts w:ascii="Times New Roman" w:hAnsi="Times New Roman" w:cs="Times New Roman"/>
          <w:sz w:val="28"/>
          <w:szCs w:val="28"/>
        </w:rPr>
        <w:t>-</w:t>
      </w:r>
      <w:r w:rsidR="00DB5F25" w:rsidRPr="00010A91">
        <w:rPr>
          <w:rFonts w:ascii="Times New Roman" w:hAnsi="Times New Roman" w:cs="Times New Roman"/>
          <w:sz w:val="28"/>
          <w:szCs w:val="28"/>
        </w:rPr>
        <w:t xml:space="preserve"> запрет на осуществление любительского рыболовства с использованием взрывчатых и химических веществ, а также электротока;</w:t>
      </w:r>
    </w:p>
    <w:p w:rsidR="00DB5F25" w:rsidRPr="00010A91" w:rsidRDefault="00010A91" w:rsidP="00010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91">
        <w:rPr>
          <w:rFonts w:ascii="Times New Roman" w:hAnsi="Times New Roman" w:cs="Times New Roman"/>
          <w:sz w:val="28"/>
          <w:szCs w:val="28"/>
        </w:rPr>
        <w:t xml:space="preserve">- </w:t>
      </w:r>
      <w:r w:rsidR="00DB5F25" w:rsidRPr="00010A91">
        <w:rPr>
          <w:rFonts w:ascii="Times New Roman" w:hAnsi="Times New Roman" w:cs="Times New Roman"/>
          <w:sz w:val="28"/>
          <w:szCs w:val="28"/>
        </w:rPr>
        <w:t xml:space="preserve">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</w:t>
      </w:r>
      <w:hyperlink r:id="rId6" w:history="1">
        <w:r w:rsidR="00DB5F25" w:rsidRPr="00010A91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="00DB5F25" w:rsidRPr="00010A91">
        <w:rPr>
          <w:rFonts w:ascii="Times New Roman" w:hAnsi="Times New Roman" w:cs="Times New Roman"/>
          <w:sz w:val="28"/>
          <w:szCs w:val="28"/>
        </w:rPr>
        <w:t xml:space="preserve"> </w:t>
      </w:r>
      <w:r w:rsidRPr="00010A91">
        <w:rPr>
          <w:rFonts w:ascii="Times New Roman" w:hAnsi="Times New Roman" w:cs="Times New Roman"/>
          <w:sz w:val="28"/>
          <w:szCs w:val="28"/>
        </w:rPr>
        <w:t>Закона;</w:t>
      </w:r>
    </w:p>
    <w:p w:rsidR="00DB5F25" w:rsidRPr="00010A91" w:rsidRDefault="00010A91" w:rsidP="00010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A91">
        <w:rPr>
          <w:rFonts w:ascii="Times New Roman" w:hAnsi="Times New Roman" w:cs="Times New Roman"/>
          <w:sz w:val="28"/>
          <w:szCs w:val="28"/>
        </w:rPr>
        <w:t>-</w:t>
      </w:r>
      <w:r w:rsidR="00DB5F25" w:rsidRPr="00010A91">
        <w:rPr>
          <w:rFonts w:ascii="Times New Roman" w:hAnsi="Times New Roman" w:cs="Times New Roman"/>
          <w:sz w:val="28"/>
          <w:szCs w:val="28"/>
        </w:rPr>
        <w:t xml:space="preserve"> запрет на осуществление любительского рыболовства способом подводной добычи водны</w:t>
      </w:r>
      <w:r w:rsidRPr="00010A91">
        <w:rPr>
          <w:rFonts w:ascii="Times New Roman" w:hAnsi="Times New Roman" w:cs="Times New Roman"/>
          <w:sz w:val="28"/>
          <w:szCs w:val="28"/>
        </w:rPr>
        <w:t xml:space="preserve">х биоресурсов (подводной охоты) </w:t>
      </w:r>
      <w:r w:rsidR="00DB5F25" w:rsidRPr="00010A91">
        <w:rPr>
          <w:rFonts w:ascii="Times New Roman" w:hAnsi="Times New Roman" w:cs="Times New Roman"/>
          <w:sz w:val="28"/>
          <w:szCs w:val="28"/>
        </w:rPr>
        <w:t xml:space="preserve">в </w:t>
      </w:r>
      <w:r w:rsidRPr="00010A91">
        <w:rPr>
          <w:rFonts w:ascii="Times New Roman" w:hAnsi="Times New Roman" w:cs="Times New Roman"/>
          <w:sz w:val="28"/>
          <w:szCs w:val="28"/>
        </w:rPr>
        <w:t xml:space="preserve">местах массового </w:t>
      </w:r>
      <w:r w:rsidRPr="00010A91">
        <w:rPr>
          <w:rFonts w:ascii="Times New Roman" w:hAnsi="Times New Roman" w:cs="Times New Roman"/>
          <w:sz w:val="28"/>
          <w:szCs w:val="28"/>
        </w:rPr>
        <w:lastRenderedPageBreak/>
        <w:t xml:space="preserve">отдыха граждан, </w:t>
      </w:r>
      <w:r w:rsidR="00DB5F25" w:rsidRPr="00010A91">
        <w:rPr>
          <w:rFonts w:ascii="Times New Roman" w:hAnsi="Times New Roman" w:cs="Times New Roman"/>
          <w:sz w:val="28"/>
          <w:szCs w:val="28"/>
        </w:rPr>
        <w:t>с использованием индивидуальных электронных средств обнаружения водных биоресурсов под водой</w:t>
      </w:r>
      <w:r w:rsidRPr="00010A91">
        <w:rPr>
          <w:rFonts w:ascii="Times New Roman" w:hAnsi="Times New Roman" w:cs="Times New Roman"/>
          <w:sz w:val="28"/>
          <w:szCs w:val="28"/>
        </w:rPr>
        <w:t xml:space="preserve">, </w:t>
      </w:r>
      <w:r w:rsidR="00DB5F25" w:rsidRPr="00010A91">
        <w:rPr>
          <w:rFonts w:ascii="Times New Roman" w:hAnsi="Times New Roman" w:cs="Times New Roman"/>
          <w:sz w:val="28"/>
          <w:szCs w:val="28"/>
        </w:rPr>
        <w:t>с использованием аквалангов и других автономных дыхательных аппаратов</w:t>
      </w:r>
      <w:r w:rsidRPr="00010A91">
        <w:rPr>
          <w:rFonts w:ascii="Times New Roman" w:hAnsi="Times New Roman" w:cs="Times New Roman"/>
          <w:sz w:val="28"/>
          <w:szCs w:val="28"/>
        </w:rPr>
        <w:t xml:space="preserve">, </w:t>
      </w:r>
      <w:r w:rsidR="00DB5F25" w:rsidRPr="00010A91">
        <w:rPr>
          <w:rFonts w:ascii="Times New Roman" w:hAnsi="Times New Roman" w:cs="Times New Roman"/>
          <w:sz w:val="28"/>
          <w:szCs w:val="28"/>
        </w:rPr>
        <w:t>с применением орудий добычи (вылова), используемых для подводной добычи (вылова) водных биоресурсов, над поверхностью водных объектов</w:t>
      </w:r>
      <w:r w:rsidRPr="00010A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A91" w:rsidRDefault="00010A91" w:rsidP="00010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91"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о любительском рыболовстве, несут административную, уголовную ответственность в соответствии с законодательством Российской Федерации.</w:t>
      </w:r>
    </w:p>
    <w:p w:rsidR="00010A91" w:rsidRDefault="00010A91" w:rsidP="0001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Закона  вступают в силу с 01.01.2020</w:t>
      </w:r>
      <w:r w:rsidRPr="002948BD">
        <w:rPr>
          <w:rFonts w:ascii="Times New Roman" w:hAnsi="Times New Roman" w:cs="Times New Roman"/>
          <w:sz w:val="28"/>
          <w:szCs w:val="28"/>
        </w:rPr>
        <w:t>.</w:t>
      </w:r>
    </w:p>
    <w:p w:rsidR="00DB5F25" w:rsidRPr="00010A91" w:rsidRDefault="00DB5F25" w:rsidP="0001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25" w:rsidRPr="00010A91" w:rsidRDefault="00010A91" w:rsidP="0001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Природоохранный прокурор                                                                Э.Д. Кокешов</w:t>
      </w:r>
    </w:p>
    <w:p w:rsidR="00DB5F25" w:rsidRPr="00010A91" w:rsidRDefault="00DB5F25" w:rsidP="00010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25" w:rsidRPr="00010A91" w:rsidRDefault="00DB5F25" w:rsidP="00010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5F25" w:rsidRPr="00010A91" w:rsidSect="00010A9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75" w:rsidRDefault="00716475" w:rsidP="00010A91">
      <w:pPr>
        <w:spacing w:after="0" w:line="240" w:lineRule="auto"/>
      </w:pPr>
      <w:r>
        <w:separator/>
      </w:r>
    </w:p>
  </w:endnote>
  <w:endnote w:type="continuationSeparator" w:id="0">
    <w:p w:rsidR="00716475" w:rsidRDefault="00716475" w:rsidP="0001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75" w:rsidRDefault="00716475" w:rsidP="00010A91">
      <w:pPr>
        <w:spacing w:after="0" w:line="240" w:lineRule="auto"/>
      </w:pPr>
      <w:r>
        <w:separator/>
      </w:r>
    </w:p>
  </w:footnote>
  <w:footnote w:type="continuationSeparator" w:id="0">
    <w:p w:rsidR="00716475" w:rsidRDefault="00716475" w:rsidP="0001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844"/>
      <w:docPartObj>
        <w:docPartGallery w:val="Page Numbers (Top of Page)"/>
        <w:docPartUnique/>
      </w:docPartObj>
    </w:sdtPr>
    <w:sdtContent>
      <w:p w:rsidR="00010A91" w:rsidRDefault="00010A91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10A91" w:rsidRDefault="00010A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F25"/>
    <w:rsid w:val="00010A91"/>
    <w:rsid w:val="002B5257"/>
    <w:rsid w:val="00716475"/>
    <w:rsid w:val="00DB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A91"/>
  </w:style>
  <w:style w:type="paragraph" w:styleId="a5">
    <w:name w:val="footer"/>
    <w:basedOn w:val="a"/>
    <w:link w:val="a6"/>
    <w:uiPriority w:val="99"/>
    <w:semiHidden/>
    <w:unhideWhenUsed/>
    <w:rsid w:val="0001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7E39E0D9DAC03B90DBA199286C7DFA525B3AD2FB47EECD4B3C61B506B3DC8863DE9C2478B4E9EEAA2107A6947CA730C1E717C1EAA80C1BDf5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3</cp:revision>
  <dcterms:created xsi:type="dcterms:W3CDTF">2019-01-10T05:19:00Z</dcterms:created>
  <dcterms:modified xsi:type="dcterms:W3CDTF">2019-01-10T05:40:00Z</dcterms:modified>
</cp:coreProperties>
</file>