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вакантных должностей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  <w:bookmarkStart w:id="0" w:name="_GoBack"/>
      <w:bookmarkEnd w:id="0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     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8(831)233-34-55,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конкурса на замещение вакантных должностей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С прохождением федеральной государственной гражданской службы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в городе Нижнем Новгороде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специалисты:</w:t>
      </w:r>
    </w:p>
    <w:p w:rsidR="009A141E" w:rsidRPr="0000420B" w:rsidRDefault="009A141E" w:rsidP="009A141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b/>
          <w:color w:val="333333"/>
          <w:sz w:val="21"/>
          <w:szCs w:val="21"/>
        </w:rPr>
      </w:pPr>
      <w:r>
        <w:rPr>
          <w:rStyle w:val="a4"/>
          <w:rFonts w:ascii="Tahoma" w:hAnsi="Tahoma" w:cs="Tahoma"/>
          <w:b w:val="0"/>
          <w:color w:val="333333"/>
          <w:sz w:val="21"/>
          <w:szCs w:val="21"/>
        </w:rPr>
        <w:t>Главный специалист-эксперт отдела надзора за исполнением переданных полномочий;</w:t>
      </w:r>
    </w:p>
    <w:p w:rsidR="00303B71" w:rsidRDefault="00303B71" w:rsidP="000C480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>
        <w:rPr>
          <w:rStyle w:val="a4"/>
          <w:rFonts w:ascii="Tahoma" w:hAnsi="Tahoma" w:cs="Tahoma"/>
          <w:b w:val="0"/>
          <w:color w:val="333333"/>
          <w:sz w:val="21"/>
          <w:szCs w:val="21"/>
        </w:rPr>
        <w:t>Главный специалист-эксперт отдела контрольно-надзорной деятельности;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   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1) копию паспорта или заменяющего его документа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2) копии свидетельств о государственной регистрации актов гражданского состояния, с предъявлением подлинника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(свидетельство о браке, свидетельство о рождении детей, о смене фамилии);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3) копию трудовой книжки (за исключением случаев, когда трудовая деятельность осуществляется впервые), заверенную кадровой службой по месту работы (службы) или иные документы, подтверждающие трудовую деятельность гражданина с предъявлением подлинника;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4)копии документов, подтверждающие необходимое профессиональное образование, по желанию гражданина – о дополнительном профессиональном образовании, о присвоении ученой степени, ученого звания,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5) копию страхового свидетельства обязательного пенсионного страхования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6) копию свидетельства о постановке физического лица на учёт в налоговом органе по месту жительства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7) 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№001-ГС\у, утверждённой Приказом Министерства здравоохранения и социального развития РФ от 14.12.2009 № 984н);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8)копию документов воинского учета – для военнообязанных и лиц, подлежащих призыву на военную службу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9) справка о доходах, расходах и обязательствах имущественного характера, по форме, утверждённой Указом Президента Российской Федерации от 23.06.2014года № 460;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10) анкета (утверждена распоряжением Правительства РФ от26.05.2005г. №667-р);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11) копия медицинского полиса;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12) справка о доходах за последний год (по последнему месту работы) по форме 2-НДФЛ;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13) фото 3*4, цветные, без уголков - 3 шт.;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14) заявление на кадровый резерв - заполняется в отделе кадров.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15) сведения, указанные в ст. 20.2 Федерального закона  27.07.2004г. №79-ФЗ «О государственной гражданской службе Российской Федерации» - «Представление сведений о размещении информации в информационно-телекоммуникационной сети «Интернет»» по форме, утвержденной распоряжением Правительства РФ от 28.12.2016г. №2867-р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Претенденты могут получить документацию для участия в конкурсе и дополнительную информацию по адресу: г. Нижний Новгород, ул. М. Горького, д.150, 8этаж, к.809, тел:8(831)233-34-46.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представлению, срок, до истечения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курсе будет осуществляться с  25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декабря 2017 г. по  14 января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8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C4803" w:rsidRP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proofErr w:type="gramStart"/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Н. Новгород, ул. М. Горького, д.150, к.803 пн.- чт.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B003B9">
        <w:rPr>
          <w:rFonts w:ascii="Tahoma" w:hAnsi="Tahoma" w:cs="Tahoma"/>
          <w:color w:val="333333"/>
          <w:sz w:val="21"/>
          <w:szCs w:val="21"/>
        </w:rPr>
        <w:t>ведения второго этапа конкурса 29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B003B9">
        <w:rPr>
          <w:rFonts w:ascii="Tahoma" w:hAnsi="Tahoma" w:cs="Tahoma"/>
          <w:color w:val="333333"/>
          <w:sz w:val="21"/>
          <w:szCs w:val="21"/>
        </w:rPr>
        <w:t>января</w:t>
      </w:r>
      <w:r>
        <w:rPr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Fonts w:ascii="Tahoma" w:hAnsi="Tahoma" w:cs="Tahoma"/>
          <w:color w:val="333333"/>
          <w:sz w:val="21"/>
          <w:szCs w:val="21"/>
        </w:rPr>
        <w:t>8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9A141E"/>
    <w:rsid w:val="00B003B9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952</Words>
  <Characters>5430</Characters>
  <Application>Microsoft Office Word</Application>
  <DocSecurity>0</DocSecurity>
  <Lines>45</Lines>
  <Paragraphs>12</Paragraphs>
  <ScaleCrop>false</ScaleCrop>
  <Company>Krokoz™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6</cp:revision>
  <dcterms:created xsi:type="dcterms:W3CDTF">2017-09-26T14:35:00Z</dcterms:created>
  <dcterms:modified xsi:type="dcterms:W3CDTF">2017-12-28T09:03:00Z</dcterms:modified>
</cp:coreProperties>
</file>