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 04.12.2025 по 17.12.2025 Управлением проведена внеплановая документарная проверка в 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6"/>
        </w:rPr>
        <w:t xml:space="preserve">ии ООО</w:t>
      </w:r>
      <w:r>
        <w:rPr>
          <w:rFonts w:ascii="Times New Roman" w:hAnsi="Times New Roman" w:cs="Times New Roman"/>
          <w:sz w:val="28"/>
          <w:szCs w:val="26"/>
        </w:rPr>
        <w:t xml:space="preserve"> «Молочный комбинат «</w:t>
      </w:r>
      <w:r>
        <w:rPr>
          <w:rFonts w:ascii="Times New Roman" w:hAnsi="Times New Roman" w:cs="Times New Roman"/>
          <w:sz w:val="28"/>
          <w:szCs w:val="26"/>
        </w:rPr>
        <w:t xml:space="preserve">Каргопольский</w:t>
      </w:r>
      <w:r>
        <w:rPr>
          <w:rFonts w:ascii="Times New Roman" w:hAnsi="Times New Roman" w:cs="Times New Roman"/>
          <w:sz w:val="28"/>
          <w:szCs w:val="26"/>
        </w:rPr>
        <w:t xml:space="preserve">» относительно объекта НВОС</w:t>
      </w:r>
      <w:r>
        <w:rPr>
          <w:rFonts w:ascii="Times New Roman" w:hAnsi="Times New Roman" w:cs="Times New Roman"/>
          <w:sz w:val="28"/>
          <w:szCs w:val="26"/>
        </w:rPr>
        <w:t xml:space="preserve"> «</w:t>
      </w:r>
      <w:r>
        <w:rPr>
          <w:rFonts w:ascii="Times New Roman" w:hAnsi="Times New Roman" w:cs="Times New Roman"/>
          <w:sz w:val="28"/>
          <w:szCs w:val="26"/>
        </w:rPr>
        <w:t xml:space="preserve">Промплощадка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br/>
      </w:r>
      <w:r>
        <w:rPr>
          <w:rFonts w:ascii="Times New Roman" w:hAnsi="Times New Roman" w:cs="Times New Roman"/>
          <w:sz w:val="28"/>
          <w:szCs w:val="26"/>
        </w:rPr>
        <w:t xml:space="preserve">ООО «Молочный комбинат </w:t>
      </w:r>
      <w:r>
        <w:rPr>
          <w:rFonts w:ascii="Times New Roman" w:hAnsi="Times New Roman" w:cs="Times New Roman"/>
          <w:sz w:val="28"/>
          <w:szCs w:val="26"/>
        </w:rPr>
        <w:t xml:space="preserve">Каргопольский</w:t>
      </w:r>
      <w:r>
        <w:rPr>
          <w:rFonts w:ascii="Times New Roman" w:hAnsi="Times New Roman" w:cs="Times New Roman"/>
          <w:sz w:val="28"/>
          <w:szCs w:val="26"/>
        </w:rPr>
        <w:t xml:space="preserve">»</w:t>
      </w:r>
      <w:r>
        <w:rPr>
          <w:rFonts w:ascii="Times New Roman" w:hAnsi="Times New Roman" w:cs="Times New Roman"/>
          <w:sz w:val="28"/>
          <w:szCs w:val="26"/>
        </w:rPr>
        <w:t xml:space="preserve"> по оценке исполнения предписания об устранении выявленных нарушений.</w:t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В ходе документарной проверки установлено, что предписание </w:t>
        <w:br/>
        <w:t xml:space="preserve">не выполнено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</w:r>
      <w:r>
        <w:rPr>
          <w:rFonts w:ascii="Times New Roman" w:hAnsi="Times New Roman" w:cs="Times New Roman"/>
          <w:sz w:val="28"/>
          <w:szCs w:val="26"/>
        </w:rPr>
        <w:t xml:space="preserve">По результатам проверки ю</w:t>
      </w:r>
      <w:r/>
      <w:r>
        <w:rPr>
          <w:rFonts w:ascii="Times New Roman" w:hAnsi="Times New Roman" w:cs="Times New Roman"/>
          <w:sz w:val="28"/>
          <w:szCs w:val="26"/>
        </w:rPr>
        <w:t xml:space="preserve">ридическому лицу выдано новое предписание об устранении выявленных нарушений со сроком исполнения до 18.03.2026, а также</w:t>
      </w:r>
      <w:r>
        <w:rPr>
          <w:rFonts w:ascii="Times New Roman" w:hAnsi="Times New Roman" w:cs="Times New Roman"/>
          <w:sz w:val="28"/>
          <w:szCs w:val="26"/>
        </w:rPr>
        <w:t xml:space="preserve"> решается вопрос о привлечении </w:t>
      </w:r>
      <w:r>
        <w:rPr>
          <w:rFonts w:ascii="Times New Roman" w:hAnsi="Times New Roman" w:cs="Times New Roman"/>
          <w:sz w:val="28"/>
          <w:szCs w:val="26"/>
        </w:rPr>
        <w:t xml:space="preserve">к административной ответственности виновных лиц.</w:t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3</cp:revision>
  <dcterms:created xsi:type="dcterms:W3CDTF">2025-11-01T12:20:00Z</dcterms:created>
  <dcterms:modified xsi:type="dcterms:W3CDTF">2025-12-18T09:08:10Z</dcterms:modified>
</cp:coreProperties>
</file>