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rPr>
                <w:color w:val="000000"/>
              </w:rPr>
              <w:t xml:space="preserve">40102810445370000079</w:t>
            </w:r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</w:t>
            </w:r>
            <w:r>
              <w:t xml:space="preserve">01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04811201030016000120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Плата за </w:t>
            </w:r>
            <w:r>
              <w:t xml:space="preserve">с</w:t>
            </w:r>
            <w:r>
              <w:t xml:space="preserve">бросы загрязняющих веществ в водные объекты</w:t>
            </w:r>
            <w:r>
              <w:t xml:space="preserve"> за 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2021-02-24T12:58:00Z</dcterms:created>
  <dcterms:modified xsi:type="dcterms:W3CDTF">2025-10-29T13:00:48Z</dcterms:modified>
  <cp:version>983040</cp:version>
</cp:coreProperties>
</file>