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BE76CA">
        <w:rPr>
          <w:b/>
          <w:color w:val="000000"/>
        </w:rPr>
        <w:t>2</w:t>
      </w:r>
      <w:r w:rsidR="009D560C" w:rsidRPr="009D560C">
        <w:rPr>
          <w:b/>
          <w:color w:val="000000"/>
        </w:rPr>
        <w:t>8</w:t>
      </w:r>
      <w:r w:rsidR="00652E6B">
        <w:rPr>
          <w:b/>
          <w:color w:val="000000"/>
        </w:rPr>
        <w:t xml:space="preserve"> июня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9D560C" w:rsidRPr="009D560C">
        <w:rPr>
          <w:b/>
          <w:color w:val="000000"/>
        </w:rPr>
        <w:t>04</w:t>
      </w:r>
      <w:r w:rsidR="00A2399D">
        <w:rPr>
          <w:b/>
          <w:color w:val="000000"/>
        </w:rPr>
        <w:t xml:space="preserve"> </w:t>
      </w:r>
      <w:proofErr w:type="spellStart"/>
      <w:r w:rsidR="00A2399D">
        <w:rPr>
          <w:b/>
          <w:color w:val="000000"/>
        </w:rPr>
        <w:t>ию</w:t>
      </w:r>
      <w:proofErr w:type="spellEnd"/>
      <w:r w:rsidR="00A2399D">
        <w:rPr>
          <w:b/>
          <w:color w:val="000000"/>
          <w:lang w:val="en-US"/>
        </w:rPr>
        <w:t>л</w:t>
      </w:r>
      <w:r w:rsidR="00725FBD">
        <w:rPr>
          <w:b/>
          <w:color w:val="000000"/>
        </w:rPr>
        <w:t>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591BEA" w:rsidRPr="004E120A" w:rsidRDefault="00591BEA" w:rsidP="00591BEA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Плановая выездная проверка</w:t>
      </w:r>
      <w:r w:rsidRPr="004E120A">
        <w:rPr>
          <w:bCs/>
        </w:rPr>
        <w:t xml:space="preserve"> МУП «Во</w:t>
      </w:r>
      <w:r>
        <w:rPr>
          <w:bCs/>
        </w:rPr>
        <w:t>доканал» МО «Город Архангельск». Выявлен</w:t>
      </w:r>
      <w:r w:rsidRPr="00591BEA">
        <w:rPr>
          <w:bCs/>
        </w:rPr>
        <w:t>ы</w:t>
      </w:r>
      <w:r>
        <w:rPr>
          <w:bCs/>
        </w:rPr>
        <w:t xml:space="preserve"> нарушени</w:t>
      </w:r>
      <w:r w:rsidRPr="00591BEA">
        <w:rPr>
          <w:bCs/>
        </w:rPr>
        <w:t>я</w:t>
      </w:r>
      <w:r>
        <w:rPr>
          <w:bCs/>
        </w:rPr>
        <w:t xml:space="preserve">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>,</w:t>
      </w:r>
      <w:r w:rsidRPr="00591BEA">
        <w:rPr>
          <w:bCs/>
        </w:rPr>
        <w:t xml:space="preserve"> </w:t>
      </w:r>
      <w:proofErr w:type="spellStart"/>
      <w:r>
        <w:t>воздухоохранного</w:t>
      </w:r>
      <w:proofErr w:type="spellEnd"/>
      <w:r>
        <w:t>, экологического законодательства</w:t>
      </w:r>
      <w:r>
        <w:rPr>
          <w:bCs/>
        </w:rPr>
        <w:t xml:space="preserve">, </w:t>
      </w:r>
      <w:r>
        <w:t xml:space="preserve">законодательства об отходах производства и потребления. Выданы предписания об устранении нарушений. </w:t>
      </w:r>
      <w:r w:rsidRPr="004E120A">
        <w:rPr>
          <w:bCs/>
        </w:rPr>
        <w:t>Решается вопрос о привлечении виновных лиц к административной ответственности.</w:t>
      </w:r>
    </w:p>
    <w:p w:rsidR="00591BEA" w:rsidRDefault="00591BEA" w:rsidP="00591BEA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Плановая выездная проверка МБУ «Флора-дизайн». Выявлен</w:t>
      </w:r>
      <w:r w:rsidR="003E0E7D" w:rsidRPr="003E0E7D">
        <w:rPr>
          <w:bCs/>
        </w:rPr>
        <w:t>ы</w:t>
      </w:r>
      <w:r>
        <w:rPr>
          <w:bCs/>
        </w:rPr>
        <w:t xml:space="preserve"> нарушени</w:t>
      </w:r>
      <w:r w:rsidR="003E0E7D" w:rsidRPr="003E0E7D">
        <w:rPr>
          <w:bCs/>
        </w:rPr>
        <w:t>я</w:t>
      </w:r>
      <w:r w:rsidRPr="003E0E7D">
        <w:rPr>
          <w:bCs/>
        </w:rPr>
        <w:t xml:space="preserve"> законодательства об отходах производства и потребления, </w:t>
      </w:r>
      <w:proofErr w:type="spellStart"/>
      <w:r w:rsidRPr="003E0E7D">
        <w:rPr>
          <w:bCs/>
        </w:rPr>
        <w:t>воздухоохранного</w:t>
      </w:r>
      <w:proofErr w:type="spellEnd"/>
      <w:r w:rsidRPr="003E0E7D">
        <w:rPr>
          <w:bCs/>
        </w:rPr>
        <w:t xml:space="preserve"> </w:t>
      </w:r>
      <w:r w:rsidR="003E0E7D" w:rsidRPr="003E0E7D">
        <w:rPr>
          <w:bCs/>
        </w:rPr>
        <w:t xml:space="preserve">и </w:t>
      </w:r>
      <w:r w:rsidRPr="003E0E7D">
        <w:rPr>
          <w:bCs/>
        </w:rPr>
        <w:t>экологического законодательства.</w:t>
      </w:r>
      <w:r w:rsidR="003E0E7D" w:rsidRPr="003E0E7D">
        <w:rPr>
          <w:bCs/>
        </w:rPr>
        <w:t xml:space="preserve"> Выданы </w:t>
      </w:r>
      <w:r w:rsidRPr="003E0E7D">
        <w:rPr>
          <w:bCs/>
        </w:rPr>
        <w:t xml:space="preserve">предписания об устранении нарушений. </w:t>
      </w:r>
      <w:r w:rsidRPr="004E120A">
        <w:rPr>
          <w:bCs/>
        </w:rPr>
        <w:t>Решается вопрос о привлечении виновных лиц к административной ответственности.</w:t>
      </w:r>
    </w:p>
    <w:p w:rsidR="00591BEA" w:rsidRPr="004E120A" w:rsidRDefault="00591BEA" w:rsidP="00591BEA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Плановая выездная проверка</w:t>
      </w:r>
      <w:r w:rsidRPr="004E120A">
        <w:rPr>
          <w:bCs/>
        </w:rPr>
        <w:t xml:space="preserve"> ФГБУ</w:t>
      </w:r>
      <w:bookmarkStart w:id="0" w:name="OLE_LINK27"/>
      <w:bookmarkStart w:id="1" w:name="OLE_LINK28"/>
      <w:bookmarkStart w:id="2" w:name="OLE_LINK29"/>
      <w:bookmarkStart w:id="3" w:name="OLE_LINK30"/>
      <w:r w:rsidRPr="004E120A">
        <w:rPr>
          <w:bCs/>
        </w:rPr>
        <w:t xml:space="preserve"> «</w:t>
      </w:r>
      <w:bookmarkEnd w:id="0"/>
      <w:bookmarkEnd w:id="1"/>
      <w:bookmarkEnd w:id="2"/>
      <w:bookmarkEnd w:id="3"/>
      <w:r w:rsidRPr="004E120A">
        <w:rPr>
          <w:bCs/>
        </w:rPr>
        <w:t xml:space="preserve">Национальный парк </w:t>
      </w:r>
      <w:r w:rsidR="003E0E7D" w:rsidRPr="004E120A">
        <w:rPr>
          <w:bCs/>
        </w:rPr>
        <w:t xml:space="preserve"> «</w:t>
      </w:r>
      <w:r w:rsidRPr="004E120A">
        <w:rPr>
          <w:bCs/>
        </w:rPr>
        <w:t>Кенозерский».</w:t>
      </w:r>
      <w:r w:rsidRPr="00AB4F05">
        <w:rPr>
          <w:bCs/>
        </w:rPr>
        <w:t xml:space="preserve"> </w:t>
      </w:r>
      <w:r>
        <w:rPr>
          <w:bCs/>
        </w:rPr>
        <w:t>Выявлен</w:t>
      </w:r>
      <w:r w:rsidR="003E0E7D" w:rsidRPr="003E0E7D">
        <w:rPr>
          <w:bCs/>
        </w:rPr>
        <w:t>ы</w:t>
      </w:r>
      <w:r>
        <w:rPr>
          <w:bCs/>
        </w:rPr>
        <w:t xml:space="preserve"> нарушени</w:t>
      </w:r>
      <w:r w:rsidR="003E0E7D" w:rsidRPr="003E0E7D">
        <w:rPr>
          <w:bCs/>
        </w:rPr>
        <w:t>я</w:t>
      </w:r>
      <w:r w:rsidRPr="003E0E7D">
        <w:rPr>
          <w:bCs/>
        </w:rPr>
        <w:t xml:space="preserve"> законодательства об отхо</w:t>
      </w:r>
      <w:r w:rsidR="003E0E7D" w:rsidRPr="003E0E7D">
        <w:rPr>
          <w:bCs/>
        </w:rPr>
        <w:t xml:space="preserve">дах производства и потребления, </w:t>
      </w:r>
      <w:proofErr w:type="spellStart"/>
      <w:r w:rsidRPr="003E0E7D">
        <w:rPr>
          <w:bCs/>
        </w:rPr>
        <w:t>воздухоохранного</w:t>
      </w:r>
      <w:proofErr w:type="spellEnd"/>
      <w:r w:rsidR="003E0E7D" w:rsidRPr="003E0E7D">
        <w:rPr>
          <w:bCs/>
        </w:rPr>
        <w:t xml:space="preserve"> и экологического</w:t>
      </w:r>
      <w:r w:rsidRPr="003E0E7D">
        <w:rPr>
          <w:bCs/>
        </w:rPr>
        <w:t xml:space="preserve"> законодательства</w:t>
      </w:r>
      <w:r w:rsidR="003E0E7D" w:rsidRPr="003E0E7D">
        <w:rPr>
          <w:bCs/>
        </w:rPr>
        <w:t xml:space="preserve">, лесного законодательства, </w:t>
      </w:r>
      <w:r w:rsidR="00F2411F" w:rsidRPr="00F2411F">
        <w:rPr>
          <w:bCs/>
        </w:rPr>
        <w:t xml:space="preserve">нарушения </w:t>
      </w:r>
      <w:r w:rsidR="003E0E7D" w:rsidRPr="003E0E7D">
        <w:rPr>
          <w:bCs/>
        </w:rPr>
        <w:t>в области осуществления охоты на особо охраняемых природных территориях федерального значения</w:t>
      </w:r>
      <w:r w:rsidRPr="003E0E7D">
        <w:rPr>
          <w:bCs/>
        </w:rPr>
        <w:t xml:space="preserve">. Выданы предписания об устранении нарушений. </w:t>
      </w:r>
      <w:r w:rsidRPr="004E120A">
        <w:rPr>
          <w:bCs/>
        </w:rPr>
        <w:t>Решается вопрос о привлечении виновных лиц к административной ответственности.</w:t>
      </w:r>
    </w:p>
    <w:p w:rsidR="00591BEA" w:rsidRPr="003E0E7D" w:rsidRDefault="00591BEA" w:rsidP="003E0E7D">
      <w:pPr>
        <w:spacing w:line="300" w:lineRule="exact"/>
        <w:ind w:firstLine="709"/>
        <w:jc w:val="both"/>
        <w:rPr>
          <w:bCs/>
        </w:rPr>
      </w:pPr>
      <w:r w:rsidRPr="003E0E7D">
        <w:rPr>
          <w:bCs/>
        </w:rPr>
        <w:t xml:space="preserve">Документарная внеплановая проверка исполнения предписаний АО «Центр судоремонта «Звездочка». </w:t>
      </w:r>
      <w:r w:rsidR="003E0E7D" w:rsidRPr="003E0E7D">
        <w:rPr>
          <w:bCs/>
        </w:rPr>
        <w:t>П</w:t>
      </w:r>
      <w:r w:rsidRPr="003E0E7D">
        <w:rPr>
          <w:bCs/>
        </w:rPr>
        <w:t xml:space="preserve">редписания об устранении нарушений экологического законодательства выполнены в установленный срок. </w:t>
      </w:r>
    </w:p>
    <w:p w:rsidR="00591BEA" w:rsidRPr="003E0E7D" w:rsidRDefault="00591BEA" w:rsidP="00591BEA">
      <w:pPr>
        <w:spacing w:line="300" w:lineRule="exact"/>
        <w:ind w:firstLine="709"/>
        <w:jc w:val="both"/>
        <w:rPr>
          <w:bCs/>
        </w:rPr>
      </w:pPr>
      <w:r w:rsidRPr="00591BEA">
        <w:rPr>
          <w:bCs/>
        </w:rPr>
        <w:t>П</w:t>
      </w:r>
      <w:r w:rsidRPr="004E120A">
        <w:rPr>
          <w:bCs/>
        </w:rPr>
        <w:t>роверка соответствия лицензиат</w:t>
      </w:r>
      <w:proofErr w:type="gramStart"/>
      <w:r w:rsidRPr="004E120A">
        <w:rPr>
          <w:bCs/>
        </w:rPr>
        <w:t>а ООО</w:t>
      </w:r>
      <w:proofErr w:type="gramEnd"/>
      <w:r w:rsidRPr="004E120A">
        <w:rPr>
          <w:bCs/>
        </w:rPr>
        <w:t xml:space="preserve"> «ПКФ «</w:t>
      </w:r>
      <w:proofErr w:type="spellStart"/>
      <w:r w:rsidRPr="004E120A">
        <w:rPr>
          <w:bCs/>
        </w:rPr>
        <w:t>ТЭЧ-Сервис</w:t>
      </w:r>
      <w:proofErr w:type="spellEnd"/>
      <w:r w:rsidRPr="004E120A">
        <w:rPr>
          <w:bCs/>
        </w:rPr>
        <w:t>»  лицензионным требованиям</w:t>
      </w:r>
      <w:r w:rsidRPr="00591BEA">
        <w:rPr>
          <w:bCs/>
        </w:rPr>
        <w:t>.</w:t>
      </w:r>
    </w:p>
    <w:p w:rsidR="001F2604" w:rsidRPr="003E0E7D" w:rsidRDefault="001F2604" w:rsidP="003E0E7D">
      <w:pPr>
        <w:spacing w:line="300" w:lineRule="exact"/>
        <w:ind w:firstLine="709"/>
        <w:jc w:val="both"/>
        <w:rPr>
          <w:bCs/>
        </w:rPr>
      </w:pPr>
    </w:p>
    <w:p w:rsidR="001F2604" w:rsidRPr="001F2604" w:rsidRDefault="001F2604" w:rsidP="001F2604">
      <w:pPr>
        <w:rPr>
          <w:sz w:val="28"/>
          <w:szCs w:val="28"/>
        </w:rPr>
      </w:pPr>
    </w:p>
    <w:p w:rsidR="001F2604" w:rsidRPr="001F2604" w:rsidRDefault="001F2604" w:rsidP="001F2604">
      <w:pPr>
        <w:rPr>
          <w:sz w:val="28"/>
          <w:szCs w:val="28"/>
        </w:rPr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1543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0B59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60</cp:revision>
  <dcterms:created xsi:type="dcterms:W3CDTF">2018-04-12T13:30:00Z</dcterms:created>
  <dcterms:modified xsi:type="dcterms:W3CDTF">2018-07-04T18:18:00Z</dcterms:modified>
</cp:coreProperties>
</file>