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7F61" w14:textId="77777777" w:rsidR="009D4613" w:rsidRPr="00312E5C" w:rsidRDefault="00B83305" w:rsidP="00713D9C">
      <w:pPr>
        <w:tabs>
          <w:tab w:val="left" w:pos="1134"/>
        </w:tabs>
        <w:spacing w:after="0" w:line="28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По результатам проведения плановой выездной проверки в отношении </w:t>
      </w:r>
      <w:r w:rsidR="009D4613" w:rsidRPr="00312E5C">
        <w:rPr>
          <w:rFonts w:ascii="Times New Roman" w:hAnsi="Times New Roman" w:cs="Times New Roman"/>
          <w:sz w:val="26"/>
          <w:szCs w:val="26"/>
        </w:rPr>
        <w:t xml:space="preserve">СМУП «Спецавтохозяйство» </w:t>
      </w:r>
      <w:r w:rsidRPr="00312E5C">
        <w:rPr>
          <w:rFonts w:ascii="Times New Roman" w:hAnsi="Times New Roman" w:cs="Times New Roman"/>
          <w:sz w:val="26"/>
          <w:szCs w:val="26"/>
        </w:rPr>
        <w:t xml:space="preserve">в рамках федерального государственного </w:t>
      </w:r>
      <w:r w:rsidR="009D4613" w:rsidRPr="00312E5C">
        <w:rPr>
          <w:rFonts w:ascii="Times New Roman" w:hAnsi="Times New Roman" w:cs="Times New Roman"/>
          <w:sz w:val="26"/>
          <w:szCs w:val="26"/>
        </w:rPr>
        <w:t>земельн</w:t>
      </w:r>
      <w:r w:rsidRPr="00312E5C">
        <w:rPr>
          <w:rFonts w:ascii="Times New Roman" w:hAnsi="Times New Roman" w:cs="Times New Roman"/>
          <w:sz w:val="26"/>
          <w:szCs w:val="26"/>
        </w:rPr>
        <w:t>ого</w:t>
      </w:r>
      <w:r w:rsidR="00356D5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контроля</w:t>
      </w:r>
      <w:r w:rsidR="00356D5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относительно земельного участка с кадастровым номером 29:28:109300:17, расположенного в границах контура объекта НВОС –  «Полигон ТБО г. Северодвинск» проведенной</w:t>
      </w:r>
      <w:r w:rsidR="00356D5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9D4613" w:rsidRPr="00312E5C">
        <w:rPr>
          <w:rFonts w:ascii="Times New Roman" w:hAnsi="Times New Roman" w:cs="Times New Roman"/>
          <w:sz w:val="26"/>
          <w:szCs w:val="26"/>
        </w:rPr>
        <w:t>с 01.08.2023 по 14.08.2023</w:t>
      </w:r>
      <w:r w:rsidR="002C428C" w:rsidRPr="00312E5C">
        <w:rPr>
          <w:rFonts w:ascii="Times New Roman" w:hAnsi="Times New Roman" w:cs="Times New Roman"/>
          <w:sz w:val="26"/>
          <w:szCs w:val="26"/>
        </w:rPr>
        <w:t xml:space="preserve"> нарушений земельного законодательства не выявлено.</w:t>
      </w:r>
    </w:p>
    <w:sectPr w:rsidR="009D4613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322" w14:textId="77777777" w:rsidR="00890601" w:rsidRDefault="00890601" w:rsidP="00312E5C">
      <w:pPr>
        <w:spacing w:after="0" w:line="240" w:lineRule="auto"/>
      </w:pPr>
      <w:r>
        <w:separator/>
      </w:r>
    </w:p>
  </w:endnote>
  <w:endnote w:type="continuationSeparator" w:id="0">
    <w:p w14:paraId="1C833210" w14:textId="77777777" w:rsidR="00890601" w:rsidRDefault="00890601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83EB" w14:textId="77777777" w:rsidR="00890601" w:rsidRDefault="00890601" w:rsidP="00312E5C">
      <w:pPr>
        <w:spacing w:after="0" w:line="240" w:lineRule="auto"/>
      </w:pPr>
      <w:r>
        <w:separator/>
      </w:r>
    </w:p>
  </w:footnote>
  <w:footnote w:type="continuationSeparator" w:id="0">
    <w:p w14:paraId="66DE4FBD" w14:textId="77777777" w:rsidR="00890601" w:rsidRDefault="00890601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23622B16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1BA31E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09965">
    <w:abstractNumId w:val="0"/>
  </w:num>
  <w:num w:numId="2" w16cid:durableId="1610504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050D5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276A0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835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516FE"/>
    <w:rsid w:val="007637D8"/>
    <w:rsid w:val="007654D5"/>
    <w:rsid w:val="0076765D"/>
    <w:rsid w:val="0078395F"/>
    <w:rsid w:val="00787141"/>
    <w:rsid w:val="00793161"/>
    <w:rsid w:val="007C2514"/>
    <w:rsid w:val="007D5FF7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90601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F8B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2023-11-13T14:08:00Z</dcterms:created>
  <dcterms:modified xsi:type="dcterms:W3CDTF">2023-11-13T14:08:00Z</dcterms:modified>
</cp:coreProperties>
</file>