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100148">
        <w:rPr>
          <w:b/>
          <w:color w:val="000000"/>
        </w:rPr>
        <w:t>13</w:t>
      </w:r>
      <w:r w:rsidR="00A23BAA">
        <w:rPr>
          <w:b/>
          <w:color w:val="000000"/>
        </w:rPr>
        <w:t xml:space="preserve"> июня</w:t>
      </w:r>
      <w:r w:rsidR="009C4D2B" w:rsidRPr="001B5717">
        <w:rPr>
          <w:b/>
          <w:color w:val="000000"/>
        </w:rPr>
        <w:t xml:space="preserve"> по </w:t>
      </w:r>
      <w:r w:rsidR="00A23BAA">
        <w:rPr>
          <w:b/>
          <w:color w:val="000000"/>
        </w:rPr>
        <w:t>1</w:t>
      </w:r>
      <w:r w:rsidR="00100148">
        <w:rPr>
          <w:b/>
          <w:color w:val="000000"/>
        </w:rPr>
        <w:t>9</w:t>
      </w:r>
      <w:r w:rsidR="001B7CEC">
        <w:rPr>
          <w:b/>
          <w:color w:val="000000"/>
        </w:rPr>
        <w:t xml:space="preserve"> июня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</w:p>
    <w:p w:rsidR="00A77D87" w:rsidRDefault="00A77D87" w:rsidP="00A77D87">
      <w:pPr>
        <w:spacing w:line="300" w:lineRule="exact"/>
        <w:ind w:firstLine="709"/>
        <w:jc w:val="both"/>
        <w:rPr>
          <w:bCs/>
        </w:rPr>
      </w:pPr>
      <w:r w:rsidRPr="00597E4F">
        <w:rPr>
          <w:bCs/>
        </w:rPr>
        <w:t>Плановая выездная проверка АО «Аэропорт Архангельск».</w:t>
      </w:r>
      <w:r>
        <w:rPr>
          <w:bCs/>
        </w:rPr>
        <w:t xml:space="preserve"> Выявлены нарушения экологического </w:t>
      </w:r>
      <w:r w:rsidR="00597E4F">
        <w:rPr>
          <w:bCs/>
        </w:rPr>
        <w:t xml:space="preserve">и земельного </w:t>
      </w:r>
      <w:r>
        <w:rPr>
          <w:bCs/>
        </w:rPr>
        <w:t>законодательства, законодательства об отходах производства и потребления. Выданы предписания об устранении этих нарушений. Решается вопрос о привлечении виновных лиц к административной ответственности.</w:t>
      </w:r>
    </w:p>
    <w:p w:rsidR="00E3172B" w:rsidRDefault="00A77D87" w:rsidP="00E3172B">
      <w:pPr>
        <w:spacing w:line="300" w:lineRule="exact"/>
        <w:ind w:firstLine="709"/>
        <w:jc w:val="both"/>
        <w:rPr>
          <w:bCs/>
        </w:rPr>
      </w:pPr>
      <w:r w:rsidRPr="00C133B0">
        <w:rPr>
          <w:bCs/>
        </w:rPr>
        <w:t>Внеплановая выездная</w:t>
      </w:r>
      <w:r>
        <w:rPr>
          <w:bCs/>
        </w:rPr>
        <w:t xml:space="preserve"> проверка </w:t>
      </w:r>
      <w:r w:rsidRPr="00533797">
        <w:rPr>
          <w:bCs/>
        </w:rPr>
        <w:t>соответствия лицензиата ООО «Экология-Норд» лицензионным требованиям завершена.</w:t>
      </w:r>
      <w:r w:rsidR="00E3172B" w:rsidRPr="00533797">
        <w:rPr>
          <w:bCs/>
        </w:rPr>
        <w:t xml:space="preserve"> Управлением </w:t>
      </w:r>
      <w:r w:rsidR="00533797" w:rsidRPr="00533797">
        <w:rPr>
          <w:bCs/>
        </w:rPr>
        <w:t>принято решение</w:t>
      </w:r>
      <w:r w:rsidR="00E3172B" w:rsidRPr="00533797">
        <w:rPr>
          <w:bCs/>
        </w:rPr>
        <w:t xml:space="preserve"> о переоформлении лицензии.</w:t>
      </w:r>
    </w:p>
    <w:p w:rsidR="00E3172B" w:rsidRDefault="00E3172B" w:rsidP="00E3172B">
      <w:pPr>
        <w:ind w:firstLine="709"/>
        <w:jc w:val="both"/>
        <w:rPr>
          <w:bCs/>
        </w:rPr>
      </w:pPr>
    </w:p>
    <w:p w:rsidR="00A77D87" w:rsidRDefault="00A77D87" w:rsidP="00A77D87">
      <w:pPr>
        <w:spacing w:line="300" w:lineRule="exact"/>
        <w:ind w:firstLine="709"/>
        <w:jc w:val="both"/>
        <w:rPr>
          <w:bCs/>
        </w:rPr>
      </w:pPr>
    </w:p>
    <w:sectPr w:rsidR="00A77D8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379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72</cp:revision>
  <dcterms:created xsi:type="dcterms:W3CDTF">2019-03-21T07:09:00Z</dcterms:created>
  <dcterms:modified xsi:type="dcterms:W3CDTF">2019-06-21T05:36:00Z</dcterms:modified>
</cp:coreProperties>
</file>