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434"/>
        <w:gridCol w:w="965"/>
        <w:gridCol w:w="740"/>
        <w:gridCol w:w="1820"/>
        <w:gridCol w:w="1761"/>
        <w:gridCol w:w="1520"/>
        <w:gridCol w:w="1200"/>
        <w:gridCol w:w="840"/>
        <w:gridCol w:w="920"/>
      </w:tblGrid>
      <w:tr w:rsidR="00524C8E">
        <w:trPr>
          <w:jc w:val="center"/>
        </w:trPr>
        <w:tc>
          <w:tcPr>
            <w:tcW w:w="434" w:type="dxa"/>
          </w:tcPr>
          <w:p w:rsidR="00524C8E" w:rsidRDefault="0078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524C8E" w:rsidRDefault="0078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65" w:type="dxa"/>
          </w:tcPr>
          <w:p w:rsidR="00524C8E" w:rsidRDefault="0078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Номер заключения</w:t>
            </w:r>
          </w:p>
        </w:tc>
        <w:tc>
          <w:tcPr>
            <w:tcW w:w="740" w:type="dxa"/>
          </w:tcPr>
          <w:p w:rsidR="00524C8E" w:rsidRDefault="0078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Дата включения в реестр</w:t>
            </w:r>
          </w:p>
        </w:tc>
        <w:tc>
          <w:tcPr>
            <w:tcW w:w="1820" w:type="dxa"/>
          </w:tcPr>
          <w:p w:rsidR="00524C8E" w:rsidRDefault="0078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объекта государственной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экологической экспертизы</w:t>
            </w:r>
          </w:p>
        </w:tc>
        <w:tc>
          <w:tcPr>
            <w:tcW w:w="1761" w:type="dxa"/>
          </w:tcPr>
          <w:p w:rsidR="00524C8E" w:rsidRDefault="0078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Заявитель экспертизы</w:t>
            </w:r>
          </w:p>
        </w:tc>
        <w:tc>
          <w:tcPr>
            <w:tcW w:w="1520" w:type="dxa"/>
          </w:tcPr>
          <w:p w:rsidR="00524C8E" w:rsidRDefault="0078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органе, проводившем государственную экологическую экспертизу</w:t>
            </w:r>
          </w:p>
        </w:tc>
        <w:tc>
          <w:tcPr>
            <w:tcW w:w="1200" w:type="dxa"/>
          </w:tcPr>
          <w:p w:rsidR="00524C8E" w:rsidRDefault="0078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приказа (решение) органа, проводившего об утверждении заключения государственной экологической экспертизы с указанием даты и 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мера</w:t>
            </w:r>
          </w:p>
        </w:tc>
        <w:tc>
          <w:tcPr>
            <w:tcW w:w="840" w:type="dxa"/>
          </w:tcPr>
          <w:p w:rsidR="00524C8E" w:rsidRDefault="0078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 проведения государственной экологической экспертизы с указанием срока действия в случае утверждения положительного заключения государственной экологической экспертизы</w:t>
            </w:r>
          </w:p>
        </w:tc>
        <w:tc>
          <w:tcPr>
            <w:tcW w:w="920" w:type="dxa"/>
          </w:tcPr>
          <w:p w:rsidR="00524C8E" w:rsidRDefault="00782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 вступившем в законную силу решении суда о признании заключения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государственной экологической экспертизы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недействительным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судебного акта об отмене такого решения суда</w:t>
            </w:r>
          </w:p>
        </w:tc>
      </w:tr>
      <w:tr w:rsidR="00524C8E">
        <w:trPr>
          <w:jc w:val="center"/>
        </w:trPr>
        <w:tc>
          <w:tcPr>
            <w:tcW w:w="434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5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025-1-1879П-26</w:t>
            </w:r>
          </w:p>
        </w:tc>
        <w:tc>
          <w:tcPr>
            <w:tcW w:w="7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12.01.2026</w:t>
            </w:r>
          </w:p>
        </w:tc>
        <w:tc>
          <w:tcPr>
            <w:tcW w:w="18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«Здание многофункционального торгово-делового центра, расположенное по адресу: Иркутская область, г. Иркутск, 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Ширямова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кадастровый номер земельного участка 38:36:000024:558»</w:t>
            </w:r>
          </w:p>
        </w:tc>
        <w:tc>
          <w:tcPr>
            <w:tcW w:w="1761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</w:t>
            </w:r>
            <w:proofErr w:type="spellStart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Экопроект</w:t>
            </w:r>
            <w:proofErr w:type="spellEnd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»</w:t>
            </w:r>
          </w:p>
        </w:tc>
        <w:tc>
          <w:tcPr>
            <w:tcW w:w="15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3-П от 12.01.2026</w:t>
            </w:r>
          </w:p>
        </w:tc>
        <w:tc>
          <w:tcPr>
            <w:tcW w:w="8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5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025-1-0016П-26</w:t>
            </w:r>
          </w:p>
        </w:tc>
        <w:tc>
          <w:tcPr>
            <w:tcW w:w="7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8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«Административные здания со встроенным гаражом 1,2 оче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редь»</w:t>
            </w:r>
          </w:p>
        </w:tc>
        <w:tc>
          <w:tcPr>
            <w:tcW w:w="1761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anchor="CardModuleV2/AccountPageV2/edit/28eb99b0-2457-4da9-9474-97e3722e7c21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«Сибирский стандарт»</w:t>
              </w:r>
            </w:hyperlink>
          </w:p>
        </w:tc>
        <w:tc>
          <w:tcPr>
            <w:tcW w:w="15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6-П от 13.01.2026</w:t>
            </w:r>
          </w:p>
        </w:tc>
        <w:tc>
          <w:tcPr>
            <w:tcW w:w="8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081-1-0013П-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13.01.2026</w:t>
            </w:r>
          </w:p>
        </w:tc>
        <w:tc>
          <w:tcPr>
            <w:tcW w:w="18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«Республика Бурятия,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Прибайкальский муниципальный район,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Туркинское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участок Пески, кадастровый номер земельного участка: 03:16:440101:588, Локальный общественный центр»</w:t>
            </w:r>
          </w:p>
        </w:tc>
        <w:tc>
          <w:tcPr>
            <w:tcW w:w="1761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anchor="CardModuleV2/AccountPageV2/edit/28eb99b0-2457-4da9-9474-97e3722e7c21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«Сибирский стандарт»</w:t>
              </w:r>
            </w:hyperlink>
          </w:p>
        </w:tc>
        <w:tc>
          <w:tcPr>
            <w:tcW w:w="15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7-П от 13.01.2026</w:t>
            </w:r>
          </w:p>
        </w:tc>
        <w:tc>
          <w:tcPr>
            <w:tcW w:w="8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ое</w:t>
            </w:r>
          </w:p>
        </w:tc>
        <w:tc>
          <w:tcPr>
            <w:tcW w:w="920" w:type="dxa"/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65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025-1-0014П-26</w:t>
            </w:r>
          </w:p>
        </w:tc>
        <w:tc>
          <w:tcPr>
            <w:tcW w:w="7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8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«Склад, расположенный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земельном участке с кадастровым номером 38:36:000005:35223»</w:t>
            </w:r>
          </w:p>
        </w:tc>
        <w:tc>
          <w:tcPr>
            <w:tcW w:w="1761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</w:t>
            </w:r>
            <w:proofErr w:type="spellStart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Экопроект</w:t>
            </w:r>
            <w:proofErr w:type="spellEnd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»</w:t>
            </w:r>
          </w:p>
        </w:tc>
        <w:tc>
          <w:tcPr>
            <w:tcW w:w="15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8-П от 13.01.2026</w:t>
            </w:r>
          </w:p>
        </w:tc>
        <w:tc>
          <w:tcPr>
            <w:tcW w:w="8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025-1-0015П-26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«Магазин по адресу: г. Иркутск, ул. Старо-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Кузьмихинская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«Сибирский стандарт»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9-П от 13.01.2026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5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025-1-0041П-26</w:t>
            </w:r>
          </w:p>
        </w:tc>
        <w:tc>
          <w:tcPr>
            <w:tcW w:w="7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8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«Магазин спецтехники в пос. Мамоны Иркутского района»</w:t>
            </w:r>
          </w:p>
        </w:tc>
        <w:tc>
          <w:tcPr>
            <w:tcW w:w="1761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«ИПЦ»</w:t>
            </w:r>
          </w:p>
        </w:tc>
        <w:tc>
          <w:tcPr>
            <w:tcW w:w="15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20-П от 19.01.2026</w:t>
            </w:r>
          </w:p>
        </w:tc>
        <w:tc>
          <w:tcPr>
            <w:tcW w:w="8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5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025-1-0042П-26</w:t>
            </w:r>
          </w:p>
        </w:tc>
        <w:tc>
          <w:tcPr>
            <w:tcW w:w="7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8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«Административно-складской комплекс в пос. Мамоны Иркутского района, расположенный на З.У. 38:06:130821:3142»</w:t>
            </w:r>
          </w:p>
        </w:tc>
        <w:tc>
          <w:tcPr>
            <w:tcW w:w="1761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«ИПЦ»</w:t>
            </w:r>
          </w:p>
        </w:tc>
        <w:tc>
          <w:tcPr>
            <w:tcW w:w="15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21-П от 19.01.2026</w:t>
            </w:r>
          </w:p>
        </w:tc>
        <w:tc>
          <w:tcPr>
            <w:tcW w:w="8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65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025-1-0059П-26</w:t>
            </w:r>
          </w:p>
        </w:tc>
        <w:tc>
          <w:tcPr>
            <w:tcW w:w="7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8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«Здание кафе по адресу: Иркутская область, г. Иркутск, ул. Тельмана, д. 90-а»</w:t>
            </w:r>
          </w:p>
        </w:tc>
        <w:tc>
          <w:tcPr>
            <w:tcW w:w="1761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«Сибирский стандарт»</w:t>
            </w:r>
          </w:p>
        </w:tc>
        <w:tc>
          <w:tcPr>
            <w:tcW w:w="15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31-П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8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5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081-1-0064О-26</w:t>
            </w:r>
          </w:p>
        </w:tc>
        <w:tc>
          <w:tcPr>
            <w:tcW w:w="7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8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площадки временного размещения ТКО до 11 месяцев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ичера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 том числе проектирование»</w:t>
            </w:r>
          </w:p>
        </w:tc>
        <w:tc>
          <w:tcPr>
            <w:tcW w:w="1761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Алексгрупп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46-П от 22.01.2026</w:t>
            </w:r>
          </w:p>
        </w:tc>
        <w:tc>
          <w:tcPr>
            <w:tcW w:w="8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920" w:type="dxa"/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5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025-1-0067П-26</w:t>
            </w:r>
          </w:p>
        </w:tc>
        <w:tc>
          <w:tcPr>
            <w:tcW w:w="7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8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комплекса обработки, утилизации и захоронения твердых коммунальных отходов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Эхирит-Булагатского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761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ООО «ЦПИСРР </w:t>
            </w:r>
            <w:proofErr w:type="spellStart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Вестлайн</w:t>
            </w:r>
            <w:proofErr w:type="spellEnd"/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»</w:t>
            </w:r>
          </w:p>
        </w:tc>
        <w:tc>
          <w:tcPr>
            <w:tcW w:w="15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49-П от 23.01.2026</w:t>
            </w:r>
          </w:p>
        </w:tc>
        <w:tc>
          <w:tcPr>
            <w:tcW w:w="8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5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025-1-0093П-26</w:t>
            </w:r>
          </w:p>
        </w:tc>
        <w:tc>
          <w:tcPr>
            <w:tcW w:w="7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29.01.2026</w:t>
            </w:r>
          </w:p>
        </w:tc>
        <w:tc>
          <w:tcPr>
            <w:tcW w:w="18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«Здание склада продовольственных и непродовольственных товаров, расположенное по адресу: Иркутский район, д. Малая Еланка»</w:t>
            </w:r>
          </w:p>
        </w:tc>
        <w:tc>
          <w:tcPr>
            <w:tcW w:w="1761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eastAsia="Calibri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ООО «Сибирский стандарт»</w:t>
            </w:r>
          </w:p>
        </w:tc>
        <w:tc>
          <w:tcPr>
            <w:tcW w:w="15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сприроднадзора</w:t>
            </w:r>
            <w:proofErr w:type="spellEnd"/>
          </w:p>
        </w:tc>
        <w:tc>
          <w:tcPr>
            <w:tcW w:w="120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58-П от 29.01.2026</w:t>
            </w:r>
          </w:p>
        </w:tc>
        <w:tc>
          <w:tcPr>
            <w:tcW w:w="8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5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025-1-0102П-26</w:t>
            </w:r>
          </w:p>
        </w:tc>
        <w:tc>
          <w:tcPr>
            <w:tcW w:w="7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30.01.2026</w:t>
            </w:r>
          </w:p>
        </w:tc>
        <w:tc>
          <w:tcPr>
            <w:tcW w:w="18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«Распределительный Центр для нужд торговой сети «Пятерочка» по адресу: Иркутская область, муниципальный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район Иркутский, 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Мамонское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с. Мамоны»</w:t>
            </w:r>
          </w:p>
        </w:tc>
        <w:tc>
          <w:tcPr>
            <w:tcW w:w="1761" w:type="dxa"/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«Сибирский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стандарт»</w:t>
            </w:r>
          </w:p>
        </w:tc>
        <w:tc>
          <w:tcPr>
            <w:tcW w:w="152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61-П от 30.01.2026</w:t>
            </w:r>
          </w:p>
        </w:tc>
        <w:tc>
          <w:tcPr>
            <w:tcW w:w="840" w:type="dxa"/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081-1-0116П-26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ПС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Бурводстрой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реализации ФП «Чистый воздух» г. Улан-Удэ»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Сетьстройпроект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Забайкальское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67-П от 03.02.2026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081-1-0142П-26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электрических сетей в рамках перевода частных домовладений г. Улан-Удэ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электроотопление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Реконструкция сетей электроснабжения 0,4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СНТ «Сибиряк», СНТ «Профсоюзник», СНТ Урожай» Левобережной части г. Улан-Удэ»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Сетьстройпроект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75-П от 10.02.2026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025-1-0145П-26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«Офисное здание,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расположенное по адресу: Иркутская область, Иркутский район, п. Молодежный, ул. Черных 7, на земельном участке с кадастровым номером 38:06:140701:521»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АйкьюЭколоджи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76-П от 10.02.2026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025-1-0143П-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«Строительство автомобильной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дороги необщего пользования от ОФ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Касьяновской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промплощадки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ООО «Разрез Вознесенский»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ООО «ИК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Забайкальское межрегиональ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77-П от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10.02.2026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081-1-0152О-26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«Строительство площадки накопления твердых коммунальных отходов до 11 месяцев (с установкой мусороперегрузочной станции) на территории муниципального образования «город Северобайкальск» Республики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Бурятия»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Алексгрупп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80-П от 11.02.2026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081-1-0163П-26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объектов электросетевого имущества (ЛЭП 0,4-10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ТП 6-10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филиала ПАО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Сибирь»–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«Бурятэнерго», АО «Улан-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Удээнерго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 левобережной части г. Улан-Удэ, в рамках реализации ФП «Чистый воздух» г. Улан-Удэ»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Инэка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-Консалтинг»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86-П от 13.02.2026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081-1-0164П-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проектной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рабочей документации по реконструкции, строительству объектов электросетевого имущества (ЛЭП 0,4-10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ТП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микрорайоне Забайкальский, ДНТ «Перспектива,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Светлый»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Инэка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-Консалтинг»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межрегиональ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87-П от 13.02.2026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081-1-0185О-26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«Площадка временного накопления ТКО до 11 месяцев, включая мобильную станцию по перегрузке твердых бытовых отходов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Усть-Баргузин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Баргузинского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Республики Бурятия»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Алексгрупп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91-П от 17.02.2026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025-1-0186П-26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«Магазин, расположенный по адресу: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Шелеховский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Баклаши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Ольховая, 1 а»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Сиблидер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93-П от 17.02.2026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076-1-0207О-26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«АЗС по адресу: Забайкальский край, г. Петровск-Забайкальский»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Забайкальское межрегиональное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98-П от 19.02.2026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081-1-0217П-26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электрических сетей в рамках перевода частных домовладений г. Улан-Удэ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электроотопление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Реконструкция сетей электроснабжения 0,4-10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Левобережной части г. Улан-Удэ»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Сетьстройпроект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102-П от 24.02.2026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081-1-0218П-26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проектной и рабочей документации по реконструкции электрических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сетей в рамках перевода частных домовладений г. Улан-Удэ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электроотопление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Забайкальский»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Сетьстройпроект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103-П от 24.02.2026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025-1-0226П-26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«Реконструкция административно-бытового корпуса 127 ЗШП для размещения ИТР под программу МС-21»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Авиапромпроект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105-П от 25.02.2026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025-1-0237П-26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«Объект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коммунальной инфраструктуры: производственное здание с комплексом водопроводных сооружений для подачи глубинной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воды в систему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-питьевого водоснабжения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Листвянка Иркутского района»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ООО «Сибирский стандарт»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111-П от 26.02.2026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076-1-0251П-26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«Строительство автомобильного путепровода,</w:t>
            </w:r>
          </w:p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пересекающего железнодорожные пути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5638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 м 50 станции Улан-Удэ Восточно-Сибирской железной дороги»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Югдорпроект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Заба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119-П от 02.03.2026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025-1-0327П-26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«Объект временного проживания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-отель в пер.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Пионерском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Иркутска»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152-П от 13.03.2026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025-1-0331П-26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«Строительство дополнительных площадей для заготовительно-штамповочного производства»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ООО «ЦПИСРР «ВЕСТЛАЙН»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156-П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16.03.2026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081-1-0339П-26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ПС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Южная в рамках реализации ФП «Чистый воздух» г. Улан-Удэ»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Сиблидер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174-П от 17.03.2026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025-1-0415П-26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«Дымовая труба высотой 130 м»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Сиблидер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280-П от 30.2026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081-1-0473П-26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«Строительство ПС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установкой двух силовых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трансформаторов 110/6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номинальной мощностью 16 МВА каждый. Строительство двух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отпаечных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ВЛ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Медведчиково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Северная с отпайками I цепь (МС3-183) и ВЛ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Медведчиково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–Северная с отпайками II цепь (МС-184) до ПС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Культурная»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СетьСтройПроект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294-П от 01.04.2026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025-1-0504П-26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«Технологическое присоединение ЭПУ по адресу: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Слюдянский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Кругобайкальская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железная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рога, 80 км, кадастровый номер 38:25:000000:517,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Мысовская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ЭЧ, ООО «Парк-отель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Бурдугуз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Восточно-Сибирской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железной дорог»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ОАО «РЖД»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302-П от 07.04.2026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025-1-0527П-26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«Строительство локальных очистных сооружений, установленных на ливневом выпуске № 5 ливневой канализации на территории г. Ангарска»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312-П от 10.04.2026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081-1-0549П-26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«Центр по обслуживанию автотранспорта по ул. Шанхай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Эрхирик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Заиграевского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Бурятия»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326-П от 14.04.2026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076-1-0564П-26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«Проект разработки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Олонь-Шибирского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каменноугольного месторождения»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Красноярскуголь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331-П от 15.04.2026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C8E">
        <w:trPr>
          <w:jc w:val="center"/>
        </w:trPr>
        <w:tc>
          <w:tcPr>
            <w:tcW w:w="434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65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025-1-0578П-26</w:t>
            </w:r>
          </w:p>
        </w:tc>
        <w:tc>
          <w:tcPr>
            <w:tcW w:w="7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18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«Вынос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существующих отпаек ВЛ-215 и ВЛ-216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Иркутскую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ТЭЦ-11 для освобождения территории под строительство объекта «Электростанция Иркутская ТЭЦ-11 (блоки 10, 11, 12)»</w:t>
            </w:r>
          </w:p>
        </w:tc>
        <w:tc>
          <w:tcPr>
            <w:tcW w:w="1761" w:type="dxa"/>
            <w:tcBorders>
              <w:top w:val="nil"/>
            </w:tcBorders>
          </w:tcPr>
          <w:p w:rsidR="00524C8E" w:rsidRDefault="00782A63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Иркутскэнергопроект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2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Забайкальское межрегиональное управление </w:t>
            </w:r>
            <w:proofErr w:type="spellStart"/>
            <w:r>
              <w:rPr>
                <w:rFonts w:ascii="Times New Roman" w:eastAsia="Calibri" w:hAnsi="Times New Roman"/>
              </w:rPr>
              <w:t>Росприроднадзора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335-П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840" w:type="dxa"/>
            <w:tcBorders>
              <w:top w:val="nil"/>
            </w:tcBorders>
          </w:tcPr>
          <w:p w:rsidR="00524C8E" w:rsidRDefault="00782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920" w:type="dxa"/>
            <w:tcBorders>
              <w:top w:val="nil"/>
            </w:tcBorders>
          </w:tcPr>
          <w:p w:rsidR="00524C8E" w:rsidRDefault="00524C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4C8E" w:rsidRPr="00782A63" w:rsidRDefault="00524C8E">
      <w:pPr>
        <w:spacing w:after="0" w:line="240" w:lineRule="auto"/>
        <w:ind w:right="3826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524C8E" w:rsidRPr="00782A63">
      <w:pgSz w:w="11906" w:h="16838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E"/>
    <w:rsid w:val="00524C8E"/>
    <w:rsid w:val="0078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251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Open Sans" w:eastAsia="DejaVu Sans" w:hAnsi="Ope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534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e.fsrpn.ru/Nui/ViewModule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ee.fsrpn.ru/Nui/ViewModule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9B8CF-12DA-4826-BAD6-51A273A0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10</Pages>
  <Words>1678</Words>
  <Characters>9568</Characters>
  <Application>Microsoft Office Word</Application>
  <DocSecurity>0</DocSecurity>
  <Lines>79</Lines>
  <Paragraphs>22</Paragraphs>
  <ScaleCrop>false</ScaleCrop>
  <Company>*</Company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Цыбикова1</dc:creator>
  <dc:description/>
  <cp:lastModifiedBy>Козлова Наталья Алексеевна</cp:lastModifiedBy>
  <cp:revision>25</cp:revision>
  <dcterms:created xsi:type="dcterms:W3CDTF">2022-03-01T06:57:00Z</dcterms:created>
  <dcterms:modified xsi:type="dcterms:W3CDTF">2026-04-22T04:17:00Z</dcterms:modified>
  <dc:language>ru-RU</dc:language>
</cp:coreProperties>
</file>