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824" w:rsidRDefault="00525824" w:rsidP="005258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организации и проведении государственной экологической экспертизы</w:t>
      </w:r>
    </w:p>
    <w:p w:rsidR="00525824" w:rsidRDefault="00525824" w:rsidP="00525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государственной экологической экспертизы и разрешительной деятельности Северо-Западного межрегионального управления Росприроднадзора информирует о начале работы экспертной комиссии государственной экологической экспертизы</w:t>
      </w:r>
      <w:r w:rsidRPr="0016463D">
        <w:rPr>
          <w:rFonts w:ascii="Times New Roman" w:hAnsi="Times New Roman" w:cs="Times New Roman"/>
          <w:sz w:val="24"/>
          <w:szCs w:val="24"/>
        </w:rPr>
        <w:t>, утвержденной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природопользования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от 20.09.2022 № 538-ПР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97986766"/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«Об организации и проведении государственной экологической экспертизы документации</w:t>
      </w:r>
      <w:bookmarkEnd w:id="0"/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</w:t>
      </w:r>
      <w:r w:rsidRPr="0016463D">
        <w:rPr>
          <w:rFonts w:ascii="Times New Roman" w:hAnsi="Times New Roman" w:cs="Times New Roman"/>
          <w:sz w:val="24"/>
          <w:szCs w:val="24"/>
        </w:rPr>
        <w:t>«</w:t>
      </w:r>
      <w:r w:rsidRPr="00525824">
        <w:rPr>
          <w:rFonts w:ascii="Times New Roman" w:hAnsi="Times New Roman" w:cs="Times New Roman"/>
          <w:sz w:val="24"/>
          <w:szCs w:val="24"/>
        </w:rPr>
        <w:t>Документация, обосновывающая хозяйственную деятельность функционирующего объекта АО «</w:t>
      </w:r>
      <w:proofErr w:type="spellStart"/>
      <w:r w:rsidRPr="00525824">
        <w:rPr>
          <w:rFonts w:ascii="Times New Roman" w:hAnsi="Times New Roman" w:cs="Times New Roman"/>
          <w:sz w:val="24"/>
          <w:szCs w:val="24"/>
        </w:rPr>
        <w:t>Ростерминалуголь</w:t>
      </w:r>
      <w:proofErr w:type="spellEnd"/>
      <w:r w:rsidRPr="0052582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824" w:rsidRDefault="00525824" w:rsidP="00525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5824" w:rsidRDefault="00525824" w:rsidP="0052582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7D3">
        <w:rPr>
          <w:rFonts w:ascii="Times New Roman" w:hAnsi="Times New Roman" w:cs="Times New Roman"/>
          <w:sz w:val="24"/>
          <w:szCs w:val="24"/>
        </w:rPr>
        <w:t>Срок проведения государственной экологической экспертизы 2 (два) месяца</w:t>
      </w:r>
      <w:r w:rsidRPr="00CE27D3">
        <w:rPr>
          <w:rFonts w:ascii="Times New Roman" w:hAnsi="Times New Roman" w:cs="Times New Roman"/>
          <w:bCs/>
          <w:sz w:val="24"/>
          <w:szCs w:val="24"/>
        </w:rPr>
        <w:t>.</w:t>
      </w:r>
    </w:p>
    <w:p w:rsidR="00525824" w:rsidRPr="00CE27D3" w:rsidRDefault="00525824" w:rsidP="005258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7D3">
        <w:rPr>
          <w:rFonts w:ascii="Times New Roman" w:hAnsi="Times New Roman" w:cs="Times New Roman"/>
          <w:sz w:val="24"/>
          <w:szCs w:val="24"/>
        </w:rPr>
        <w:t>Организационное заседание экспертной комиссии государственной экологической экспертизы состоится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E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CE27D3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 xml:space="preserve">2 года в </w:t>
      </w:r>
      <w:r w:rsidR="0097147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E27D3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E27D3">
        <w:rPr>
          <w:rFonts w:ascii="Times New Roman" w:hAnsi="Times New Roman" w:cs="Times New Roman"/>
          <w:sz w:val="24"/>
          <w:szCs w:val="24"/>
        </w:rPr>
        <w:t xml:space="preserve">0 мин </w:t>
      </w:r>
      <w:r w:rsidR="0097147C">
        <w:rPr>
          <w:rFonts w:ascii="Times New Roman" w:hAnsi="Times New Roman" w:cs="Times New Roman"/>
          <w:sz w:val="24"/>
          <w:szCs w:val="24"/>
        </w:rPr>
        <w:t xml:space="preserve">по адресу: г. Санкт-Петербург, Литейный пр., д. 39 </w:t>
      </w:r>
      <w:r w:rsidRPr="00CE27D3">
        <w:rPr>
          <w:rFonts w:ascii="Times New Roman" w:hAnsi="Times New Roman" w:cs="Times New Roman"/>
          <w:sz w:val="24"/>
          <w:szCs w:val="24"/>
        </w:rPr>
        <w:t xml:space="preserve">в режиме </w:t>
      </w:r>
      <w:proofErr w:type="gramStart"/>
      <w:r w:rsidRPr="00CE27D3">
        <w:rPr>
          <w:rFonts w:ascii="Times New Roman" w:hAnsi="Times New Roman" w:cs="Times New Roman"/>
          <w:sz w:val="24"/>
          <w:szCs w:val="24"/>
        </w:rPr>
        <w:t>видео-конференции</w:t>
      </w:r>
      <w:proofErr w:type="gramEnd"/>
      <w:r w:rsidRPr="00CE27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5824" w:rsidRPr="00EE0B29" w:rsidRDefault="00525824" w:rsidP="00525824"/>
    <w:p w:rsidR="00525824" w:rsidRPr="00EE0B29" w:rsidRDefault="00525824" w:rsidP="00525824">
      <w:bookmarkStart w:id="1" w:name="_GoBack"/>
      <w:bookmarkEnd w:id="1"/>
    </w:p>
    <w:p w:rsidR="00525824" w:rsidRPr="00CE27D3" w:rsidRDefault="00525824" w:rsidP="005258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5824" w:rsidRDefault="00525824" w:rsidP="00525824">
      <w:pPr>
        <w:spacing w:after="0" w:line="240" w:lineRule="auto"/>
        <w:ind w:firstLine="709"/>
        <w:jc w:val="both"/>
      </w:pPr>
    </w:p>
    <w:p w:rsidR="00525824" w:rsidRDefault="00525824" w:rsidP="00525824"/>
    <w:p w:rsidR="00525824" w:rsidRDefault="00525824" w:rsidP="00525824"/>
    <w:p w:rsidR="00525824" w:rsidRDefault="00525824" w:rsidP="00525824"/>
    <w:p w:rsidR="00525824" w:rsidRDefault="00525824" w:rsidP="00525824"/>
    <w:p w:rsidR="00525824" w:rsidRDefault="00525824" w:rsidP="00525824"/>
    <w:p w:rsidR="00DF613A" w:rsidRDefault="00DF613A"/>
    <w:sectPr w:rsidR="00DF613A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B9"/>
    <w:rsid w:val="00525824"/>
    <w:rsid w:val="0097147C"/>
    <w:rsid w:val="00DF613A"/>
    <w:rsid w:val="00E3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5975"/>
  <w15:chartTrackingRefBased/>
  <w15:docId w15:val="{1C6327F3-0812-43D3-AA69-B1494C4E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82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147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Степанец Наталья Федоровна</dc:creator>
  <cp:keywords/>
  <dc:description/>
  <cp:lastModifiedBy>Степанец Наталья Федоровна</cp:lastModifiedBy>
  <cp:revision>3</cp:revision>
  <cp:lastPrinted>2022-09-21T10:41:00Z</cp:lastPrinted>
  <dcterms:created xsi:type="dcterms:W3CDTF">2022-09-21T10:37:00Z</dcterms:created>
  <dcterms:modified xsi:type="dcterms:W3CDTF">2022-09-21T10:46:00Z</dcterms:modified>
</cp:coreProperties>
</file>