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B2" w:rsidRPr="00E45708" w:rsidRDefault="00544280" w:rsidP="00740132">
      <w:pPr>
        <w:jc w:val="center"/>
        <w:rPr>
          <w:rFonts w:ascii="Times New Roman" w:hAnsi="Times New Roman"/>
          <w:b/>
          <w:sz w:val="28"/>
          <w:szCs w:val="28"/>
        </w:rPr>
      </w:pPr>
      <w:r w:rsidRPr="00E45708">
        <w:rPr>
          <w:rFonts w:ascii="Times New Roman" w:hAnsi="Times New Roman"/>
          <w:b/>
          <w:sz w:val="28"/>
          <w:szCs w:val="28"/>
        </w:rPr>
        <w:t xml:space="preserve">ДОКЛАД </w:t>
      </w:r>
    </w:p>
    <w:p w:rsidR="009028B2" w:rsidRPr="00E45708" w:rsidRDefault="00544280" w:rsidP="009028B2">
      <w:pPr>
        <w:spacing w:after="0" w:line="276" w:lineRule="auto"/>
        <w:jc w:val="center"/>
        <w:rPr>
          <w:rFonts w:ascii="Times New Roman" w:hAnsi="Times New Roman"/>
          <w:b/>
          <w:sz w:val="28"/>
          <w:szCs w:val="28"/>
        </w:rPr>
      </w:pPr>
      <w:r w:rsidRPr="00E45708">
        <w:rPr>
          <w:rFonts w:ascii="Times New Roman" w:hAnsi="Times New Roman"/>
          <w:b/>
          <w:sz w:val="28"/>
          <w:szCs w:val="28"/>
        </w:rPr>
        <w:t>ПО ПРАВОПРИМЕНИТЕЛЬНОЙ ПРАКТИКЕ</w:t>
      </w:r>
    </w:p>
    <w:p w:rsidR="009028B2" w:rsidRPr="00E45708" w:rsidRDefault="00740132" w:rsidP="009028B2">
      <w:pPr>
        <w:spacing w:after="0" w:line="276" w:lineRule="auto"/>
        <w:jc w:val="center"/>
        <w:rPr>
          <w:rFonts w:ascii="Times New Roman" w:hAnsi="Times New Roman"/>
          <w:b/>
          <w:sz w:val="28"/>
          <w:szCs w:val="28"/>
        </w:rPr>
      </w:pPr>
      <w:r w:rsidRPr="00E45708">
        <w:rPr>
          <w:rFonts w:ascii="Times New Roman" w:hAnsi="Times New Roman"/>
          <w:b/>
          <w:sz w:val="28"/>
          <w:szCs w:val="28"/>
        </w:rPr>
        <w:t xml:space="preserve">УПРАВЛЕНИЯ РОСПРИРОДНАДЗОРА </w:t>
      </w:r>
    </w:p>
    <w:p w:rsidR="009028B2" w:rsidRPr="00E45708" w:rsidRDefault="00740132" w:rsidP="009028B2">
      <w:pPr>
        <w:spacing w:after="0" w:line="276" w:lineRule="auto"/>
        <w:jc w:val="center"/>
        <w:rPr>
          <w:rFonts w:ascii="Times New Roman" w:hAnsi="Times New Roman"/>
          <w:b/>
          <w:sz w:val="28"/>
          <w:szCs w:val="28"/>
        </w:rPr>
      </w:pPr>
      <w:r w:rsidRPr="00E45708">
        <w:rPr>
          <w:rFonts w:ascii="Times New Roman" w:hAnsi="Times New Roman"/>
          <w:b/>
          <w:sz w:val="28"/>
          <w:szCs w:val="28"/>
        </w:rPr>
        <w:t xml:space="preserve">ПО ВОРОНЕЖСКОЙ ОБЛАСТИ </w:t>
      </w:r>
    </w:p>
    <w:p w:rsidR="00740132" w:rsidRPr="00E45708" w:rsidRDefault="00740132" w:rsidP="009028B2">
      <w:pPr>
        <w:spacing w:after="0" w:line="276" w:lineRule="auto"/>
        <w:jc w:val="center"/>
        <w:rPr>
          <w:rFonts w:ascii="Times New Roman" w:hAnsi="Times New Roman"/>
          <w:b/>
          <w:sz w:val="28"/>
          <w:szCs w:val="28"/>
        </w:rPr>
      </w:pPr>
      <w:r w:rsidRPr="00E45708">
        <w:rPr>
          <w:rFonts w:ascii="Times New Roman" w:hAnsi="Times New Roman"/>
          <w:b/>
          <w:sz w:val="28"/>
          <w:szCs w:val="28"/>
        </w:rPr>
        <w:t xml:space="preserve">ЗА </w:t>
      </w:r>
      <w:r w:rsidR="00386D96">
        <w:rPr>
          <w:rFonts w:ascii="Times New Roman" w:hAnsi="Times New Roman"/>
          <w:b/>
          <w:sz w:val="28"/>
          <w:szCs w:val="28"/>
        </w:rPr>
        <w:t xml:space="preserve"> 1 </w:t>
      </w:r>
      <w:r w:rsidRPr="00E45708">
        <w:rPr>
          <w:rFonts w:ascii="Times New Roman" w:hAnsi="Times New Roman"/>
          <w:b/>
          <w:sz w:val="28"/>
          <w:szCs w:val="28"/>
        </w:rPr>
        <w:t>КВАРТАЛ 201</w:t>
      </w:r>
      <w:r w:rsidR="00386D96">
        <w:rPr>
          <w:rFonts w:ascii="Times New Roman" w:hAnsi="Times New Roman"/>
          <w:b/>
          <w:sz w:val="28"/>
          <w:szCs w:val="28"/>
        </w:rPr>
        <w:t>9</w:t>
      </w:r>
      <w:r w:rsidRPr="00E45708">
        <w:rPr>
          <w:rFonts w:ascii="Times New Roman" w:hAnsi="Times New Roman"/>
          <w:b/>
          <w:sz w:val="28"/>
          <w:szCs w:val="28"/>
        </w:rPr>
        <w:t xml:space="preserve"> ГОДА.</w:t>
      </w:r>
    </w:p>
    <w:p w:rsidR="00F92726" w:rsidRPr="00E45708" w:rsidRDefault="00F92726" w:rsidP="009028B2">
      <w:pPr>
        <w:spacing w:after="0"/>
        <w:jc w:val="center"/>
        <w:rPr>
          <w:rFonts w:ascii="Times New Roman" w:hAnsi="Times New Roman"/>
          <w:b/>
          <w:sz w:val="28"/>
          <w:szCs w:val="28"/>
        </w:rPr>
      </w:pPr>
    </w:p>
    <w:p w:rsidR="00544280" w:rsidRPr="00E45708" w:rsidRDefault="002E0D04" w:rsidP="00740132">
      <w:pPr>
        <w:jc w:val="center"/>
        <w:rPr>
          <w:rFonts w:ascii="Times New Roman" w:hAnsi="Times New Roman"/>
          <w:b/>
          <w:color w:val="FF0000"/>
          <w:sz w:val="28"/>
          <w:szCs w:val="28"/>
          <w:u w:val="single"/>
        </w:rPr>
      </w:pPr>
      <w:r w:rsidRPr="00E45708">
        <w:rPr>
          <w:rFonts w:ascii="Times New Roman" w:hAnsi="Times New Roman"/>
          <w:b/>
          <w:color w:val="FF0000"/>
          <w:sz w:val="28"/>
          <w:szCs w:val="28"/>
          <w:u w:val="single"/>
        </w:rPr>
        <w:t>«</w:t>
      </w:r>
      <w:r w:rsidR="00FA709F" w:rsidRPr="00E45708">
        <w:rPr>
          <w:rFonts w:ascii="Times New Roman" w:hAnsi="Times New Roman"/>
          <w:b/>
          <w:color w:val="FF0000"/>
          <w:sz w:val="28"/>
          <w:szCs w:val="28"/>
          <w:u w:val="single"/>
        </w:rPr>
        <w:t>КАК ДЕЛАТЬ НЕЛЬЗЯ</w:t>
      </w:r>
      <w:r w:rsidRPr="00E45708">
        <w:rPr>
          <w:rFonts w:ascii="Times New Roman" w:hAnsi="Times New Roman"/>
          <w:b/>
          <w:color w:val="FF0000"/>
          <w:sz w:val="28"/>
          <w:szCs w:val="28"/>
          <w:u w:val="single"/>
        </w:rPr>
        <w:t>»</w:t>
      </w:r>
    </w:p>
    <w:p w:rsidR="007229FB" w:rsidRPr="00E45708" w:rsidRDefault="007229FB" w:rsidP="00E64B69">
      <w:pPr>
        <w:ind w:firstLine="567"/>
        <w:jc w:val="center"/>
        <w:rPr>
          <w:rFonts w:ascii="Times New Roman" w:hAnsi="Times New Roman"/>
          <w:sz w:val="28"/>
          <w:szCs w:val="28"/>
          <w:u w:val="single"/>
        </w:rPr>
      </w:pPr>
      <w:r w:rsidRPr="00E45708">
        <w:rPr>
          <w:rFonts w:ascii="Times New Roman" w:hAnsi="Times New Roman"/>
          <w:sz w:val="28"/>
          <w:szCs w:val="28"/>
          <w:u w:val="single"/>
        </w:rPr>
        <w:t>Сведения о типовых и массовых нарушениях обязательных требований с возможными мероприятиями по их устранению</w:t>
      </w:r>
    </w:p>
    <w:p w:rsidR="00552E95" w:rsidRPr="00E45708" w:rsidRDefault="00552E95" w:rsidP="00D35069">
      <w:pPr>
        <w:autoSpaceDE w:val="0"/>
        <w:autoSpaceDN w:val="0"/>
        <w:adjustRightInd w:val="0"/>
        <w:spacing w:after="0" w:line="240" w:lineRule="auto"/>
        <w:ind w:right="-141" w:firstLine="709"/>
        <w:jc w:val="center"/>
        <w:outlineLvl w:val="0"/>
        <w:rPr>
          <w:rFonts w:ascii="Times New Roman" w:hAnsi="Times New Roman"/>
          <w:b/>
          <w:sz w:val="28"/>
          <w:szCs w:val="28"/>
          <w:u w:val="single"/>
        </w:rPr>
      </w:pPr>
      <w:r w:rsidRPr="00E45708">
        <w:rPr>
          <w:rFonts w:ascii="Times New Roman" w:hAnsi="Times New Roman"/>
          <w:b/>
          <w:sz w:val="28"/>
          <w:szCs w:val="28"/>
          <w:u w:val="single"/>
        </w:rPr>
        <w:t>О федеральном государственном экологическом надзоре</w:t>
      </w:r>
    </w:p>
    <w:p w:rsidR="00725099" w:rsidRPr="00E45708" w:rsidRDefault="00725099" w:rsidP="00D35069">
      <w:pPr>
        <w:autoSpaceDE w:val="0"/>
        <w:autoSpaceDN w:val="0"/>
        <w:adjustRightInd w:val="0"/>
        <w:spacing w:after="0" w:line="240" w:lineRule="auto"/>
        <w:ind w:right="-141" w:firstLine="709"/>
        <w:jc w:val="center"/>
        <w:outlineLvl w:val="0"/>
        <w:rPr>
          <w:rFonts w:ascii="Times New Roman" w:hAnsi="Times New Roman"/>
          <w:b/>
          <w:sz w:val="28"/>
          <w:szCs w:val="28"/>
          <w:u w:val="single"/>
        </w:rPr>
      </w:pPr>
    </w:p>
    <w:p w:rsidR="00552E95" w:rsidRPr="00E45708" w:rsidRDefault="00552E95" w:rsidP="00552E95">
      <w:pPr>
        <w:autoSpaceDE w:val="0"/>
        <w:autoSpaceDN w:val="0"/>
        <w:adjustRightInd w:val="0"/>
        <w:spacing w:after="0" w:line="240" w:lineRule="auto"/>
        <w:ind w:right="-141" w:firstLine="709"/>
        <w:jc w:val="both"/>
        <w:rPr>
          <w:rFonts w:ascii="Times New Roman" w:hAnsi="Times New Roman"/>
          <w:sz w:val="28"/>
          <w:szCs w:val="28"/>
        </w:rPr>
      </w:pPr>
      <w:r w:rsidRPr="00E45708">
        <w:rPr>
          <w:rFonts w:ascii="Times New Roman" w:hAnsi="Times New Roman"/>
          <w:sz w:val="28"/>
          <w:szCs w:val="28"/>
        </w:rPr>
        <w:t xml:space="preserve">В соответствии с ч.6 ст.65 Федерального закона от 10.01.2002 № 7-ФЗ «Об охране окружающей среды» федеральный государственный экологический надзор организуется и </w:t>
      </w:r>
      <w:r w:rsidR="009D496C" w:rsidRPr="00E45708">
        <w:rPr>
          <w:rFonts w:ascii="Times New Roman" w:hAnsi="Times New Roman"/>
          <w:sz w:val="28"/>
          <w:szCs w:val="28"/>
        </w:rPr>
        <w:t>реализуется</w:t>
      </w:r>
      <w:r w:rsidRPr="00E45708">
        <w:rPr>
          <w:rFonts w:ascii="Times New Roman" w:hAnsi="Times New Roman"/>
          <w:sz w:val="28"/>
          <w:szCs w:val="28"/>
        </w:rPr>
        <w:t xml:space="preserve">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621CC6" w:rsidRPr="00E45708" w:rsidRDefault="00552E95" w:rsidP="00552E95">
      <w:pPr>
        <w:autoSpaceDE w:val="0"/>
        <w:autoSpaceDN w:val="0"/>
        <w:adjustRightInd w:val="0"/>
        <w:spacing w:after="0" w:line="240" w:lineRule="auto"/>
        <w:ind w:right="-141" w:firstLine="709"/>
        <w:jc w:val="both"/>
        <w:rPr>
          <w:rFonts w:ascii="Times New Roman" w:hAnsi="Times New Roman"/>
          <w:sz w:val="28"/>
          <w:szCs w:val="28"/>
        </w:rPr>
      </w:pPr>
      <w:r w:rsidRPr="00E45708">
        <w:rPr>
          <w:rFonts w:ascii="Times New Roman" w:hAnsi="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E45708" w:rsidRDefault="00621CC6" w:rsidP="00552E95">
      <w:pPr>
        <w:autoSpaceDE w:val="0"/>
        <w:autoSpaceDN w:val="0"/>
        <w:adjustRightInd w:val="0"/>
        <w:spacing w:after="0" w:line="240" w:lineRule="auto"/>
        <w:ind w:right="-141" w:firstLine="709"/>
        <w:jc w:val="both"/>
        <w:rPr>
          <w:rFonts w:ascii="Times New Roman" w:hAnsi="Times New Roman"/>
          <w:sz w:val="28"/>
          <w:szCs w:val="28"/>
        </w:rPr>
      </w:pPr>
      <w:r w:rsidRPr="00E45708">
        <w:rPr>
          <w:rFonts w:ascii="Times New Roman" w:hAnsi="Times New Roman"/>
          <w:sz w:val="28"/>
          <w:szCs w:val="28"/>
        </w:rPr>
        <w:t xml:space="preserve">По состоянию на </w:t>
      </w:r>
      <w:r w:rsidR="00386D96">
        <w:rPr>
          <w:rFonts w:ascii="Times New Roman" w:hAnsi="Times New Roman"/>
          <w:sz w:val="28"/>
          <w:szCs w:val="28"/>
        </w:rPr>
        <w:t>01.04.2019</w:t>
      </w:r>
      <w:r w:rsidRPr="00E45708">
        <w:rPr>
          <w:rFonts w:ascii="Times New Roman" w:hAnsi="Times New Roman"/>
          <w:sz w:val="28"/>
          <w:szCs w:val="28"/>
        </w:rPr>
        <w:t xml:space="preserve"> в реестре федер</w:t>
      </w:r>
      <w:r w:rsidR="00B205BD">
        <w:rPr>
          <w:rFonts w:ascii="Times New Roman" w:hAnsi="Times New Roman"/>
          <w:sz w:val="28"/>
          <w:szCs w:val="28"/>
        </w:rPr>
        <w:t>альных объектов Управления стоит</w:t>
      </w:r>
      <w:r w:rsidR="003A467F" w:rsidRPr="00E45708">
        <w:rPr>
          <w:rFonts w:ascii="Times New Roman" w:hAnsi="Times New Roman"/>
          <w:sz w:val="28"/>
          <w:szCs w:val="28"/>
        </w:rPr>
        <w:t xml:space="preserve"> </w:t>
      </w:r>
      <w:r w:rsidR="00B205BD">
        <w:rPr>
          <w:rFonts w:ascii="Times New Roman" w:hAnsi="Times New Roman"/>
          <w:sz w:val="28"/>
          <w:szCs w:val="28"/>
        </w:rPr>
        <w:t>1363</w:t>
      </w:r>
      <w:r w:rsidR="00643DEE" w:rsidRPr="00E45708">
        <w:rPr>
          <w:rFonts w:ascii="Times New Roman" w:hAnsi="Times New Roman"/>
          <w:sz w:val="28"/>
          <w:szCs w:val="28"/>
        </w:rPr>
        <w:t xml:space="preserve"> </w:t>
      </w:r>
      <w:r w:rsidRPr="00E45708">
        <w:rPr>
          <w:rFonts w:ascii="Times New Roman" w:hAnsi="Times New Roman"/>
          <w:sz w:val="28"/>
          <w:szCs w:val="28"/>
        </w:rPr>
        <w:t>объект</w:t>
      </w:r>
      <w:r w:rsidR="00B205BD">
        <w:rPr>
          <w:rFonts w:ascii="Times New Roman" w:hAnsi="Times New Roman"/>
          <w:sz w:val="28"/>
          <w:szCs w:val="28"/>
        </w:rPr>
        <w:t>ов</w:t>
      </w:r>
      <w:r w:rsidRPr="00E45708">
        <w:rPr>
          <w:rFonts w:ascii="Times New Roman" w:hAnsi="Times New Roman"/>
          <w:sz w:val="28"/>
          <w:szCs w:val="28"/>
        </w:rPr>
        <w:t>.</w:t>
      </w:r>
    </w:p>
    <w:p w:rsidR="00F067BF" w:rsidRPr="00E45708" w:rsidRDefault="00F067BF" w:rsidP="00FF6441">
      <w:pPr>
        <w:autoSpaceDE w:val="0"/>
        <w:autoSpaceDN w:val="0"/>
        <w:adjustRightInd w:val="0"/>
        <w:spacing w:after="0" w:line="240" w:lineRule="auto"/>
        <w:jc w:val="both"/>
        <w:rPr>
          <w:rFonts w:ascii="Times New Roman" w:hAnsi="Times New Roman"/>
          <w:sz w:val="28"/>
          <w:szCs w:val="28"/>
        </w:rPr>
      </w:pPr>
    </w:p>
    <w:p w:rsidR="00F067BF" w:rsidRPr="00E45708" w:rsidRDefault="00F067BF" w:rsidP="00F067BF">
      <w:pPr>
        <w:autoSpaceDE w:val="0"/>
        <w:autoSpaceDN w:val="0"/>
        <w:adjustRightInd w:val="0"/>
        <w:spacing w:after="0" w:line="240" w:lineRule="auto"/>
        <w:ind w:firstLine="709"/>
        <w:jc w:val="center"/>
        <w:rPr>
          <w:rFonts w:ascii="Times New Roman" w:hAnsi="Times New Roman"/>
          <w:b/>
          <w:sz w:val="28"/>
          <w:szCs w:val="28"/>
        </w:rPr>
      </w:pPr>
      <w:r w:rsidRPr="00E45708">
        <w:rPr>
          <w:rFonts w:ascii="Times New Roman" w:hAnsi="Times New Roman"/>
          <w:b/>
          <w:sz w:val="28"/>
          <w:szCs w:val="28"/>
        </w:rPr>
        <w:t>Постановка на государственный учет объектов, оказывающих негативное воздействии на окружающую среду.</w:t>
      </w:r>
    </w:p>
    <w:p w:rsidR="00B63C9A" w:rsidRPr="00E45708" w:rsidRDefault="00B63C9A" w:rsidP="00F067BF">
      <w:pPr>
        <w:autoSpaceDE w:val="0"/>
        <w:autoSpaceDN w:val="0"/>
        <w:adjustRightInd w:val="0"/>
        <w:spacing w:after="0" w:line="240" w:lineRule="auto"/>
        <w:ind w:firstLine="709"/>
        <w:jc w:val="center"/>
        <w:rPr>
          <w:rFonts w:ascii="Times New Roman" w:hAnsi="Times New Roman"/>
          <w:b/>
          <w:sz w:val="28"/>
          <w:szCs w:val="28"/>
        </w:rPr>
      </w:pPr>
    </w:p>
    <w:p w:rsidR="008D36D8" w:rsidRPr="00E45708" w:rsidRDefault="008D36D8" w:rsidP="00FA5D18">
      <w:pPr>
        <w:spacing w:after="0" w:line="240" w:lineRule="auto"/>
        <w:ind w:right="-2" w:firstLine="709"/>
        <w:jc w:val="both"/>
        <w:rPr>
          <w:rFonts w:ascii="Times New Roman" w:hAnsi="Times New Roman"/>
          <w:sz w:val="28"/>
          <w:szCs w:val="24"/>
        </w:rPr>
      </w:pPr>
      <w:r w:rsidRPr="00E45708">
        <w:rPr>
          <w:rFonts w:ascii="Times New Roman" w:hAnsi="Times New Roman"/>
          <w:sz w:val="28"/>
          <w:szCs w:val="24"/>
        </w:rPr>
        <w:t xml:space="preserve">Согласно </w:t>
      </w:r>
      <w:r w:rsidRPr="00E45708">
        <w:rPr>
          <w:rFonts w:ascii="Times New Roman" w:hAnsi="Times New Roman"/>
          <w:sz w:val="28"/>
          <w:szCs w:val="24"/>
          <w:shd w:val="clear" w:color="auto" w:fill="FFFFFF"/>
        </w:rPr>
        <w:t xml:space="preserve">ст. 69.2 Федерального закона №7-ФЗ </w:t>
      </w:r>
      <w:r w:rsidR="0008750E" w:rsidRPr="00E45708">
        <w:rPr>
          <w:rFonts w:ascii="Times New Roman" w:hAnsi="Times New Roman"/>
          <w:sz w:val="28"/>
          <w:szCs w:val="28"/>
        </w:rPr>
        <w:t xml:space="preserve">«Об охране окружающей среды» </w:t>
      </w:r>
      <w:r w:rsidRPr="00E45708">
        <w:rPr>
          <w:rFonts w:ascii="Times New Roman" w:hAnsi="Times New Roman"/>
          <w:sz w:val="28"/>
          <w:szCs w:val="24"/>
          <w:shd w:val="clear" w:color="auto" w:fill="FFFFFF"/>
        </w:rPr>
        <w:t>все объекты, оказывающие негативное воздействие на окружающую среду, подлежат обязательной постановке на государственный учет</w:t>
      </w:r>
      <w:r w:rsidRPr="00E45708">
        <w:rPr>
          <w:rFonts w:ascii="Times New Roman" w:hAnsi="Times New Roman"/>
          <w:sz w:val="28"/>
          <w:szCs w:val="24"/>
        </w:rPr>
        <w:t>. С</w:t>
      </w:r>
      <w:r w:rsidRPr="00E45708">
        <w:rPr>
          <w:rFonts w:ascii="Times New Roman" w:hAnsi="Times New Roman"/>
          <w:sz w:val="28"/>
          <w:szCs w:val="24"/>
          <w:shd w:val="clear" w:color="auto" w:fill="FFFFFF"/>
        </w:rPr>
        <w:t xml:space="preserve">рок постановки объектов на государственный учет был установлен до 31 декабря </w:t>
      </w:r>
      <w:smartTag w:uri="urn:schemas-microsoft-com:office:smarttags" w:element="metricconverter">
        <w:smartTagPr>
          <w:attr w:name="ProductID" w:val="2016 г"/>
        </w:smartTagPr>
        <w:r w:rsidRPr="00E45708">
          <w:rPr>
            <w:rFonts w:ascii="Times New Roman" w:hAnsi="Times New Roman"/>
            <w:sz w:val="28"/>
            <w:szCs w:val="24"/>
            <w:shd w:val="clear" w:color="auto" w:fill="FFFFFF"/>
          </w:rPr>
          <w:t>2016 г</w:t>
        </w:r>
      </w:smartTag>
      <w:r w:rsidRPr="00E45708">
        <w:rPr>
          <w:rFonts w:ascii="Times New Roman" w:hAnsi="Times New Roman"/>
          <w:sz w:val="28"/>
          <w:szCs w:val="24"/>
          <w:shd w:val="clear" w:color="auto" w:fill="FFFFFF"/>
        </w:rPr>
        <w:t>.</w:t>
      </w:r>
      <w:r w:rsidR="00DD6457" w:rsidRPr="00E45708">
        <w:rPr>
          <w:rFonts w:ascii="Times New Roman" w:hAnsi="Times New Roman"/>
          <w:sz w:val="28"/>
          <w:szCs w:val="24"/>
          <w:shd w:val="clear" w:color="auto" w:fill="FFFFFF"/>
        </w:rPr>
        <w:t xml:space="preserve"> </w:t>
      </w:r>
      <w:r w:rsidR="001B091D" w:rsidRPr="00E45708">
        <w:rPr>
          <w:rFonts w:ascii="Times New Roman" w:hAnsi="Times New Roman"/>
          <w:sz w:val="28"/>
          <w:szCs w:val="24"/>
        </w:rPr>
        <w:t>С</w:t>
      </w:r>
      <w:r w:rsidRPr="00E45708">
        <w:rPr>
          <w:rFonts w:ascii="Times New Roman" w:hAnsi="Times New Roman"/>
          <w:sz w:val="28"/>
          <w:szCs w:val="24"/>
        </w:rPr>
        <w:t xml:space="preserve">огласно </w:t>
      </w:r>
      <w:r w:rsidRPr="00E45708">
        <w:rPr>
          <w:rFonts w:ascii="Times New Roman" w:hAnsi="Times New Roman"/>
          <w:sz w:val="28"/>
          <w:szCs w:val="24"/>
          <w:shd w:val="clear" w:color="auto" w:fill="FFFFFF"/>
        </w:rPr>
        <w:t xml:space="preserve">ч.3 ст.11 Федерального закона № 219-ФЗ. </w:t>
      </w:r>
      <w:r w:rsidRPr="00E45708">
        <w:rPr>
          <w:rFonts w:ascii="Times New Roman" w:hAnsi="Times New Roman"/>
          <w:sz w:val="28"/>
          <w:szCs w:val="24"/>
        </w:rPr>
        <w:t>В связи с чем, с</w:t>
      </w:r>
      <w:r w:rsidRPr="00E45708">
        <w:rPr>
          <w:rFonts w:ascii="Times New Roman" w:hAnsi="Times New Roman"/>
          <w:sz w:val="28"/>
          <w:szCs w:val="28"/>
        </w:rPr>
        <w:t xml:space="preserve">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8D36D8" w:rsidRPr="00E45708" w:rsidRDefault="008D36D8" w:rsidP="00FA5D18">
      <w:pPr>
        <w:spacing w:after="0" w:line="240" w:lineRule="auto"/>
        <w:ind w:firstLine="567"/>
        <w:jc w:val="both"/>
        <w:rPr>
          <w:rFonts w:ascii="Times New Roman" w:hAnsi="Times New Roman"/>
          <w:sz w:val="28"/>
          <w:szCs w:val="28"/>
        </w:rPr>
      </w:pPr>
      <w:r w:rsidRPr="00E45708">
        <w:rPr>
          <w:rFonts w:ascii="Times New Roman" w:hAnsi="Times New Roman"/>
          <w:sz w:val="28"/>
          <w:szCs w:val="28"/>
        </w:rPr>
        <w:t>- на должностных лиц в размере от пяти тысяч до двадцати тысяч рублей;</w:t>
      </w:r>
    </w:p>
    <w:p w:rsidR="008D36D8" w:rsidRPr="00E45708" w:rsidRDefault="008D36D8" w:rsidP="00FA5D18">
      <w:pPr>
        <w:spacing w:after="0" w:line="240" w:lineRule="auto"/>
        <w:ind w:firstLine="567"/>
        <w:jc w:val="both"/>
        <w:rPr>
          <w:rFonts w:ascii="Times New Roman" w:hAnsi="Times New Roman"/>
          <w:sz w:val="28"/>
          <w:szCs w:val="28"/>
        </w:rPr>
      </w:pPr>
      <w:r w:rsidRPr="00E45708">
        <w:rPr>
          <w:rFonts w:ascii="Times New Roman" w:hAnsi="Times New Roman"/>
          <w:sz w:val="28"/>
          <w:szCs w:val="28"/>
        </w:rPr>
        <w:lastRenderedPageBreak/>
        <w:t>- на юридических лиц - от тридцати тысяч до ста тысяч рублей.</w:t>
      </w:r>
    </w:p>
    <w:p w:rsidR="008D36D8" w:rsidRPr="00E45708" w:rsidRDefault="008D36D8" w:rsidP="00FA5D18">
      <w:pPr>
        <w:autoSpaceDE w:val="0"/>
        <w:autoSpaceDN w:val="0"/>
        <w:adjustRightInd w:val="0"/>
        <w:spacing w:after="0" w:line="240" w:lineRule="auto"/>
        <w:ind w:firstLine="709"/>
        <w:jc w:val="both"/>
        <w:rPr>
          <w:rFonts w:ascii="Times New Roman" w:hAnsi="Times New Roman"/>
          <w:sz w:val="28"/>
          <w:szCs w:val="28"/>
        </w:rPr>
      </w:pPr>
      <w:r w:rsidRPr="00E45708">
        <w:rPr>
          <w:rFonts w:ascii="Times New Roman" w:hAnsi="Times New Roman"/>
          <w:sz w:val="28"/>
          <w:szCs w:val="28"/>
        </w:rPr>
        <w:t>Учитывая, что сроки постановки на государственный учет объектов НВОС, в связи с поздним выходом нормативных правовых актов, были сокращены с двух лет до нескольких месяцев, Росприроднадзором было принято решение о необходимости (в случае поступления информации, что организацией не была подана заявка о постановке своих объектов НВОС на государственный учет) официально уведомить организацию о требованиях законодательства в данной сфере и, в</w:t>
      </w:r>
      <w:r w:rsidR="00BE3F50" w:rsidRPr="00E45708">
        <w:rPr>
          <w:rFonts w:ascii="Times New Roman" w:hAnsi="Times New Roman"/>
          <w:sz w:val="28"/>
          <w:szCs w:val="28"/>
        </w:rPr>
        <w:t xml:space="preserve"> </w:t>
      </w:r>
      <w:r w:rsidRPr="00E45708">
        <w:rPr>
          <w:rFonts w:ascii="Times New Roman" w:hAnsi="Times New Roman"/>
          <w:sz w:val="28"/>
          <w:szCs w:val="28"/>
        </w:rPr>
        <w:t>случае</w:t>
      </w:r>
      <w:r w:rsidR="001B091D" w:rsidRPr="00E45708">
        <w:rPr>
          <w:rFonts w:ascii="Times New Roman" w:hAnsi="Times New Roman"/>
          <w:sz w:val="28"/>
          <w:szCs w:val="28"/>
        </w:rPr>
        <w:t>,</w:t>
      </w:r>
      <w:r w:rsidRPr="00E45708">
        <w:rPr>
          <w:rFonts w:ascii="Times New Roman" w:hAnsi="Times New Roman"/>
          <w:sz w:val="28"/>
          <w:szCs w:val="28"/>
        </w:rPr>
        <w:t xml:space="preserve"> если после такого уведомления организацией не будет предпринято никаких мер по постановке объектов НВОС на государственный учет, принять предусмотренные законодательством меры административного воздействия.</w:t>
      </w:r>
    </w:p>
    <w:p w:rsidR="00F26B36" w:rsidRPr="00E45708" w:rsidRDefault="00386D96" w:rsidP="00F26B36">
      <w:pPr>
        <w:autoSpaceDE w:val="0"/>
        <w:autoSpaceDN w:val="0"/>
        <w:adjustRightInd w:val="0"/>
        <w:spacing w:after="0" w:line="240" w:lineRule="auto"/>
        <w:ind w:firstLine="540"/>
        <w:jc w:val="both"/>
        <w:outlineLvl w:val="0"/>
        <w:rPr>
          <w:rFonts w:ascii="Times New Roman" w:hAnsi="Times New Roman"/>
          <w:bCs/>
          <w:sz w:val="28"/>
          <w:szCs w:val="28"/>
          <w:lang w:eastAsia="ru-RU"/>
        </w:rPr>
      </w:pPr>
      <w:r>
        <w:rPr>
          <w:rFonts w:ascii="Times New Roman" w:hAnsi="Times New Roman"/>
          <w:bCs/>
          <w:sz w:val="28"/>
          <w:szCs w:val="28"/>
          <w:lang w:eastAsia="ru-RU"/>
        </w:rPr>
        <w:t xml:space="preserve">В 1 </w:t>
      </w:r>
      <w:r w:rsidR="00991573" w:rsidRPr="00E45708">
        <w:rPr>
          <w:rFonts w:ascii="Times New Roman" w:hAnsi="Times New Roman"/>
          <w:bCs/>
          <w:sz w:val="28"/>
          <w:szCs w:val="28"/>
          <w:lang w:eastAsia="ru-RU"/>
        </w:rPr>
        <w:t>квартал</w:t>
      </w:r>
      <w:r>
        <w:rPr>
          <w:rFonts w:ascii="Times New Roman" w:hAnsi="Times New Roman"/>
          <w:bCs/>
          <w:sz w:val="28"/>
          <w:szCs w:val="28"/>
          <w:lang w:eastAsia="ru-RU"/>
        </w:rPr>
        <w:t>е 2019 г.</w:t>
      </w:r>
      <w:r w:rsidR="00991573" w:rsidRPr="00E45708">
        <w:rPr>
          <w:rFonts w:ascii="Times New Roman" w:hAnsi="Times New Roman"/>
          <w:bCs/>
          <w:sz w:val="28"/>
          <w:szCs w:val="28"/>
          <w:lang w:eastAsia="ru-RU"/>
        </w:rPr>
        <w:t xml:space="preserve"> </w:t>
      </w:r>
      <w:r w:rsidR="00903854" w:rsidRPr="00E45708">
        <w:rPr>
          <w:rFonts w:ascii="Times New Roman" w:hAnsi="Times New Roman"/>
          <w:bCs/>
          <w:sz w:val="28"/>
          <w:szCs w:val="28"/>
          <w:lang w:eastAsia="ru-RU"/>
        </w:rPr>
        <w:t>Управлением не выявлено</w:t>
      </w:r>
      <w:r w:rsidR="00903854">
        <w:rPr>
          <w:rFonts w:ascii="Times New Roman" w:hAnsi="Times New Roman"/>
          <w:bCs/>
          <w:sz w:val="28"/>
          <w:szCs w:val="28"/>
          <w:lang w:eastAsia="ru-RU"/>
        </w:rPr>
        <w:t xml:space="preserve"> нарушений</w:t>
      </w:r>
      <w:r w:rsidR="00903854" w:rsidRPr="00E45708">
        <w:rPr>
          <w:rFonts w:ascii="Times New Roman" w:hAnsi="Times New Roman"/>
          <w:bCs/>
          <w:sz w:val="28"/>
          <w:szCs w:val="28"/>
          <w:lang w:eastAsia="ru-RU"/>
        </w:rPr>
        <w:t xml:space="preserve"> </w:t>
      </w:r>
      <w:r w:rsidR="00903854">
        <w:rPr>
          <w:rFonts w:ascii="Times New Roman" w:hAnsi="Times New Roman"/>
          <w:bCs/>
          <w:sz w:val="28"/>
          <w:szCs w:val="28"/>
          <w:lang w:eastAsia="ru-RU"/>
        </w:rPr>
        <w:t>по</w:t>
      </w:r>
      <w:r w:rsidR="00991573" w:rsidRPr="00E45708">
        <w:rPr>
          <w:rFonts w:ascii="Times New Roman" w:hAnsi="Times New Roman"/>
          <w:bCs/>
          <w:sz w:val="28"/>
          <w:szCs w:val="28"/>
          <w:lang w:eastAsia="ru-RU"/>
        </w:rPr>
        <w:t xml:space="preserve"> </w:t>
      </w:r>
      <w:r w:rsidR="00F26B36" w:rsidRPr="00E45708">
        <w:rPr>
          <w:rFonts w:ascii="Times New Roman" w:hAnsi="Times New Roman"/>
          <w:bCs/>
          <w:sz w:val="28"/>
          <w:szCs w:val="28"/>
          <w:lang w:eastAsia="ru-RU"/>
        </w:rPr>
        <w:t xml:space="preserve"> невыполнени</w:t>
      </w:r>
      <w:r w:rsidR="00903854">
        <w:rPr>
          <w:rFonts w:ascii="Times New Roman" w:hAnsi="Times New Roman"/>
          <w:bCs/>
          <w:sz w:val="28"/>
          <w:szCs w:val="28"/>
          <w:lang w:eastAsia="ru-RU"/>
        </w:rPr>
        <w:t>ю</w:t>
      </w:r>
      <w:r w:rsidR="00F26B36" w:rsidRPr="00E45708">
        <w:rPr>
          <w:rFonts w:ascii="Times New Roman" w:hAnsi="Times New Roman"/>
          <w:bCs/>
          <w:sz w:val="28"/>
          <w:szCs w:val="28"/>
          <w:lang w:eastAsia="ru-RU"/>
        </w:rPr>
        <w:t xml:space="preserve">  обязанности по подаче заявки на постановку на государственный учет объектов, оказывающих негативное воздействие на окружающую среду</w:t>
      </w:r>
      <w:r w:rsidR="00903854">
        <w:rPr>
          <w:rFonts w:ascii="Times New Roman" w:hAnsi="Times New Roman"/>
          <w:bCs/>
          <w:sz w:val="28"/>
          <w:szCs w:val="28"/>
          <w:lang w:eastAsia="ru-RU"/>
        </w:rPr>
        <w:t>.</w:t>
      </w:r>
    </w:p>
    <w:p w:rsidR="00B9295D" w:rsidRPr="00E45708" w:rsidRDefault="00B9295D" w:rsidP="00F26B36">
      <w:pPr>
        <w:autoSpaceDE w:val="0"/>
        <w:autoSpaceDN w:val="0"/>
        <w:adjustRightInd w:val="0"/>
        <w:spacing w:after="0" w:line="240" w:lineRule="auto"/>
        <w:ind w:firstLine="540"/>
        <w:jc w:val="both"/>
        <w:outlineLvl w:val="0"/>
        <w:rPr>
          <w:rFonts w:ascii="Times New Roman" w:hAnsi="Times New Roman"/>
          <w:b/>
          <w:bCs/>
          <w:sz w:val="32"/>
          <w:szCs w:val="32"/>
          <w:lang w:eastAsia="ru-RU"/>
        </w:rPr>
      </w:pPr>
    </w:p>
    <w:p w:rsidR="00B9295D" w:rsidRDefault="00B9295D" w:rsidP="007A760E">
      <w:pPr>
        <w:autoSpaceDE w:val="0"/>
        <w:autoSpaceDN w:val="0"/>
        <w:adjustRightInd w:val="0"/>
        <w:spacing w:after="0" w:line="240" w:lineRule="auto"/>
        <w:ind w:firstLine="540"/>
        <w:jc w:val="center"/>
        <w:outlineLvl w:val="0"/>
        <w:rPr>
          <w:rFonts w:ascii="Times New Roman" w:hAnsi="Times New Roman"/>
          <w:b/>
          <w:bCs/>
          <w:sz w:val="32"/>
          <w:szCs w:val="32"/>
          <w:lang w:eastAsia="ru-RU"/>
        </w:rPr>
      </w:pPr>
      <w:r w:rsidRPr="00E45708">
        <w:rPr>
          <w:rFonts w:ascii="Times New Roman" w:hAnsi="Times New Roman"/>
          <w:b/>
          <w:bCs/>
          <w:sz w:val="32"/>
          <w:szCs w:val="32"/>
          <w:lang w:eastAsia="ru-RU"/>
        </w:rPr>
        <w:t>Типовые и массовые нарушения, выявленные при осуществлении федерального государств</w:t>
      </w:r>
      <w:r w:rsidR="00386D96">
        <w:rPr>
          <w:rFonts w:ascii="Times New Roman" w:hAnsi="Times New Roman"/>
          <w:b/>
          <w:bCs/>
          <w:sz w:val="32"/>
          <w:szCs w:val="32"/>
          <w:lang w:eastAsia="ru-RU"/>
        </w:rPr>
        <w:t>енного экологического надзора в 1</w:t>
      </w:r>
      <w:r w:rsidR="0060242D" w:rsidRPr="00E45708">
        <w:rPr>
          <w:rFonts w:ascii="Times New Roman" w:hAnsi="Times New Roman"/>
          <w:b/>
          <w:bCs/>
          <w:sz w:val="32"/>
          <w:szCs w:val="32"/>
          <w:lang w:eastAsia="ru-RU"/>
        </w:rPr>
        <w:t xml:space="preserve"> </w:t>
      </w:r>
      <w:r w:rsidR="00386D96">
        <w:rPr>
          <w:rFonts w:ascii="Times New Roman" w:hAnsi="Times New Roman"/>
          <w:b/>
          <w:bCs/>
          <w:sz w:val="32"/>
          <w:szCs w:val="32"/>
          <w:lang w:eastAsia="ru-RU"/>
        </w:rPr>
        <w:t>квартале 2019 года</w:t>
      </w:r>
    </w:p>
    <w:p w:rsidR="007A760E" w:rsidRPr="00E45708" w:rsidRDefault="007A760E" w:rsidP="007A760E">
      <w:pPr>
        <w:autoSpaceDE w:val="0"/>
        <w:autoSpaceDN w:val="0"/>
        <w:adjustRightInd w:val="0"/>
        <w:spacing w:after="0" w:line="240" w:lineRule="auto"/>
        <w:ind w:firstLine="540"/>
        <w:jc w:val="center"/>
        <w:outlineLvl w:val="0"/>
        <w:rPr>
          <w:rFonts w:ascii="Times New Roman" w:hAnsi="Times New Roman"/>
          <w:b/>
          <w:bCs/>
          <w:sz w:val="32"/>
          <w:szCs w:val="32"/>
          <w:lang w:eastAsia="ru-RU"/>
        </w:rPr>
      </w:pPr>
    </w:p>
    <w:p w:rsidR="00E45708" w:rsidRPr="007A760E" w:rsidRDefault="001E6B77" w:rsidP="007A760E">
      <w:pPr>
        <w:autoSpaceDE w:val="0"/>
        <w:autoSpaceDN w:val="0"/>
        <w:adjustRightInd w:val="0"/>
        <w:spacing w:after="0" w:line="240" w:lineRule="auto"/>
        <w:ind w:firstLine="540"/>
        <w:jc w:val="both"/>
        <w:outlineLvl w:val="0"/>
        <w:rPr>
          <w:rFonts w:ascii="Times New Roman" w:hAnsi="Times New Roman"/>
          <w:bCs/>
          <w:sz w:val="28"/>
          <w:szCs w:val="28"/>
          <w:lang w:eastAsia="ru-RU"/>
        </w:rPr>
      </w:pPr>
      <w:r w:rsidRPr="00E45708">
        <w:rPr>
          <w:rFonts w:ascii="Times New Roman" w:hAnsi="Times New Roman"/>
          <w:bCs/>
          <w:sz w:val="28"/>
          <w:szCs w:val="28"/>
          <w:lang w:eastAsia="ru-RU"/>
        </w:rPr>
        <w:t xml:space="preserve">По </w:t>
      </w:r>
      <w:r w:rsidR="00DD6457" w:rsidRPr="00E45708">
        <w:rPr>
          <w:rFonts w:ascii="Times New Roman" w:hAnsi="Times New Roman"/>
          <w:bCs/>
          <w:sz w:val="28"/>
          <w:szCs w:val="28"/>
          <w:lang w:eastAsia="ru-RU"/>
        </w:rPr>
        <w:t>результатам</w:t>
      </w:r>
      <w:r w:rsidRPr="00E45708">
        <w:rPr>
          <w:rFonts w:ascii="Times New Roman" w:hAnsi="Times New Roman"/>
          <w:bCs/>
          <w:sz w:val="28"/>
          <w:szCs w:val="28"/>
          <w:lang w:eastAsia="ru-RU"/>
        </w:rPr>
        <w:t xml:space="preserve"> проверки в отношении </w:t>
      </w:r>
      <w:r w:rsidR="007A760E">
        <w:rPr>
          <w:rFonts w:ascii="Times New Roman" w:hAnsi="Times New Roman"/>
          <w:bCs/>
          <w:sz w:val="28"/>
          <w:szCs w:val="28"/>
          <w:lang w:eastAsia="ru-RU"/>
        </w:rPr>
        <w:t xml:space="preserve"> ООО «Сельскохозяйственное предприятие «Дон», </w:t>
      </w:r>
      <w:r w:rsidRPr="00E45708">
        <w:rPr>
          <w:rFonts w:ascii="Times New Roman" w:hAnsi="Times New Roman"/>
          <w:bCs/>
          <w:sz w:val="28"/>
          <w:szCs w:val="28"/>
          <w:lang w:eastAsia="ru-RU"/>
        </w:rPr>
        <w:t>установлено нарушение, выразившееся в несоблюдение экологических требований при осуществлении градостроительной деятельности и эксплуатации предприятий, сооружений или иных объектов. За выявленное нарушение к административной ответственности в виде штрафа привлечено</w:t>
      </w:r>
      <w:r w:rsidR="007A760E">
        <w:rPr>
          <w:rFonts w:ascii="Times New Roman" w:hAnsi="Times New Roman"/>
          <w:bCs/>
          <w:sz w:val="28"/>
          <w:szCs w:val="28"/>
          <w:lang w:eastAsia="ru-RU"/>
        </w:rPr>
        <w:t xml:space="preserve"> юридическое и  </w:t>
      </w:r>
      <w:r w:rsidR="00DD6457" w:rsidRPr="00E45708">
        <w:rPr>
          <w:rFonts w:ascii="Times New Roman" w:hAnsi="Times New Roman"/>
          <w:bCs/>
          <w:sz w:val="28"/>
          <w:szCs w:val="28"/>
          <w:lang w:eastAsia="ru-RU"/>
        </w:rPr>
        <w:t xml:space="preserve">должностное лицо </w:t>
      </w:r>
      <w:r w:rsidR="007A760E">
        <w:rPr>
          <w:rFonts w:ascii="Times New Roman" w:hAnsi="Times New Roman"/>
          <w:bCs/>
          <w:sz w:val="28"/>
          <w:szCs w:val="28"/>
          <w:lang w:eastAsia="ru-RU"/>
        </w:rPr>
        <w:t>ООО «Сельскохозяйственное предприятие «Дон»</w:t>
      </w:r>
      <w:r w:rsidR="005C661B" w:rsidRPr="00E45708">
        <w:rPr>
          <w:rFonts w:ascii="Times New Roman" w:hAnsi="Times New Roman"/>
          <w:bCs/>
          <w:sz w:val="28"/>
          <w:szCs w:val="28"/>
          <w:lang w:eastAsia="ru-RU"/>
        </w:rPr>
        <w:t xml:space="preserve"> </w:t>
      </w:r>
      <w:r w:rsidR="007A760E">
        <w:rPr>
          <w:rFonts w:ascii="Times New Roman" w:hAnsi="Times New Roman"/>
          <w:bCs/>
          <w:sz w:val="28"/>
          <w:szCs w:val="28"/>
          <w:lang w:eastAsia="ru-RU"/>
        </w:rPr>
        <w:t>по ст. 8.1 КоАП РФ на сумму 22,0</w:t>
      </w:r>
      <w:r w:rsidR="00E45708" w:rsidRPr="00E45708">
        <w:rPr>
          <w:rFonts w:ascii="Times New Roman" w:hAnsi="Times New Roman"/>
          <w:bCs/>
          <w:sz w:val="28"/>
          <w:szCs w:val="28"/>
          <w:lang w:eastAsia="ru-RU"/>
        </w:rPr>
        <w:t xml:space="preserve"> тыс. руб.</w:t>
      </w:r>
    </w:p>
    <w:p w:rsidR="00F92726" w:rsidRPr="00E45708" w:rsidRDefault="00F92726" w:rsidP="00BD2E88">
      <w:pPr>
        <w:pStyle w:val="a7"/>
        <w:autoSpaceDE w:val="0"/>
        <w:autoSpaceDN w:val="0"/>
        <w:adjustRightInd w:val="0"/>
        <w:spacing w:after="0" w:line="240" w:lineRule="auto"/>
        <w:ind w:left="0"/>
        <w:jc w:val="center"/>
        <w:rPr>
          <w:rFonts w:ascii="Times New Roman" w:hAnsi="Times New Roman"/>
          <w:b/>
          <w:sz w:val="28"/>
          <w:szCs w:val="28"/>
        </w:rPr>
      </w:pPr>
      <w:r w:rsidRPr="00E45708">
        <w:rPr>
          <w:rFonts w:ascii="Times New Roman" w:hAnsi="Times New Roman"/>
          <w:b/>
          <w:sz w:val="28"/>
          <w:szCs w:val="28"/>
        </w:rPr>
        <w:t>Типовые и массовые нарушения, выявленные при осуществлении федерального государственного экологического надзора в</w:t>
      </w:r>
      <w:r w:rsidR="00355C9F" w:rsidRPr="00E45708">
        <w:rPr>
          <w:rFonts w:ascii="Times New Roman" w:hAnsi="Times New Roman"/>
          <w:b/>
          <w:sz w:val="28"/>
          <w:szCs w:val="28"/>
        </w:rPr>
        <w:t>о</w:t>
      </w:r>
      <w:r w:rsidR="0060242D" w:rsidRPr="00E45708">
        <w:rPr>
          <w:rFonts w:ascii="Times New Roman" w:hAnsi="Times New Roman"/>
          <w:b/>
          <w:sz w:val="28"/>
          <w:szCs w:val="28"/>
        </w:rPr>
        <w:t xml:space="preserve"> 4</w:t>
      </w:r>
      <w:r w:rsidR="00971C96" w:rsidRPr="00E45708">
        <w:rPr>
          <w:rFonts w:ascii="Times New Roman" w:hAnsi="Times New Roman"/>
          <w:b/>
          <w:sz w:val="28"/>
          <w:szCs w:val="28"/>
        </w:rPr>
        <w:t xml:space="preserve"> </w:t>
      </w:r>
      <w:r w:rsidRPr="00E45708">
        <w:rPr>
          <w:rFonts w:ascii="Times New Roman" w:hAnsi="Times New Roman"/>
          <w:b/>
          <w:sz w:val="28"/>
          <w:szCs w:val="28"/>
        </w:rPr>
        <w:t>квартале 201</w:t>
      </w:r>
      <w:r w:rsidR="007A760E">
        <w:rPr>
          <w:rFonts w:ascii="Times New Roman" w:hAnsi="Times New Roman"/>
          <w:b/>
          <w:sz w:val="28"/>
          <w:szCs w:val="28"/>
        </w:rPr>
        <w:t>9</w:t>
      </w:r>
      <w:r w:rsidRPr="00E45708">
        <w:rPr>
          <w:rFonts w:ascii="Times New Roman" w:hAnsi="Times New Roman"/>
          <w:b/>
          <w:sz w:val="28"/>
          <w:szCs w:val="28"/>
        </w:rPr>
        <w:t xml:space="preserve">  г</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405"/>
        <w:gridCol w:w="1269"/>
      </w:tblGrid>
      <w:tr w:rsidR="00F92726" w:rsidRPr="00E45708">
        <w:trPr>
          <w:trHeight w:val="558"/>
        </w:trPr>
        <w:tc>
          <w:tcPr>
            <w:tcW w:w="588" w:type="dxa"/>
            <w:vAlign w:val="center"/>
          </w:tcPr>
          <w:p w:rsidR="00F92726" w:rsidRPr="00E45708" w:rsidRDefault="00F92726" w:rsidP="00F173F4">
            <w:pPr>
              <w:spacing w:after="0" w:line="240" w:lineRule="auto"/>
              <w:ind w:right="-143"/>
              <w:jc w:val="center"/>
              <w:rPr>
                <w:rFonts w:ascii="Times New Roman" w:hAnsi="Times New Roman"/>
                <w:sz w:val="24"/>
                <w:szCs w:val="24"/>
              </w:rPr>
            </w:pPr>
            <w:r w:rsidRPr="00E45708">
              <w:rPr>
                <w:rFonts w:ascii="Times New Roman" w:hAnsi="Times New Roman"/>
                <w:sz w:val="24"/>
                <w:szCs w:val="24"/>
              </w:rPr>
              <w:t>№ п/п</w:t>
            </w:r>
          </w:p>
        </w:tc>
        <w:tc>
          <w:tcPr>
            <w:tcW w:w="7405" w:type="dxa"/>
            <w:vAlign w:val="center"/>
          </w:tcPr>
          <w:p w:rsidR="00F92726" w:rsidRPr="00E45708" w:rsidRDefault="00F92726" w:rsidP="00F173F4">
            <w:pPr>
              <w:spacing w:after="0" w:line="240" w:lineRule="auto"/>
              <w:ind w:right="-143"/>
              <w:jc w:val="center"/>
              <w:rPr>
                <w:rFonts w:ascii="Times New Roman" w:hAnsi="Times New Roman"/>
                <w:sz w:val="24"/>
                <w:szCs w:val="24"/>
              </w:rPr>
            </w:pPr>
            <w:r w:rsidRPr="00E45708">
              <w:rPr>
                <w:rFonts w:ascii="Times New Roman" w:hAnsi="Times New Roman"/>
                <w:sz w:val="24"/>
                <w:szCs w:val="24"/>
              </w:rPr>
              <w:t>Статья КоАП РФ</w:t>
            </w:r>
          </w:p>
        </w:tc>
        <w:tc>
          <w:tcPr>
            <w:tcW w:w="1269" w:type="dxa"/>
            <w:tcBorders>
              <w:bottom w:val="single" w:sz="4" w:space="0" w:color="auto"/>
            </w:tcBorders>
            <w:vAlign w:val="center"/>
          </w:tcPr>
          <w:p w:rsidR="00F92726" w:rsidRPr="00E45708" w:rsidRDefault="00F92726" w:rsidP="00F173F4">
            <w:pPr>
              <w:spacing w:after="0" w:line="240" w:lineRule="auto"/>
              <w:ind w:right="-143"/>
              <w:jc w:val="center"/>
              <w:rPr>
                <w:rFonts w:ascii="Times New Roman" w:hAnsi="Times New Roman"/>
                <w:b/>
                <w:bCs/>
                <w:sz w:val="24"/>
                <w:szCs w:val="24"/>
              </w:rPr>
            </w:pPr>
            <w:r w:rsidRPr="00E45708">
              <w:rPr>
                <w:rFonts w:ascii="Times New Roman" w:hAnsi="Times New Roman"/>
                <w:bCs/>
                <w:sz w:val="24"/>
                <w:szCs w:val="24"/>
              </w:rPr>
              <w:t>Кол-во</w:t>
            </w:r>
          </w:p>
        </w:tc>
      </w:tr>
      <w:tr w:rsidR="004E214E" w:rsidRPr="00E45708" w:rsidTr="007A760E">
        <w:trPr>
          <w:trHeight w:val="1202"/>
        </w:trPr>
        <w:tc>
          <w:tcPr>
            <w:tcW w:w="588" w:type="dxa"/>
            <w:vAlign w:val="center"/>
          </w:tcPr>
          <w:p w:rsidR="004E214E" w:rsidRPr="00E45708" w:rsidRDefault="004E214E" w:rsidP="004E214E">
            <w:pPr>
              <w:spacing w:after="0" w:line="240" w:lineRule="auto"/>
              <w:ind w:right="-143"/>
              <w:rPr>
                <w:rFonts w:ascii="Times New Roman" w:hAnsi="Times New Roman"/>
                <w:sz w:val="24"/>
                <w:szCs w:val="24"/>
              </w:rPr>
            </w:pPr>
            <w:r w:rsidRPr="00E45708">
              <w:rPr>
                <w:rFonts w:ascii="Times New Roman" w:hAnsi="Times New Roman"/>
                <w:sz w:val="24"/>
                <w:szCs w:val="24"/>
              </w:rPr>
              <w:t xml:space="preserve">  1</w:t>
            </w:r>
          </w:p>
        </w:tc>
        <w:tc>
          <w:tcPr>
            <w:tcW w:w="7405" w:type="dxa"/>
            <w:vAlign w:val="center"/>
          </w:tcPr>
          <w:p w:rsidR="004E214E" w:rsidRPr="00E45708" w:rsidRDefault="004E214E" w:rsidP="004E214E">
            <w:pPr>
              <w:spacing w:after="0" w:line="240" w:lineRule="auto"/>
              <w:ind w:right="-143"/>
              <w:jc w:val="both"/>
              <w:rPr>
                <w:rFonts w:ascii="Times New Roman" w:hAnsi="Times New Roman"/>
                <w:sz w:val="24"/>
                <w:szCs w:val="24"/>
              </w:rPr>
            </w:pPr>
          </w:p>
          <w:p w:rsidR="004E214E" w:rsidRPr="00E45708" w:rsidRDefault="00A51259" w:rsidP="004E214E">
            <w:pPr>
              <w:spacing w:after="0" w:line="240" w:lineRule="auto"/>
              <w:ind w:right="-143"/>
              <w:jc w:val="both"/>
              <w:rPr>
                <w:rFonts w:ascii="Times New Roman" w:hAnsi="Times New Roman"/>
                <w:sz w:val="24"/>
                <w:szCs w:val="24"/>
              </w:rPr>
            </w:pPr>
            <w:r>
              <w:rPr>
                <w:rFonts w:ascii="Times New Roman" w:hAnsi="Times New Roman"/>
                <w:sz w:val="24"/>
                <w:szCs w:val="24"/>
              </w:rPr>
              <w:t>Статья 8.1 КоАП РФ - н</w:t>
            </w:r>
            <w:r w:rsidR="004E214E" w:rsidRPr="00E45708">
              <w:rPr>
                <w:rFonts w:ascii="Times New Roman" w:hAnsi="Times New Roman"/>
                <w:sz w:val="24"/>
                <w:szCs w:val="24"/>
              </w:rPr>
              <w:t>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4E214E" w:rsidRPr="00E45708" w:rsidRDefault="004E214E" w:rsidP="004E214E">
            <w:pPr>
              <w:spacing w:after="0" w:line="240" w:lineRule="auto"/>
              <w:ind w:right="-143"/>
              <w:jc w:val="both"/>
              <w:rPr>
                <w:rFonts w:ascii="Times New Roman" w:hAnsi="Times New Roman"/>
                <w:sz w:val="24"/>
                <w:szCs w:val="24"/>
              </w:rPr>
            </w:pPr>
          </w:p>
        </w:tc>
        <w:tc>
          <w:tcPr>
            <w:tcW w:w="1269" w:type="dxa"/>
            <w:tcBorders>
              <w:bottom w:val="single" w:sz="4" w:space="0" w:color="auto"/>
            </w:tcBorders>
            <w:vAlign w:val="center"/>
          </w:tcPr>
          <w:p w:rsidR="004E214E" w:rsidRPr="00E45708" w:rsidRDefault="007A760E" w:rsidP="00F173F4">
            <w:pPr>
              <w:spacing w:after="0" w:line="240" w:lineRule="auto"/>
              <w:ind w:right="-143"/>
              <w:jc w:val="center"/>
              <w:rPr>
                <w:rFonts w:ascii="Times New Roman" w:hAnsi="Times New Roman"/>
                <w:bCs/>
                <w:sz w:val="24"/>
                <w:szCs w:val="24"/>
              </w:rPr>
            </w:pPr>
            <w:r>
              <w:rPr>
                <w:rFonts w:ascii="Times New Roman" w:hAnsi="Times New Roman"/>
                <w:bCs/>
                <w:sz w:val="24"/>
                <w:szCs w:val="24"/>
              </w:rPr>
              <w:t>3</w:t>
            </w:r>
          </w:p>
        </w:tc>
      </w:tr>
    </w:tbl>
    <w:p w:rsidR="002138EE" w:rsidRPr="00E45708" w:rsidRDefault="002138EE" w:rsidP="007A760E">
      <w:pPr>
        <w:autoSpaceDE w:val="0"/>
        <w:autoSpaceDN w:val="0"/>
        <w:adjustRightInd w:val="0"/>
        <w:spacing w:after="0" w:line="240" w:lineRule="auto"/>
        <w:ind w:right="-141"/>
        <w:jc w:val="both"/>
        <w:rPr>
          <w:rFonts w:ascii="Times New Roman" w:hAnsi="Times New Roman"/>
          <w:sz w:val="28"/>
          <w:szCs w:val="28"/>
        </w:rPr>
      </w:pPr>
    </w:p>
    <w:p w:rsidR="00A51259" w:rsidRDefault="00A51259" w:rsidP="00033660">
      <w:pPr>
        <w:autoSpaceDE w:val="0"/>
        <w:autoSpaceDN w:val="0"/>
        <w:adjustRightInd w:val="0"/>
        <w:spacing w:after="0" w:line="240" w:lineRule="auto"/>
        <w:ind w:right="-141"/>
        <w:jc w:val="center"/>
        <w:rPr>
          <w:rFonts w:ascii="Times New Roman" w:hAnsi="Times New Roman"/>
          <w:b/>
          <w:sz w:val="28"/>
          <w:szCs w:val="28"/>
          <w:u w:val="single"/>
        </w:rPr>
      </w:pPr>
    </w:p>
    <w:p w:rsidR="00A51259" w:rsidRDefault="00A51259" w:rsidP="00033660">
      <w:pPr>
        <w:autoSpaceDE w:val="0"/>
        <w:autoSpaceDN w:val="0"/>
        <w:adjustRightInd w:val="0"/>
        <w:spacing w:after="0" w:line="240" w:lineRule="auto"/>
        <w:ind w:right="-141"/>
        <w:jc w:val="center"/>
        <w:rPr>
          <w:rFonts w:ascii="Times New Roman" w:hAnsi="Times New Roman"/>
          <w:b/>
          <w:sz w:val="28"/>
          <w:szCs w:val="28"/>
          <w:u w:val="single"/>
        </w:rPr>
      </w:pPr>
    </w:p>
    <w:p w:rsidR="00A51259" w:rsidRDefault="00A51259" w:rsidP="00033660">
      <w:pPr>
        <w:autoSpaceDE w:val="0"/>
        <w:autoSpaceDN w:val="0"/>
        <w:adjustRightInd w:val="0"/>
        <w:spacing w:after="0" w:line="240" w:lineRule="auto"/>
        <w:ind w:right="-141"/>
        <w:jc w:val="center"/>
        <w:rPr>
          <w:rFonts w:ascii="Times New Roman" w:hAnsi="Times New Roman"/>
          <w:b/>
          <w:sz w:val="28"/>
          <w:szCs w:val="28"/>
          <w:u w:val="single"/>
        </w:rPr>
      </w:pPr>
    </w:p>
    <w:p w:rsidR="00A51259" w:rsidRDefault="00A51259" w:rsidP="00033660">
      <w:pPr>
        <w:autoSpaceDE w:val="0"/>
        <w:autoSpaceDN w:val="0"/>
        <w:adjustRightInd w:val="0"/>
        <w:spacing w:after="0" w:line="240" w:lineRule="auto"/>
        <w:ind w:right="-141"/>
        <w:jc w:val="center"/>
        <w:rPr>
          <w:rFonts w:ascii="Times New Roman" w:hAnsi="Times New Roman"/>
          <w:b/>
          <w:sz w:val="28"/>
          <w:szCs w:val="28"/>
          <w:u w:val="single"/>
        </w:rPr>
      </w:pPr>
    </w:p>
    <w:p w:rsidR="00033660" w:rsidRPr="00E45708" w:rsidRDefault="00033660" w:rsidP="00033660">
      <w:pPr>
        <w:autoSpaceDE w:val="0"/>
        <w:autoSpaceDN w:val="0"/>
        <w:adjustRightInd w:val="0"/>
        <w:spacing w:after="0" w:line="240" w:lineRule="auto"/>
        <w:ind w:right="-141"/>
        <w:jc w:val="center"/>
        <w:rPr>
          <w:rFonts w:ascii="Times New Roman" w:hAnsi="Times New Roman"/>
          <w:b/>
          <w:sz w:val="28"/>
          <w:szCs w:val="28"/>
          <w:u w:val="single"/>
        </w:rPr>
      </w:pPr>
      <w:r w:rsidRPr="00E45708">
        <w:rPr>
          <w:rFonts w:ascii="Times New Roman" w:hAnsi="Times New Roman"/>
          <w:b/>
          <w:sz w:val="28"/>
          <w:szCs w:val="28"/>
          <w:u w:val="single"/>
        </w:rPr>
        <w:lastRenderedPageBreak/>
        <w:t>Государственный надзор в области</w:t>
      </w:r>
      <w:r w:rsidRPr="00E45708">
        <w:rPr>
          <w:rFonts w:ascii="Times New Roman" w:hAnsi="Times New Roman"/>
          <w:b/>
          <w:sz w:val="28"/>
          <w:szCs w:val="28"/>
          <w:u w:val="single"/>
        </w:rPr>
        <w:br/>
        <w:t>использования и охраны водных объектов</w:t>
      </w:r>
    </w:p>
    <w:p w:rsidR="00CE5B84" w:rsidRPr="00E45708" w:rsidRDefault="00CE5B84" w:rsidP="00033660">
      <w:pPr>
        <w:autoSpaceDE w:val="0"/>
        <w:autoSpaceDN w:val="0"/>
        <w:adjustRightInd w:val="0"/>
        <w:spacing w:after="0" w:line="240" w:lineRule="auto"/>
        <w:ind w:right="-141"/>
        <w:jc w:val="center"/>
        <w:rPr>
          <w:rFonts w:ascii="Times New Roman" w:hAnsi="Times New Roman"/>
          <w:b/>
          <w:sz w:val="28"/>
          <w:szCs w:val="28"/>
          <w:u w:val="single"/>
        </w:rPr>
      </w:pPr>
    </w:p>
    <w:p w:rsidR="00033660" w:rsidRPr="00E45708" w:rsidRDefault="00033660" w:rsidP="00033660">
      <w:pPr>
        <w:pStyle w:val="ConsPlusNormal"/>
        <w:ind w:right="-141" w:firstLine="709"/>
        <w:jc w:val="both"/>
      </w:pPr>
      <w:r w:rsidRPr="00E45708">
        <w:rPr>
          <w:color w:val="000000"/>
        </w:rPr>
        <w:t>В соответствии с пунктом 4 Положения о государственной надзоре в области использования и охраны водных объектов, утверждённого постановлением Правительства Российской Федерации от 05.06.2013 № 476, ф</w:t>
      </w:r>
      <w:r w:rsidRPr="00E45708">
        <w:t xml:space="preserve">едеральный государственный надзор </w:t>
      </w:r>
      <w:r w:rsidR="007A760E">
        <w:t xml:space="preserve"> </w:t>
      </w:r>
      <w:r w:rsidRPr="00E45708">
        <w:t>осуществляется на водных объектах, перечень которых утверждается Министерством природных ресурсов 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033660" w:rsidRPr="00E45708" w:rsidRDefault="00033660" w:rsidP="00033660">
      <w:pPr>
        <w:pStyle w:val="ConsPlusNormal"/>
        <w:ind w:right="-141" w:firstLine="709"/>
        <w:jc w:val="both"/>
      </w:pPr>
      <w:r w:rsidRPr="00E45708">
        <w:t>В</w:t>
      </w:r>
      <w:r w:rsidR="007E6E59" w:rsidRPr="00E45708">
        <w:t xml:space="preserve"> </w:t>
      </w:r>
      <w:r w:rsidR="007A760E">
        <w:t>1</w:t>
      </w:r>
      <w:r w:rsidRPr="00E45708">
        <w:t xml:space="preserve"> квартале 201</w:t>
      </w:r>
      <w:r w:rsidR="007A760E">
        <w:t>9</w:t>
      </w:r>
      <w:r w:rsidRPr="00E45708">
        <w:t xml:space="preserve"> года Управлением по данном</w:t>
      </w:r>
      <w:r w:rsidR="007A760E">
        <w:t>у направлению контроля проведена 1 плановая</w:t>
      </w:r>
      <w:r w:rsidR="00F63517" w:rsidRPr="00E45708">
        <w:t xml:space="preserve"> </w:t>
      </w:r>
      <w:r w:rsidRPr="00E45708">
        <w:t>провер</w:t>
      </w:r>
      <w:r w:rsidR="007A760E">
        <w:t>ка</w:t>
      </w:r>
      <w:r w:rsidRPr="00E45708">
        <w:t xml:space="preserve">, </w:t>
      </w:r>
      <w:r w:rsidR="00BD2E88" w:rsidRPr="00E45708">
        <w:t xml:space="preserve"> </w:t>
      </w:r>
      <w:r w:rsidR="007A760E">
        <w:t>10</w:t>
      </w:r>
      <w:r w:rsidRPr="00E45708">
        <w:t xml:space="preserve"> рейдовых мероприяти</w:t>
      </w:r>
      <w:r w:rsidR="007A760E">
        <w:t>й</w:t>
      </w:r>
      <w:r w:rsidRPr="00E45708">
        <w:t xml:space="preserve"> с целью контроля за соблюдением режима использования водоохранных зон </w:t>
      </w:r>
      <w:r w:rsidR="001E6B77" w:rsidRPr="00E45708">
        <w:t xml:space="preserve">рек: </w:t>
      </w:r>
      <w:r w:rsidR="003D6EE3">
        <w:t xml:space="preserve">Дон, Воронеж, Усмань, </w:t>
      </w:r>
      <w:r w:rsidR="003D6EE3" w:rsidRPr="00756BC7">
        <w:t xml:space="preserve"> Битюг,  </w:t>
      </w:r>
      <w:r w:rsidR="003D6EE3">
        <w:t xml:space="preserve">Черная Калитва </w:t>
      </w:r>
      <w:r w:rsidR="003D6EE3" w:rsidRPr="00756BC7">
        <w:t>и Воронежского водохранилища.</w:t>
      </w:r>
    </w:p>
    <w:p w:rsidR="00033660" w:rsidRPr="00E45708" w:rsidRDefault="001C573B" w:rsidP="00033660">
      <w:pPr>
        <w:pStyle w:val="ConsPlusNormal"/>
        <w:ind w:right="-141" w:firstLine="709"/>
        <w:jc w:val="both"/>
      </w:pPr>
      <w:r w:rsidRPr="00E45708">
        <w:t xml:space="preserve">По итогам проведенных </w:t>
      </w:r>
      <w:r w:rsidR="00033660" w:rsidRPr="00E45708">
        <w:t>проверок</w:t>
      </w:r>
      <w:r w:rsidRPr="00E45708">
        <w:t xml:space="preserve"> </w:t>
      </w:r>
      <w:r w:rsidR="003D6EE3">
        <w:t>за 1</w:t>
      </w:r>
      <w:r w:rsidR="00E45708">
        <w:t xml:space="preserve"> квартал</w:t>
      </w:r>
      <w:r w:rsidRPr="00E45708">
        <w:t xml:space="preserve"> </w:t>
      </w:r>
      <w:r w:rsidR="00033660" w:rsidRPr="00E45708">
        <w:t xml:space="preserve"> Управлением </w:t>
      </w:r>
      <w:r w:rsidR="00A654F9" w:rsidRPr="00E45708">
        <w:t xml:space="preserve">возбуждено </w:t>
      </w:r>
      <w:r w:rsidR="003D6EE3">
        <w:t>6</w:t>
      </w:r>
      <w:r w:rsidR="00033660" w:rsidRPr="00E45708">
        <w:t xml:space="preserve"> административных дел</w:t>
      </w:r>
      <w:r w:rsidR="00E93A67" w:rsidRPr="00E45708">
        <w:t>,</w:t>
      </w:r>
      <w:r w:rsidR="00971C96" w:rsidRPr="00E45708">
        <w:t xml:space="preserve"> </w:t>
      </w:r>
      <w:r w:rsidR="00033660" w:rsidRPr="00E45708">
        <w:t>к административной ответственности привлечены в</w:t>
      </w:r>
      <w:r w:rsidR="00E93A67" w:rsidRPr="00E45708">
        <w:t xml:space="preserve">иновные </w:t>
      </w:r>
      <w:r w:rsidR="00A654F9" w:rsidRPr="00E45708">
        <w:t xml:space="preserve">лица на общую сумму </w:t>
      </w:r>
      <w:r w:rsidR="003D6EE3">
        <w:t>118</w:t>
      </w:r>
      <w:r w:rsidR="00BD2E88" w:rsidRPr="00E45708">
        <w:t>,0</w:t>
      </w:r>
      <w:r w:rsidR="00E45708">
        <w:t xml:space="preserve"> </w:t>
      </w:r>
      <w:r w:rsidR="00033660" w:rsidRPr="00E45708">
        <w:t>тыс. руб.</w:t>
      </w:r>
    </w:p>
    <w:p w:rsidR="00033660" w:rsidRPr="00E45708" w:rsidRDefault="00033660" w:rsidP="00033660">
      <w:pPr>
        <w:autoSpaceDE w:val="0"/>
        <w:autoSpaceDN w:val="0"/>
        <w:adjustRightInd w:val="0"/>
        <w:spacing w:after="0" w:line="240" w:lineRule="auto"/>
        <w:ind w:firstLine="709"/>
        <w:jc w:val="both"/>
        <w:rPr>
          <w:rFonts w:ascii="Times New Roman" w:hAnsi="Times New Roman"/>
          <w:sz w:val="28"/>
          <w:szCs w:val="28"/>
        </w:rPr>
      </w:pPr>
      <w:r w:rsidRPr="00E45708">
        <w:rPr>
          <w:rFonts w:ascii="Times New Roman" w:hAnsi="Times New Roman"/>
          <w:sz w:val="28"/>
          <w:szCs w:val="28"/>
        </w:rPr>
        <w:t>К числу типовых и массовых нарушений обязательных требований природоохранного законодательства, выявляемых Управлением</w:t>
      </w:r>
      <w:r w:rsidR="003D6EE3">
        <w:rPr>
          <w:rFonts w:ascii="Times New Roman" w:hAnsi="Times New Roman"/>
          <w:sz w:val="28"/>
          <w:szCs w:val="28"/>
        </w:rPr>
        <w:t xml:space="preserve"> в первом квартале 2019</w:t>
      </w:r>
      <w:r w:rsidRPr="00E45708">
        <w:rPr>
          <w:rFonts w:ascii="Times New Roman" w:hAnsi="Times New Roman"/>
          <w:sz w:val="28"/>
          <w:szCs w:val="28"/>
        </w:rPr>
        <w:t xml:space="preserve"> при осуществлении государственного надзора в области использования и охраны водных объектов, можно отнести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ответственность за которые предусмотрена ч.1 ст.8.42 КоАП РФ. </w:t>
      </w:r>
    </w:p>
    <w:p w:rsidR="00033660" w:rsidRPr="00E45708" w:rsidRDefault="00033660" w:rsidP="00033660">
      <w:pPr>
        <w:pStyle w:val="ConsPlusNormal"/>
        <w:ind w:right="-141" w:firstLine="709"/>
        <w:jc w:val="both"/>
      </w:pPr>
      <w:r w:rsidRPr="00E45708">
        <w:t>По результатам пров</w:t>
      </w:r>
      <w:r w:rsidR="00BB522E">
        <w:t>еденных рейдовых мероприятий</w:t>
      </w:r>
      <w:r w:rsidR="00265870" w:rsidRPr="00E45708">
        <w:t xml:space="preserve"> </w:t>
      </w:r>
      <w:r w:rsidR="003D6EE3">
        <w:t>2</w:t>
      </w:r>
      <w:r w:rsidR="00CB5CC3" w:rsidRPr="00E45708">
        <w:t xml:space="preserve"> </w:t>
      </w:r>
      <w:r w:rsidRPr="00E45708">
        <w:t>граждан</w:t>
      </w:r>
      <w:r w:rsidR="003D6EE3">
        <w:t>ина</w:t>
      </w:r>
      <w:r w:rsidRPr="00E45708">
        <w:t xml:space="preserve"> привлечен</w:t>
      </w:r>
      <w:r w:rsidR="00265870" w:rsidRPr="00E45708">
        <w:t>ы</w:t>
      </w:r>
      <w:r w:rsidRPr="00E45708">
        <w:t xml:space="preserve"> к административной ответственности</w:t>
      </w:r>
      <w:r w:rsidR="00193EE8" w:rsidRPr="00E45708">
        <w:t xml:space="preserve"> </w:t>
      </w:r>
      <w:r w:rsidRPr="00E45708">
        <w:t>по ч. 1 ст. 8.42 КоАП РФ</w:t>
      </w:r>
      <w:r w:rsidR="00105A68" w:rsidRPr="00E45708">
        <w:t xml:space="preserve"> в виде штрафа на </w:t>
      </w:r>
      <w:r w:rsidR="00F067D0">
        <w:t xml:space="preserve">общую </w:t>
      </w:r>
      <w:r w:rsidR="00105A68" w:rsidRPr="00E45708">
        <w:t xml:space="preserve">сумму </w:t>
      </w:r>
      <w:r w:rsidR="003D6EE3">
        <w:t>6</w:t>
      </w:r>
      <w:r w:rsidRPr="00E45708">
        <w:t xml:space="preserve"> тыс. руб.</w:t>
      </w:r>
    </w:p>
    <w:p w:rsidR="0092543C" w:rsidRPr="00E45708" w:rsidRDefault="0092543C" w:rsidP="00F067D0">
      <w:pPr>
        <w:spacing w:after="0"/>
        <w:jc w:val="both"/>
        <w:rPr>
          <w:rFonts w:ascii="Times New Roman" w:hAnsi="Times New Roman"/>
          <w:sz w:val="28"/>
          <w:szCs w:val="28"/>
        </w:rPr>
      </w:pPr>
      <w:r w:rsidRPr="00E45708">
        <w:rPr>
          <w:rFonts w:ascii="Times New Roman" w:hAnsi="Times New Roman"/>
          <w:sz w:val="28"/>
          <w:szCs w:val="28"/>
        </w:rPr>
        <w:t xml:space="preserve">         </w:t>
      </w:r>
      <w:r w:rsidR="003D6EE3">
        <w:rPr>
          <w:rFonts w:ascii="Times New Roman" w:hAnsi="Times New Roman"/>
          <w:sz w:val="28"/>
          <w:szCs w:val="28"/>
        </w:rPr>
        <w:t xml:space="preserve"> В 1 квартале 2019 г. была  проведена плановая выездная проверка в отношении  юридического лица АО «Воронежсинтезкаучук</w:t>
      </w:r>
      <w:r w:rsidRPr="00E45708">
        <w:rPr>
          <w:rFonts w:ascii="Times New Roman" w:hAnsi="Times New Roman"/>
          <w:sz w:val="28"/>
          <w:szCs w:val="28"/>
        </w:rPr>
        <w:t>»</w:t>
      </w:r>
      <w:r w:rsidR="003D6EE3">
        <w:rPr>
          <w:rFonts w:ascii="Times New Roman" w:hAnsi="Times New Roman"/>
          <w:sz w:val="28"/>
          <w:szCs w:val="28"/>
        </w:rPr>
        <w:t>.</w:t>
      </w:r>
      <w:r w:rsidRPr="00E45708">
        <w:rPr>
          <w:rFonts w:ascii="Times New Roman" w:hAnsi="Times New Roman"/>
          <w:sz w:val="28"/>
          <w:szCs w:val="28"/>
        </w:rPr>
        <w:t xml:space="preserve"> </w:t>
      </w:r>
      <w:r w:rsidR="003D6EE3">
        <w:rPr>
          <w:rFonts w:ascii="Times New Roman" w:hAnsi="Times New Roman"/>
          <w:sz w:val="28"/>
          <w:szCs w:val="28"/>
        </w:rPr>
        <w:t xml:space="preserve">По итогам проверки </w:t>
      </w:r>
      <w:r w:rsidR="002918D9">
        <w:rPr>
          <w:rFonts w:ascii="Times New Roman" w:hAnsi="Times New Roman"/>
          <w:sz w:val="28"/>
          <w:szCs w:val="28"/>
        </w:rPr>
        <w:t>к а</w:t>
      </w:r>
      <w:r w:rsidR="00BB522E">
        <w:rPr>
          <w:rFonts w:ascii="Times New Roman" w:hAnsi="Times New Roman"/>
          <w:sz w:val="28"/>
          <w:szCs w:val="28"/>
        </w:rPr>
        <w:t>дминистративной ответственности</w:t>
      </w:r>
      <w:r w:rsidR="002918D9">
        <w:rPr>
          <w:rFonts w:ascii="Times New Roman" w:hAnsi="Times New Roman"/>
          <w:sz w:val="28"/>
          <w:szCs w:val="28"/>
        </w:rPr>
        <w:t xml:space="preserve"> </w:t>
      </w:r>
      <w:r w:rsidRPr="00E45708">
        <w:rPr>
          <w:rFonts w:ascii="Times New Roman" w:hAnsi="Times New Roman"/>
          <w:sz w:val="28"/>
          <w:szCs w:val="28"/>
        </w:rPr>
        <w:t xml:space="preserve">привлечены </w:t>
      </w:r>
      <w:r w:rsidR="002918D9">
        <w:rPr>
          <w:rFonts w:ascii="Times New Roman" w:hAnsi="Times New Roman"/>
          <w:sz w:val="28"/>
          <w:szCs w:val="28"/>
        </w:rPr>
        <w:t>юридическое лицо и должностное лицо</w:t>
      </w:r>
      <w:r w:rsidR="002918D9" w:rsidRPr="002918D9">
        <w:rPr>
          <w:rFonts w:ascii="Times New Roman" w:hAnsi="Times New Roman"/>
          <w:sz w:val="28"/>
          <w:szCs w:val="28"/>
        </w:rPr>
        <w:t xml:space="preserve"> </w:t>
      </w:r>
      <w:r w:rsidR="002918D9" w:rsidRPr="00E45708">
        <w:rPr>
          <w:rFonts w:ascii="Times New Roman" w:hAnsi="Times New Roman"/>
          <w:sz w:val="28"/>
          <w:szCs w:val="28"/>
        </w:rPr>
        <w:t>по ч.1 ст. 8.14 КоАП РФ</w:t>
      </w:r>
      <w:r w:rsidRPr="00E45708">
        <w:rPr>
          <w:rFonts w:ascii="Times New Roman" w:hAnsi="Times New Roman"/>
          <w:sz w:val="28"/>
          <w:szCs w:val="28"/>
        </w:rPr>
        <w:t xml:space="preserve"> за нарушение правил водопользования при заборе воды, без изъятия воды и при сбросе сточных вод в водные объекты, в виде штрафов на</w:t>
      </w:r>
      <w:r w:rsidR="002918D9">
        <w:rPr>
          <w:rFonts w:ascii="Times New Roman" w:hAnsi="Times New Roman"/>
          <w:sz w:val="28"/>
          <w:szCs w:val="28"/>
        </w:rPr>
        <w:t xml:space="preserve"> общую сумму 100</w:t>
      </w:r>
      <w:r w:rsidRPr="00E45708">
        <w:rPr>
          <w:rFonts w:ascii="Times New Roman" w:hAnsi="Times New Roman"/>
          <w:sz w:val="28"/>
          <w:szCs w:val="28"/>
        </w:rPr>
        <w:t>,0 тыс. руб</w:t>
      </w:r>
      <w:r w:rsidR="002918D9">
        <w:rPr>
          <w:rFonts w:ascii="Times New Roman" w:hAnsi="Times New Roman"/>
          <w:sz w:val="28"/>
          <w:szCs w:val="28"/>
        </w:rPr>
        <w:t>.</w:t>
      </w:r>
    </w:p>
    <w:p w:rsidR="0092543C" w:rsidRPr="00E45708" w:rsidRDefault="0092543C" w:rsidP="00033660">
      <w:pPr>
        <w:pStyle w:val="ConsPlusNormal"/>
        <w:ind w:right="-141" w:firstLine="709"/>
        <w:jc w:val="both"/>
      </w:pPr>
    </w:p>
    <w:p w:rsidR="002918D9" w:rsidRDefault="002918D9" w:rsidP="00F92726">
      <w:pPr>
        <w:pStyle w:val="a7"/>
        <w:autoSpaceDE w:val="0"/>
        <w:autoSpaceDN w:val="0"/>
        <w:adjustRightInd w:val="0"/>
        <w:spacing w:after="0" w:line="240" w:lineRule="auto"/>
        <w:ind w:left="0"/>
        <w:jc w:val="center"/>
        <w:rPr>
          <w:rFonts w:ascii="Times New Roman" w:hAnsi="Times New Roman"/>
          <w:b/>
          <w:sz w:val="28"/>
          <w:szCs w:val="28"/>
        </w:rPr>
      </w:pPr>
    </w:p>
    <w:p w:rsidR="00BB522E" w:rsidRDefault="00BB522E" w:rsidP="00F92726">
      <w:pPr>
        <w:pStyle w:val="a7"/>
        <w:autoSpaceDE w:val="0"/>
        <w:autoSpaceDN w:val="0"/>
        <w:adjustRightInd w:val="0"/>
        <w:spacing w:after="0" w:line="240" w:lineRule="auto"/>
        <w:ind w:left="0"/>
        <w:jc w:val="center"/>
        <w:rPr>
          <w:rFonts w:ascii="Times New Roman" w:hAnsi="Times New Roman"/>
          <w:b/>
          <w:sz w:val="28"/>
          <w:szCs w:val="28"/>
        </w:rPr>
      </w:pPr>
    </w:p>
    <w:p w:rsidR="00BB522E" w:rsidRDefault="00BB522E" w:rsidP="00F92726">
      <w:pPr>
        <w:pStyle w:val="a7"/>
        <w:autoSpaceDE w:val="0"/>
        <w:autoSpaceDN w:val="0"/>
        <w:adjustRightInd w:val="0"/>
        <w:spacing w:after="0" w:line="240" w:lineRule="auto"/>
        <w:ind w:left="0"/>
        <w:jc w:val="center"/>
        <w:rPr>
          <w:rFonts w:ascii="Times New Roman" w:hAnsi="Times New Roman"/>
          <w:b/>
          <w:sz w:val="28"/>
          <w:szCs w:val="28"/>
        </w:rPr>
      </w:pPr>
    </w:p>
    <w:p w:rsidR="00BB522E" w:rsidRDefault="00BB522E" w:rsidP="00F92726">
      <w:pPr>
        <w:pStyle w:val="a7"/>
        <w:autoSpaceDE w:val="0"/>
        <w:autoSpaceDN w:val="0"/>
        <w:adjustRightInd w:val="0"/>
        <w:spacing w:after="0" w:line="240" w:lineRule="auto"/>
        <w:ind w:left="0"/>
        <w:jc w:val="center"/>
        <w:rPr>
          <w:rFonts w:ascii="Times New Roman" w:hAnsi="Times New Roman"/>
          <w:b/>
          <w:sz w:val="28"/>
          <w:szCs w:val="28"/>
        </w:rPr>
      </w:pPr>
    </w:p>
    <w:p w:rsidR="002918D9" w:rsidRDefault="002918D9" w:rsidP="00F92726">
      <w:pPr>
        <w:pStyle w:val="a7"/>
        <w:autoSpaceDE w:val="0"/>
        <w:autoSpaceDN w:val="0"/>
        <w:adjustRightInd w:val="0"/>
        <w:spacing w:after="0" w:line="240" w:lineRule="auto"/>
        <w:ind w:left="0"/>
        <w:jc w:val="center"/>
        <w:rPr>
          <w:rFonts w:ascii="Times New Roman" w:hAnsi="Times New Roman"/>
          <w:b/>
          <w:sz w:val="28"/>
          <w:szCs w:val="28"/>
        </w:rPr>
      </w:pPr>
    </w:p>
    <w:p w:rsidR="00F92726" w:rsidRPr="00E45708" w:rsidRDefault="00F92726" w:rsidP="00F92726">
      <w:pPr>
        <w:pStyle w:val="a7"/>
        <w:autoSpaceDE w:val="0"/>
        <w:autoSpaceDN w:val="0"/>
        <w:adjustRightInd w:val="0"/>
        <w:spacing w:after="0" w:line="240" w:lineRule="auto"/>
        <w:ind w:left="0"/>
        <w:jc w:val="center"/>
        <w:rPr>
          <w:rFonts w:ascii="Times New Roman" w:hAnsi="Times New Roman"/>
          <w:b/>
          <w:sz w:val="28"/>
          <w:szCs w:val="28"/>
        </w:rPr>
      </w:pPr>
      <w:r w:rsidRPr="00E45708">
        <w:rPr>
          <w:rFonts w:ascii="Times New Roman" w:hAnsi="Times New Roman"/>
          <w:b/>
          <w:sz w:val="28"/>
          <w:szCs w:val="28"/>
        </w:rPr>
        <w:lastRenderedPageBreak/>
        <w:t>Типовые и массовые нарушения, выявленные при осуществлении федерального государственного надзора в области</w:t>
      </w:r>
    </w:p>
    <w:p w:rsidR="00F92726" w:rsidRPr="00E45708" w:rsidRDefault="00F92726" w:rsidP="00F92726">
      <w:pPr>
        <w:pStyle w:val="a7"/>
        <w:autoSpaceDE w:val="0"/>
        <w:autoSpaceDN w:val="0"/>
        <w:adjustRightInd w:val="0"/>
        <w:spacing w:after="0" w:line="240" w:lineRule="auto"/>
        <w:ind w:left="0"/>
        <w:jc w:val="center"/>
        <w:rPr>
          <w:rFonts w:ascii="Times New Roman" w:hAnsi="Times New Roman"/>
          <w:b/>
          <w:sz w:val="28"/>
          <w:szCs w:val="28"/>
        </w:rPr>
      </w:pPr>
      <w:r w:rsidRPr="00E45708">
        <w:rPr>
          <w:rFonts w:ascii="Times New Roman" w:hAnsi="Times New Roman"/>
          <w:b/>
          <w:sz w:val="28"/>
          <w:szCs w:val="28"/>
        </w:rPr>
        <w:t>использования и охраны водных объектов в</w:t>
      </w:r>
      <w:r w:rsidR="00BB522E">
        <w:rPr>
          <w:rFonts w:ascii="Times New Roman" w:hAnsi="Times New Roman"/>
          <w:b/>
          <w:sz w:val="28"/>
          <w:szCs w:val="28"/>
        </w:rPr>
        <w:t xml:space="preserve"> 1 квартале 2019</w:t>
      </w:r>
      <w:r w:rsidRPr="00E45708">
        <w:rPr>
          <w:rFonts w:ascii="Times New Roman" w:hAnsi="Times New Roman"/>
          <w:b/>
          <w:sz w:val="28"/>
          <w:szCs w:val="28"/>
        </w:rPr>
        <w:t xml:space="preserve"> год</w:t>
      </w:r>
      <w:r w:rsidR="00D26E9E" w:rsidRPr="00E45708">
        <w:rPr>
          <w:rFonts w:ascii="Times New Roman" w:hAnsi="Times New Roman"/>
          <w:b/>
          <w:sz w:val="28"/>
          <w:szCs w:val="28"/>
        </w:rPr>
        <w:t>а</w:t>
      </w:r>
    </w:p>
    <w:p w:rsidR="00971C96" w:rsidRPr="00E45708" w:rsidRDefault="00971C96" w:rsidP="00F92726">
      <w:pPr>
        <w:pStyle w:val="a7"/>
        <w:autoSpaceDE w:val="0"/>
        <w:autoSpaceDN w:val="0"/>
        <w:adjustRightInd w:val="0"/>
        <w:spacing w:after="0" w:line="240" w:lineRule="auto"/>
        <w:ind w:left="0"/>
        <w:jc w:val="center"/>
        <w:rPr>
          <w:rFonts w:ascii="Times New Roman" w:hAnsi="Times New Roman"/>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205"/>
        <w:gridCol w:w="2552"/>
      </w:tblGrid>
      <w:tr w:rsidR="000C1A1F" w:rsidRPr="00E45708">
        <w:trPr>
          <w:trHeight w:val="687"/>
        </w:trPr>
        <w:tc>
          <w:tcPr>
            <w:tcW w:w="594" w:type="dxa"/>
            <w:vAlign w:val="center"/>
          </w:tcPr>
          <w:p w:rsidR="000C1A1F" w:rsidRPr="00E45708" w:rsidRDefault="000C1A1F" w:rsidP="00A142F3">
            <w:pPr>
              <w:spacing w:after="0" w:line="240" w:lineRule="auto"/>
              <w:ind w:right="-143"/>
              <w:jc w:val="center"/>
              <w:rPr>
                <w:rFonts w:ascii="Times New Roman" w:hAnsi="Times New Roman"/>
                <w:sz w:val="24"/>
                <w:szCs w:val="24"/>
              </w:rPr>
            </w:pPr>
            <w:r w:rsidRPr="00E45708">
              <w:rPr>
                <w:rFonts w:ascii="Times New Roman" w:hAnsi="Times New Roman"/>
                <w:sz w:val="24"/>
                <w:szCs w:val="24"/>
              </w:rPr>
              <w:t>№ п/п</w:t>
            </w:r>
          </w:p>
        </w:tc>
        <w:tc>
          <w:tcPr>
            <w:tcW w:w="6205" w:type="dxa"/>
            <w:vAlign w:val="center"/>
          </w:tcPr>
          <w:p w:rsidR="000C1A1F" w:rsidRPr="00E45708" w:rsidRDefault="000C1A1F" w:rsidP="00A142F3">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Статья</w:t>
            </w:r>
          </w:p>
          <w:p w:rsidR="000C1A1F" w:rsidRPr="00E45708" w:rsidRDefault="000C1A1F" w:rsidP="00A142F3">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КоАП РФ</w:t>
            </w:r>
          </w:p>
        </w:tc>
        <w:tc>
          <w:tcPr>
            <w:tcW w:w="2552" w:type="dxa"/>
            <w:vAlign w:val="center"/>
          </w:tcPr>
          <w:p w:rsidR="000C1A1F" w:rsidRPr="00E45708" w:rsidRDefault="000C1A1F" w:rsidP="00A142F3">
            <w:pPr>
              <w:spacing w:after="0" w:line="240" w:lineRule="auto"/>
              <w:ind w:right="-143" w:firstLine="709"/>
              <w:rPr>
                <w:rFonts w:ascii="Times New Roman" w:hAnsi="Times New Roman"/>
                <w:b/>
                <w:bCs/>
                <w:sz w:val="24"/>
                <w:szCs w:val="24"/>
              </w:rPr>
            </w:pPr>
            <w:r w:rsidRPr="00E45708">
              <w:rPr>
                <w:rFonts w:ascii="Times New Roman" w:hAnsi="Times New Roman"/>
                <w:bCs/>
                <w:sz w:val="24"/>
                <w:szCs w:val="24"/>
              </w:rPr>
              <w:t>Кол-во</w:t>
            </w:r>
          </w:p>
        </w:tc>
      </w:tr>
      <w:tr w:rsidR="007B04EA" w:rsidRPr="00E45708">
        <w:trPr>
          <w:trHeight w:val="687"/>
        </w:trPr>
        <w:tc>
          <w:tcPr>
            <w:tcW w:w="594" w:type="dxa"/>
            <w:vAlign w:val="center"/>
          </w:tcPr>
          <w:p w:rsidR="007B04EA" w:rsidRPr="00E45708" w:rsidRDefault="00BB522E" w:rsidP="00A142F3">
            <w:pPr>
              <w:spacing w:after="0" w:line="240" w:lineRule="auto"/>
              <w:ind w:right="-143"/>
              <w:jc w:val="center"/>
              <w:rPr>
                <w:rFonts w:ascii="Times New Roman" w:hAnsi="Times New Roman"/>
                <w:sz w:val="24"/>
                <w:szCs w:val="24"/>
              </w:rPr>
            </w:pPr>
            <w:r>
              <w:rPr>
                <w:rFonts w:ascii="Times New Roman" w:hAnsi="Times New Roman"/>
                <w:sz w:val="24"/>
                <w:szCs w:val="24"/>
              </w:rPr>
              <w:t>1</w:t>
            </w:r>
          </w:p>
        </w:tc>
        <w:tc>
          <w:tcPr>
            <w:tcW w:w="6205" w:type="dxa"/>
            <w:vAlign w:val="center"/>
          </w:tcPr>
          <w:p w:rsidR="007B04EA" w:rsidRPr="00C605A8" w:rsidRDefault="00BB522E" w:rsidP="00CD6F4A">
            <w:pPr>
              <w:autoSpaceDE w:val="0"/>
              <w:autoSpaceDN w:val="0"/>
              <w:adjustRightInd w:val="0"/>
              <w:spacing w:after="0" w:line="240" w:lineRule="auto"/>
              <w:jc w:val="both"/>
              <w:rPr>
                <w:rFonts w:ascii="Times New Roman" w:hAnsi="Times New Roman"/>
                <w:sz w:val="24"/>
                <w:szCs w:val="24"/>
              </w:rPr>
            </w:pPr>
            <w:r w:rsidRPr="00C605A8">
              <w:rPr>
                <w:rFonts w:ascii="Times New Roman" w:hAnsi="Times New Roman"/>
                <w:sz w:val="24"/>
                <w:szCs w:val="24"/>
              </w:rPr>
              <w:t>Статья 8.12.1 КоАП РФ - несоблюдение условий</w:t>
            </w:r>
            <w:r w:rsidR="007B04EA" w:rsidRPr="00C605A8">
              <w:rPr>
                <w:rFonts w:ascii="Times New Roman" w:hAnsi="Times New Roman"/>
                <w:sz w:val="24"/>
                <w:szCs w:val="24"/>
              </w:rPr>
              <w:t xml:space="preserve"> обеспечения свободного доступа граждан к водному объекту общего пользования и его береговой полосе</w:t>
            </w:r>
          </w:p>
        </w:tc>
        <w:tc>
          <w:tcPr>
            <w:tcW w:w="2552" w:type="dxa"/>
            <w:vAlign w:val="center"/>
          </w:tcPr>
          <w:p w:rsidR="007B04EA" w:rsidRPr="00E45708" w:rsidRDefault="00015225" w:rsidP="00A142F3">
            <w:pPr>
              <w:spacing w:after="0" w:line="240" w:lineRule="auto"/>
              <w:ind w:right="-143" w:firstLine="709"/>
              <w:rPr>
                <w:rFonts w:ascii="Times New Roman" w:hAnsi="Times New Roman"/>
                <w:bCs/>
                <w:sz w:val="24"/>
                <w:szCs w:val="24"/>
              </w:rPr>
            </w:pPr>
            <w:r w:rsidRPr="00E45708">
              <w:rPr>
                <w:rFonts w:ascii="Times New Roman" w:hAnsi="Times New Roman"/>
                <w:bCs/>
                <w:sz w:val="24"/>
                <w:szCs w:val="24"/>
              </w:rPr>
              <w:t xml:space="preserve">     </w:t>
            </w:r>
            <w:r w:rsidR="007B04EA" w:rsidRPr="00E45708">
              <w:rPr>
                <w:rFonts w:ascii="Times New Roman" w:hAnsi="Times New Roman"/>
                <w:bCs/>
                <w:sz w:val="24"/>
                <w:szCs w:val="24"/>
              </w:rPr>
              <w:t>1</w:t>
            </w:r>
          </w:p>
        </w:tc>
      </w:tr>
      <w:tr w:rsidR="00355C9F" w:rsidRPr="00E45708">
        <w:trPr>
          <w:trHeight w:val="687"/>
        </w:trPr>
        <w:tc>
          <w:tcPr>
            <w:tcW w:w="594" w:type="dxa"/>
            <w:vAlign w:val="center"/>
          </w:tcPr>
          <w:p w:rsidR="00355C9F" w:rsidRPr="00E45708" w:rsidRDefault="00CD6F4A" w:rsidP="00A142F3">
            <w:pPr>
              <w:spacing w:after="0" w:line="240" w:lineRule="auto"/>
              <w:ind w:right="-143"/>
              <w:jc w:val="center"/>
              <w:rPr>
                <w:rFonts w:ascii="Times New Roman" w:hAnsi="Times New Roman"/>
                <w:sz w:val="24"/>
                <w:szCs w:val="24"/>
              </w:rPr>
            </w:pPr>
            <w:r w:rsidRPr="00E45708">
              <w:rPr>
                <w:rFonts w:ascii="Times New Roman" w:hAnsi="Times New Roman"/>
                <w:sz w:val="24"/>
                <w:szCs w:val="24"/>
              </w:rPr>
              <w:t>2</w:t>
            </w:r>
          </w:p>
        </w:tc>
        <w:tc>
          <w:tcPr>
            <w:tcW w:w="6205" w:type="dxa"/>
            <w:vAlign w:val="center"/>
          </w:tcPr>
          <w:p w:rsidR="007B04EA" w:rsidRPr="00C605A8" w:rsidRDefault="007B04EA" w:rsidP="007B04EA">
            <w:pPr>
              <w:autoSpaceDE w:val="0"/>
              <w:autoSpaceDN w:val="0"/>
              <w:adjustRightInd w:val="0"/>
              <w:spacing w:after="0" w:line="240" w:lineRule="auto"/>
              <w:jc w:val="both"/>
              <w:rPr>
                <w:rFonts w:ascii="Times New Roman" w:hAnsi="Times New Roman"/>
                <w:sz w:val="24"/>
                <w:szCs w:val="24"/>
                <w:lang w:eastAsia="ru-RU"/>
              </w:rPr>
            </w:pPr>
            <w:r w:rsidRPr="00C605A8">
              <w:rPr>
                <w:rFonts w:ascii="Times New Roman" w:hAnsi="Times New Roman"/>
                <w:sz w:val="24"/>
                <w:szCs w:val="24"/>
              </w:rPr>
              <w:t xml:space="preserve">Часть 1 </w:t>
            </w:r>
            <w:r w:rsidR="00BB522E" w:rsidRPr="00C605A8">
              <w:rPr>
                <w:rFonts w:ascii="Times New Roman" w:hAnsi="Times New Roman"/>
                <w:sz w:val="24"/>
                <w:szCs w:val="24"/>
              </w:rPr>
              <w:t xml:space="preserve">ст. 8.14 КоАП РФ - </w:t>
            </w:r>
            <w:r w:rsidR="00355C9F" w:rsidRPr="00C605A8">
              <w:rPr>
                <w:rFonts w:ascii="Times New Roman" w:hAnsi="Times New Roman"/>
                <w:sz w:val="24"/>
                <w:szCs w:val="24"/>
              </w:rPr>
              <w:t xml:space="preserve"> </w:t>
            </w:r>
            <w:r w:rsidR="00BB522E" w:rsidRPr="00C605A8">
              <w:rPr>
                <w:rFonts w:ascii="Times New Roman" w:hAnsi="Times New Roman"/>
                <w:sz w:val="24"/>
                <w:szCs w:val="24"/>
                <w:lang w:eastAsia="ru-RU"/>
              </w:rPr>
              <w:t>н</w:t>
            </w:r>
            <w:r w:rsidRPr="00C605A8">
              <w:rPr>
                <w:rFonts w:ascii="Times New Roman" w:hAnsi="Times New Roman"/>
                <w:sz w:val="24"/>
                <w:szCs w:val="24"/>
                <w:lang w:eastAsia="ru-RU"/>
              </w:rPr>
              <w:t>арушение правил водопользования при заборе воды, без изъятия воды и при сбросе сточных вод в водные объекты</w:t>
            </w:r>
          </w:p>
          <w:p w:rsidR="00355C9F" w:rsidRPr="00C605A8" w:rsidRDefault="00355C9F" w:rsidP="00A142F3">
            <w:pPr>
              <w:spacing w:after="0" w:line="240" w:lineRule="auto"/>
              <w:ind w:left="139" w:right="-143"/>
              <w:jc w:val="center"/>
              <w:rPr>
                <w:rFonts w:ascii="Times New Roman" w:hAnsi="Times New Roman"/>
                <w:sz w:val="24"/>
                <w:szCs w:val="24"/>
              </w:rPr>
            </w:pPr>
          </w:p>
        </w:tc>
        <w:tc>
          <w:tcPr>
            <w:tcW w:w="2552" w:type="dxa"/>
            <w:vAlign w:val="center"/>
          </w:tcPr>
          <w:p w:rsidR="00355C9F" w:rsidRPr="00E45708" w:rsidRDefault="00BB522E" w:rsidP="00355C9F">
            <w:pPr>
              <w:spacing w:after="0" w:line="240" w:lineRule="auto"/>
              <w:ind w:right="-143" w:firstLine="709"/>
              <w:rPr>
                <w:rFonts w:ascii="Times New Roman" w:hAnsi="Times New Roman"/>
                <w:bCs/>
                <w:sz w:val="24"/>
                <w:szCs w:val="24"/>
              </w:rPr>
            </w:pPr>
            <w:r>
              <w:rPr>
                <w:rFonts w:ascii="Times New Roman" w:hAnsi="Times New Roman"/>
                <w:bCs/>
                <w:sz w:val="24"/>
                <w:szCs w:val="24"/>
              </w:rPr>
              <w:t xml:space="preserve">    </w:t>
            </w:r>
            <w:r w:rsidR="00355C9F" w:rsidRPr="00E45708">
              <w:rPr>
                <w:rFonts w:ascii="Times New Roman" w:hAnsi="Times New Roman"/>
                <w:bCs/>
                <w:sz w:val="24"/>
                <w:szCs w:val="24"/>
              </w:rPr>
              <w:t xml:space="preserve"> 2</w:t>
            </w:r>
          </w:p>
        </w:tc>
      </w:tr>
      <w:tr w:rsidR="00BB522E" w:rsidRPr="00E45708">
        <w:trPr>
          <w:trHeight w:val="687"/>
        </w:trPr>
        <w:tc>
          <w:tcPr>
            <w:tcW w:w="594" w:type="dxa"/>
            <w:vAlign w:val="center"/>
          </w:tcPr>
          <w:p w:rsidR="00BB522E" w:rsidRPr="00E45708" w:rsidRDefault="00BB522E" w:rsidP="00A142F3">
            <w:pPr>
              <w:spacing w:after="0" w:line="240" w:lineRule="auto"/>
              <w:ind w:right="-143"/>
              <w:jc w:val="center"/>
              <w:rPr>
                <w:rFonts w:ascii="Times New Roman" w:hAnsi="Times New Roman"/>
                <w:sz w:val="24"/>
                <w:szCs w:val="24"/>
              </w:rPr>
            </w:pPr>
            <w:r>
              <w:rPr>
                <w:rFonts w:ascii="Times New Roman" w:eastAsia="Times New Roman" w:hAnsi="Times New Roman"/>
                <w:color w:val="000000"/>
                <w:lang w:eastAsia="ru-RU"/>
              </w:rPr>
              <w:t>3</w:t>
            </w:r>
          </w:p>
        </w:tc>
        <w:tc>
          <w:tcPr>
            <w:tcW w:w="6205" w:type="dxa"/>
            <w:vAlign w:val="center"/>
          </w:tcPr>
          <w:p w:rsidR="00BB522E" w:rsidRPr="00C605A8" w:rsidRDefault="00BB522E" w:rsidP="00BB522E">
            <w:pPr>
              <w:spacing w:after="0" w:line="240" w:lineRule="auto"/>
              <w:rPr>
                <w:rFonts w:ascii="Times New Roman" w:eastAsia="Times New Roman" w:hAnsi="Times New Roman"/>
                <w:color w:val="000000"/>
                <w:sz w:val="24"/>
                <w:szCs w:val="24"/>
                <w:lang w:eastAsia="ru-RU"/>
              </w:rPr>
            </w:pPr>
            <w:r w:rsidRPr="00C605A8">
              <w:rPr>
                <w:rFonts w:ascii="Times New Roman" w:eastAsia="Times New Roman" w:hAnsi="Times New Roman"/>
                <w:color w:val="000000"/>
                <w:sz w:val="24"/>
                <w:szCs w:val="24"/>
                <w:lang w:eastAsia="ru-RU"/>
              </w:rPr>
              <w:t>Часть 1 ст. 8. 42 КоАП РФ -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p w:rsidR="00BB522E" w:rsidRPr="00C605A8" w:rsidRDefault="00BB522E" w:rsidP="007B04EA">
            <w:pPr>
              <w:autoSpaceDE w:val="0"/>
              <w:autoSpaceDN w:val="0"/>
              <w:adjustRightInd w:val="0"/>
              <w:spacing w:after="0" w:line="240" w:lineRule="auto"/>
              <w:jc w:val="both"/>
              <w:rPr>
                <w:rFonts w:ascii="Times New Roman" w:hAnsi="Times New Roman"/>
                <w:sz w:val="24"/>
                <w:szCs w:val="24"/>
              </w:rPr>
            </w:pPr>
          </w:p>
        </w:tc>
        <w:tc>
          <w:tcPr>
            <w:tcW w:w="2552" w:type="dxa"/>
            <w:vAlign w:val="center"/>
          </w:tcPr>
          <w:p w:rsidR="00BB522E" w:rsidRDefault="00BB522E" w:rsidP="00355C9F">
            <w:pPr>
              <w:spacing w:after="0" w:line="240" w:lineRule="auto"/>
              <w:ind w:right="-143" w:firstLine="709"/>
              <w:rPr>
                <w:rFonts w:ascii="Times New Roman" w:hAnsi="Times New Roman"/>
                <w:bCs/>
                <w:sz w:val="24"/>
                <w:szCs w:val="24"/>
              </w:rPr>
            </w:pPr>
            <w:r>
              <w:rPr>
                <w:rFonts w:ascii="Times New Roman" w:eastAsia="Times New Roman" w:hAnsi="Times New Roman"/>
                <w:lang w:eastAsia="ru-RU"/>
              </w:rPr>
              <w:t xml:space="preserve">      3</w:t>
            </w:r>
          </w:p>
        </w:tc>
      </w:tr>
    </w:tbl>
    <w:p w:rsidR="00AD3185" w:rsidRPr="00E45708" w:rsidRDefault="00AD3185" w:rsidP="00033660">
      <w:pPr>
        <w:autoSpaceDE w:val="0"/>
        <w:autoSpaceDN w:val="0"/>
        <w:adjustRightInd w:val="0"/>
        <w:spacing w:after="0" w:line="240" w:lineRule="auto"/>
        <w:jc w:val="center"/>
        <w:rPr>
          <w:rFonts w:ascii="Times New Roman" w:hAnsi="Times New Roman"/>
          <w:b/>
          <w:sz w:val="28"/>
          <w:szCs w:val="28"/>
          <w:u w:val="single"/>
        </w:rPr>
      </w:pPr>
    </w:p>
    <w:p w:rsidR="00AD3185" w:rsidRPr="00E45708" w:rsidRDefault="00AD3185" w:rsidP="00033660">
      <w:pPr>
        <w:autoSpaceDE w:val="0"/>
        <w:autoSpaceDN w:val="0"/>
        <w:adjustRightInd w:val="0"/>
        <w:spacing w:after="0" w:line="240" w:lineRule="auto"/>
        <w:jc w:val="center"/>
        <w:rPr>
          <w:rFonts w:ascii="Times New Roman" w:hAnsi="Times New Roman"/>
          <w:b/>
          <w:sz w:val="28"/>
          <w:szCs w:val="28"/>
          <w:u w:val="single"/>
        </w:rPr>
      </w:pPr>
    </w:p>
    <w:p w:rsidR="00033660" w:rsidRPr="00E45708" w:rsidRDefault="00033660" w:rsidP="00033660">
      <w:pPr>
        <w:autoSpaceDE w:val="0"/>
        <w:autoSpaceDN w:val="0"/>
        <w:adjustRightInd w:val="0"/>
        <w:spacing w:after="0" w:line="240" w:lineRule="auto"/>
        <w:jc w:val="center"/>
        <w:rPr>
          <w:rFonts w:ascii="Times New Roman" w:hAnsi="Times New Roman"/>
          <w:b/>
          <w:sz w:val="28"/>
          <w:szCs w:val="28"/>
          <w:u w:val="single"/>
        </w:rPr>
      </w:pPr>
      <w:r w:rsidRPr="00E45708">
        <w:rPr>
          <w:rFonts w:ascii="Times New Roman" w:hAnsi="Times New Roman"/>
          <w:b/>
          <w:sz w:val="28"/>
          <w:szCs w:val="28"/>
          <w:u w:val="single"/>
        </w:rPr>
        <w:t>Государственный надзор в области</w:t>
      </w:r>
      <w:r w:rsidRPr="00E45708">
        <w:rPr>
          <w:rFonts w:ascii="Times New Roman" w:hAnsi="Times New Roman"/>
          <w:b/>
          <w:sz w:val="28"/>
          <w:szCs w:val="28"/>
          <w:u w:val="single"/>
        </w:rPr>
        <w:br/>
        <w:t>охраны атмосферного воздуха</w:t>
      </w:r>
    </w:p>
    <w:p w:rsidR="00780DB0" w:rsidRPr="00E45708" w:rsidRDefault="00780DB0" w:rsidP="00033660">
      <w:pPr>
        <w:autoSpaceDE w:val="0"/>
        <w:autoSpaceDN w:val="0"/>
        <w:adjustRightInd w:val="0"/>
        <w:spacing w:after="0" w:line="240" w:lineRule="auto"/>
        <w:jc w:val="center"/>
        <w:rPr>
          <w:rFonts w:ascii="Times New Roman" w:hAnsi="Times New Roman"/>
          <w:b/>
          <w:sz w:val="28"/>
          <w:szCs w:val="28"/>
          <w:u w:val="single"/>
        </w:rPr>
      </w:pPr>
    </w:p>
    <w:p w:rsidR="00033660" w:rsidRPr="00E45708" w:rsidRDefault="00C605A8" w:rsidP="00C605A8">
      <w:pPr>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sidR="00033660" w:rsidRPr="00E45708">
        <w:rPr>
          <w:rFonts w:ascii="Times New Roman" w:hAnsi="Times New Roman"/>
          <w:sz w:val="28"/>
          <w:szCs w:val="28"/>
        </w:rPr>
        <w:t>Осуществляется Управлением в рамках федерального государственного экологического надзора в соответствии со статьей 24 Федерального закона от 04.05.1999 № 96-ФЗ «Об охране атмосферного воздуха».</w:t>
      </w:r>
    </w:p>
    <w:p w:rsidR="00033660" w:rsidRPr="00E45708" w:rsidRDefault="00C605A8" w:rsidP="00C605A8">
      <w:pPr>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sidR="005E07CA" w:rsidRPr="00E45708">
        <w:rPr>
          <w:rFonts w:ascii="Times New Roman" w:hAnsi="Times New Roman"/>
          <w:sz w:val="28"/>
          <w:szCs w:val="28"/>
        </w:rPr>
        <w:t>В</w:t>
      </w:r>
      <w:r w:rsidR="00AA26A8" w:rsidRPr="00E45708">
        <w:rPr>
          <w:rFonts w:ascii="Times New Roman" w:hAnsi="Times New Roman"/>
          <w:sz w:val="28"/>
          <w:szCs w:val="28"/>
        </w:rPr>
        <w:t xml:space="preserve"> </w:t>
      </w:r>
      <w:r>
        <w:rPr>
          <w:rFonts w:ascii="Times New Roman" w:hAnsi="Times New Roman"/>
          <w:sz w:val="28"/>
          <w:szCs w:val="28"/>
        </w:rPr>
        <w:t>1 квартале 2019</w:t>
      </w:r>
      <w:r w:rsidR="005E07CA" w:rsidRPr="00E45708">
        <w:rPr>
          <w:rFonts w:ascii="Times New Roman" w:hAnsi="Times New Roman"/>
          <w:sz w:val="28"/>
          <w:szCs w:val="28"/>
        </w:rPr>
        <w:t xml:space="preserve"> </w:t>
      </w:r>
      <w:r w:rsidR="00BC3879" w:rsidRPr="00E45708">
        <w:rPr>
          <w:rFonts w:ascii="Times New Roman" w:hAnsi="Times New Roman"/>
          <w:sz w:val="28"/>
          <w:szCs w:val="28"/>
        </w:rPr>
        <w:t xml:space="preserve">года Управлением по данному </w:t>
      </w:r>
      <w:r w:rsidR="00B166FD" w:rsidRPr="00E45708">
        <w:rPr>
          <w:rFonts w:ascii="Times New Roman" w:hAnsi="Times New Roman"/>
          <w:sz w:val="28"/>
          <w:szCs w:val="28"/>
        </w:rPr>
        <w:t>направлению контроля проведено</w:t>
      </w:r>
      <w:r w:rsidR="00AA26A8" w:rsidRPr="00E45708">
        <w:rPr>
          <w:rFonts w:ascii="Times New Roman" w:hAnsi="Times New Roman"/>
          <w:sz w:val="28"/>
          <w:szCs w:val="28"/>
        </w:rPr>
        <w:t xml:space="preserve"> </w:t>
      </w:r>
      <w:r w:rsidR="001A0EF2">
        <w:rPr>
          <w:rFonts w:ascii="Times New Roman" w:hAnsi="Times New Roman"/>
          <w:sz w:val="28"/>
          <w:szCs w:val="28"/>
        </w:rPr>
        <w:t>9</w:t>
      </w:r>
      <w:r>
        <w:rPr>
          <w:rFonts w:ascii="Times New Roman" w:hAnsi="Times New Roman"/>
          <w:sz w:val="28"/>
          <w:szCs w:val="28"/>
        </w:rPr>
        <w:t xml:space="preserve"> проверок: 5</w:t>
      </w:r>
      <w:r w:rsidR="00AA26A8" w:rsidRPr="00E45708">
        <w:rPr>
          <w:rFonts w:ascii="Times New Roman" w:hAnsi="Times New Roman"/>
          <w:sz w:val="28"/>
          <w:szCs w:val="28"/>
        </w:rPr>
        <w:t xml:space="preserve"> плановых</w:t>
      </w:r>
      <w:r w:rsidR="00B166FD" w:rsidRPr="00E45708">
        <w:rPr>
          <w:rFonts w:ascii="Times New Roman" w:hAnsi="Times New Roman"/>
          <w:sz w:val="28"/>
          <w:szCs w:val="28"/>
        </w:rPr>
        <w:t xml:space="preserve"> провер</w:t>
      </w:r>
      <w:r w:rsidR="00903854">
        <w:rPr>
          <w:rFonts w:ascii="Times New Roman" w:hAnsi="Times New Roman"/>
          <w:sz w:val="28"/>
          <w:szCs w:val="28"/>
        </w:rPr>
        <w:t>ок</w:t>
      </w:r>
      <w:r>
        <w:rPr>
          <w:rFonts w:ascii="Times New Roman" w:hAnsi="Times New Roman"/>
          <w:sz w:val="28"/>
          <w:szCs w:val="28"/>
        </w:rPr>
        <w:t xml:space="preserve"> и </w:t>
      </w:r>
      <w:r w:rsidR="001A0EF2">
        <w:rPr>
          <w:rFonts w:ascii="Times New Roman" w:hAnsi="Times New Roman"/>
          <w:sz w:val="28"/>
          <w:szCs w:val="28"/>
        </w:rPr>
        <w:t>4</w:t>
      </w:r>
      <w:r w:rsidR="00CB5CC3" w:rsidRPr="00E45708">
        <w:rPr>
          <w:rFonts w:ascii="Times New Roman" w:hAnsi="Times New Roman"/>
          <w:sz w:val="28"/>
          <w:szCs w:val="28"/>
        </w:rPr>
        <w:t xml:space="preserve"> внеплановы</w:t>
      </w:r>
      <w:r w:rsidR="00903854">
        <w:rPr>
          <w:rFonts w:ascii="Times New Roman" w:hAnsi="Times New Roman"/>
          <w:sz w:val="28"/>
          <w:szCs w:val="28"/>
        </w:rPr>
        <w:t>х</w:t>
      </w:r>
      <w:r>
        <w:rPr>
          <w:rFonts w:ascii="Times New Roman" w:hAnsi="Times New Roman"/>
          <w:sz w:val="28"/>
          <w:szCs w:val="28"/>
        </w:rPr>
        <w:t>.</w:t>
      </w:r>
    </w:p>
    <w:p w:rsidR="00B166FD" w:rsidRPr="00E45708" w:rsidRDefault="00F067D0" w:rsidP="00015225">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033660" w:rsidRPr="00E45708">
        <w:rPr>
          <w:rFonts w:ascii="Times New Roman" w:hAnsi="Times New Roman"/>
          <w:sz w:val="28"/>
          <w:szCs w:val="28"/>
        </w:rPr>
        <w:t>К основным видам нарушений, выявленным в ходе проверок, относятся нарушения статьи 8.21 КоАП РФ:</w:t>
      </w:r>
      <w:r w:rsidR="00015225" w:rsidRPr="00E45708">
        <w:rPr>
          <w:rFonts w:ascii="Times New Roman" w:hAnsi="Times New Roman"/>
          <w:sz w:val="28"/>
          <w:szCs w:val="28"/>
        </w:rPr>
        <w:t xml:space="preserve"> ч.1 </w:t>
      </w:r>
      <w:r w:rsidR="00903854">
        <w:rPr>
          <w:rFonts w:ascii="Times New Roman" w:hAnsi="Times New Roman"/>
          <w:sz w:val="28"/>
          <w:szCs w:val="28"/>
        </w:rPr>
        <w:t xml:space="preserve">– </w:t>
      </w:r>
      <w:r w:rsidR="00015225" w:rsidRPr="00E45708">
        <w:rPr>
          <w:rFonts w:ascii="Times New Roman" w:hAnsi="Times New Roman"/>
          <w:sz w:val="28"/>
          <w:szCs w:val="28"/>
        </w:rPr>
        <w:t xml:space="preserve"> </w:t>
      </w:r>
      <w:r w:rsidR="00015225" w:rsidRPr="00E45708">
        <w:rPr>
          <w:rFonts w:ascii="Times New Roman" w:hAnsi="Times New Roman"/>
          <w:sz w:val="28"/>
          <w:szCs w:val="28"/>
          <w:lang w:eastAsia="ru-RU"/>
        </w:rPr>
        <w:t xml:space="preserve">выброс вредных веществ в атмосферный воздух или вредное физическое воздействие на него без специального </w:t>
      </w:r>
      <w:hyperlink r:id="rId8" w:history="1">
        <w:r w:rsidR="00015225" w:rsidRPr="00E45708">
          <w:rPr>
            <w:rFonts w:ascii="Times New Roman" w:hAnsi="Times New Roman"/>
            <w:sz w:val="28"/>
            <w:szCs w:val="28"/>
            <w:lang w:eastAsia="ru-RU"/>
          </w:rPr>
          <w:t>разрешения</w:t>
        </w:r>
      </w:hyperlink>
      <w:r w:rsidR="00015225" w:rsidRPr="00E45708">
        <w:rPr>
          <w:rFonts w:ascii="Times New Roman" w:hAnsi="Times New Roman"/>
          <w:sz w:val="28"/>
          <w:szCs w:val="28"/>
          <w:lang w:eastAsia="ru-RU"/>
        </w:rPr>
        <w:t>;</w:t>
      </w:r>
      <w:r w:rsidR="00033660" w:rsidRPr="00E45708">
        <w:rPr>
          <w:rFonts w:ascii="Times New Roman" w:hAnsi="Times New Roman"/>
          <w:sz w:val="28"/>
          <w:szCs w:val="28"/>
        </w:rPr>
        <w:t xml:space="preserve"> ч. 2 – нарушение условий специального разрешения на выброс вредных веществ в атмосферный воздух или вредное</w:t>
      </w:r>
      <w:r w:rsidR="00B166FD" w:rsidRPr="00E45708">
        <w:rPr>
          <w:rFonts w:ascii="Times New Roman" w:hAnsi="Times New Roman"/>
          <w:sz w:val="28"/>
          <w:szCs w:val="28"/>
        </w:rPr>
        <w:t xml:space="preserve"> физичес</w:t>
      </w:r>
      <w:r w:rsidR="00AA26A8" w:rsidRPr="00E45708">
        <w:rPr>
          <w:rFonts w:ascii="Times New Roman" w:hAnsi="Times New Roman"/>
          <w:sz w:val="28"/>
          <w:szCs w:val="28"/>
        </w:rPr>
        <w:t>кое воздействие на него</w:t>
      </w:r>
      <w:r w:rsidR="001A0EF2">
        <w:rPr>
          <w:rFonts w:ascii="Times New Roman" w:hAnsi="Times New Roman"/>
          <w:sz w:val="28"/>
          <w:szCs w:val="28"/>
        </w:rPr>
        <w:t xml:space="preserve">; ч. 3 </w:t>
      </w:r>
      <w:r w:rsidR="00903854">
        <w:rPr>
          <w:rFonts w:ascii="Times New Roman" w:hAnsi="Times New Roman"/>
          <w:sz w:val="28"/>
          <w:szCs w:val="28"/>
        </w:rPr>
        <w:t>–</w:t>
      </w:r>
      <w:r w:rsidR="001A0EF2">
        <w:rPr>
          <w:rFonts w:ascii="Times New Roman" w:hAnsi="Times New Roman"/>
          <w:sz w:val="28"/>
          <w:szCs w:val="28"/>
        </w:rPr>
        <w:t xml:space="preserve"> н</w:t>
      </w:r>
      <w:r w:rsidR="001A0EF2" w:rsidRPr="001A0EF2">
        <w:rPr>
          <w:rFonts w:ascii="Times New Roman" w:hAnsi="Times New Roman"/>
          <w:sz w:val="28"/>
          <w:szCs w:val="28"/>
        </w:rPr>
        <w:t>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r w:rsidR="001A0EF2">
        <w:rPr>
          <w:rFonts w:ascii="Times New Roman" w:hAnsi="Times New Roman"/>
          <w:sz w:val="28"/>
          <w:szCs w:val="28"/>
        </w:rPr>
        <w:t>.</w:t>
      </w:r>
    </w:p>
    <w:p w:rsidR="00AB6381" w:rsidRPr="00E45708" w:rsidRDefault="00994866" w:rsidP="00AA26A8">
      <w:pPr>
        <w:spacing w:after="0" w:line="240" w:lineRule="auto"/>
        <w:jc w:val="both"/>
        <w:rPr>
          <w:rFonts w:ascii="Times New Roman" w:hAnsi="Times New Roman"/>
          <w:sz w:val="28"/>
          <w:szCs w:val="28"/>
        </w:rPr>
      </w:pPr>
      <w:r w:rsidRPr="00E45708">
        <w:rPr>
          <w:rFonts w:ascii="Times New Roman" w:hAnsi="Times New Roman"/>
          <w:sz w:val="28"/>
          <w:szCs w:val="28"/>
        </w:rPr>
        <w:t xml:space="preserve">       </w:t>
      </w:r>
      <w:r w:rsidR="00AA26A8" w:rsidRPr="00E45708">
        <w:rPr>
          <w:rFonts w:ascii="Times New Roman" w:hAnsi="Times New Roman"/>
          <w:sz w:val="28"/>
          <w:szCs w:val="28"/>
        </w:rPr>
        <w:t xml:space="preserve">По результатам </w:t>
      </w:r>
      <w:r w:rsidR="00C605A8">
        <w:rPr>
          <w:rFonts w:ascii="Times New Roman" w:hAnsi="Times New Roman"/>
          <w:sz w:val="28"/>
          <w:szCs w:val="28"/>
        </w:rPr>
        <w:t>внеплановой выездной проверки в отношении юридического лица ОАО</w:t>
      </w:r>
      <w:r w:rsidR="001A0EF2">
        <w:rPr>
          <w:rFonts w:ascii="Times New Roman" w:hAnsi="Times New Roman"/>
          <w:sz w:val="28"/>
          <w:szCs w:val="28"/>
        </w:rPr>
        <w:t xml:space="preserve"> МЭЗ</w:t>
      </w:r>
      <w:r w:rsidR="00C605A8">
        <w:rPr>
          <w:rFonts w:ascii="Times New Roman" w:hAnsi="Times New Roman"/>
          <w:sz w:val="28"/>
          <w:szCs w:val="28"/>
        </w:rPr>
        <w:t xml:space="preserve"> «</w:t>
      </w:r>
      <w:r w:rsidR="001A0EF2">
        <w:rPr>
          <w:rFonts w:ascii="Times New Roman" w:hAnsi="Times New Roman"/>
          <w:sz w:val="28"/>
          <w:szCs w:val="28"/>
        </w:rPr>
        <w:t>Лискинский</w:t>
      </w:r>
      <w:r w:rsidR="00C605A8">
        <w:rPr>
          <w:rFonts w:ascii="Times New Roman" w:hAnsi="Times New Roman"/>
          <w:sz w:val="28"/>
          <w:szCs w:val="28"/>
        </w:rPr>
        <w:t>»</w:t>
      </w:r>
      <w:r w:rsidR="001A0EF2">
        <w:rPr>
          <w:rFonts w:ascii="Times New Roman" w:hAnsi="Times New Roman"/>
          <w:sz w:val="28"/>
          <w:szCs w:val="28"/>
        </w:rPr>
        <w:t xml:space="preserve">,  </w:t>
      </w:r>
      <w:r w:rsidR="00DD6457" w:rsidRPr="00E45708">
        <w:rPr>
          <w:rFonts w:ascii="Times New Roman" w:hAnsi="Times New Roman"/>
          <w:sz w:val="28"/>
          <w:szCs w:val="28"/>
        </w:rPr>
        <w:t>Управление</w:t>
      </w:r>
      <w:r w:rsidR="001A0EF2">
        <w:rPr>
          <w:rFonts w:ascii="Times New Roman" w:hAnsi="Times New Roman"/>
          <w:sz w:val="28"/>
          <w:szCs w:val="28"/>
        </w:rPr>
        <w:t xml:space="preserve"> к административной ответственности по ч. 3</w:t>
      </w:r>
      <w:r w:rsidR="001A0EF2" w:rsidRPr="001A0EF2">
        <w:rPr>
          <w:rFonts w:ascii="Times New Roman" w:hAnsi="Times New Roman"/>
          <w:sz w:val="28"/>
          <w:szCs w:val="28"/>
        </w:rPr>
        <w:t xml:space="preserve"> </w:t>
      </w:r>
      <w:r w:rsidR="001A0EF2" w:rsidRPr="00E45708">
        <w:rPr>
          <w:rFonts w:ascii="Times New Roman" w:hAnsi="Times New Roman"/>
          <w:sz w:val="28"/>
          <w:szCs w:val="28"/>
        </w:rPr>
        <w:t>ст. 8.21 КоАП РФ</w:t>
      </w:r>
      <w:r w:rsidR="001A0EF2">
        <w:rPr>
          <w:rFonts w:ascii="Times New Roman" w:hAnsi="Times New Roman"/>
          <w:sz w:val="28"/>
          <w:szCs w:val="28"/>
        </w:rPr>
        <w:t xml:space="preserve"> в виде штрафа на общую сумму 11</w:t>
      </w:r>
      <w:r w:rsidR="001A0EF2" w:rsidRPr="001A0EF2">
        <w:rPr>
          <w:rFonts w:ascii="Times New Roman" w:hAnsi="Times New Roman"/>
          <w:sz w:val="28"/>
          <w:szCs w:val="28"/>
        </w:rPr>
        <w:t xml:space="preserve"> </w:t>
      </w:r>
      <w:r w:rsidR="001A0EF2" w:rsidRPr="00E45708">
        <w:rPr>
          <w:rFonts w:ascii="Times New Roman" w:hAnsi="Times New Roman"/>
          <w:sz w:val="28"/>
          <w:szCs w:val="28"/>
        </w:rPr>
        <w:t xml:space="preserve">тыс.руб. </w:t>
      </w:r>
      <w:r w:rsidR="001A0EF2">
        <w:rPr>
          <w:rFonts w:ascii="Times New Roman" w:hAnsi="Times New Roman"/>
          <w:sz w:val="28"/>
          <w:szCs w:val="28"/>
        </w:rPr>
        <w:t xml:space="preserve">привлекло </w:t>
      </w:r>
      <w:r w:rsidR="00DD6457" w:rsidRPr="00E45708">
        <w:rPr>
          <w:rFonts w:ascii="Times New Roman" w:hAnsi="Times New Roman"/>
          <w:sz w:val="28"/>
          <w:szCs w:val="28"/>
        </w:rPr>
        <w:t xml:space="preserve"> юридическое</w:t>
      </w:r>
      <w:r w:rsidR="001A0EF2">
        <w:rPr>
          <w:rFonts w:ascii="Times New Roman" w:hAnsi="Times New Roman"/>
          <w:sz w:val="28"/>
          <w:szCs w:val="28"/>
        </w:rPr>
        <w:t xml:space="preserve"> и должностное</w:t>
      </w:r>
      <w:r w:rsidR="00DD6457" w:rsidRPr="00E45708">
        <w:rPr>
          <w:rFonts w:ascii="Times New Roman" w:hAnsi="Times New Roman"/>
          <w:sz w:val="28"/>
          <w:szCs w:val="28"/>
        </w:rPr>
        <w:t xml:space="preserve"> лицо</w:t>
      </w:r>
      <w:r w:rsidR="001A0EF2" w:rsidRPr="001A0EF2">
        <w:rPr>
          <w:rFonts w:ascii="Times New Roman" w:hAnsi="Times New Roman"/>
          <w:sz w:val="28"/>
          <w:szCs w:val="28"/>
        </w:rPr>
        <w:t xml:space="preserve"> </w:t>
      </w:r>
      <w:r w:rsidR="001A0EF2">
        <w:rPr>
          <w:rFonts w:ascii="Times New Roman" w:hAnsi="Times New Roman"/>
          <w:sz w:val="28"/>
          <w:szCs w:val="28"/>
        </w:rPr>
        <w:t>ОАО МЭЗ «Лискинский».</w:t>
      </w:r>
      <w:r w:rsidR="00DD6457" w:rsidRPr="00E45708">
        <w:rPr>
          <w:rFonts w:ascii="Times New Roman" w:hAnsi="Times New Roman"/>
          <w:sz w:val="28"/>
          <w:szCs w:val="28"/>
        </w:rPr>
        <w:t xml:space="preserve"> </w:t>
      </w:r>
    </w:p>
    <w:p w:rsidR="001B091D" w:rsidRPr="00E45708" w:rsidRDefault="001B091D" w:rsidP="00B9295D">
      <w:pPr>
        <w:spacing w:after="0" w:line="240" w:lineRule="auto"/>
        <w:ind w:firstLine="708"/>
        <w:jc w:val="both"/>
        <w:rPr>
          <w:rFonts w:ascii="Times New Roman" w:hAnsi="Times New Roman"/>
          <w:sz w:val="28"/>
          <w:szCs w:val="28"/>
        </w:rPr>
      </w:pPr>
    </w:p>
    <w:p w:rsidR="00C605A8" w:rsidRDefault="00C605A8" w:rsidP="001B091D">
      <w:pPr>
        <w:pStyle w:val="a7"/>
        <w:autoSpaceDE w:val="0"/>
        <w:autoSpaceDN w:val="0"/>
        <w:adjustRightInd w:val="0"/>
        <w:spacing w:after="0" w:line="240" w:lineRule="auto"/>
        <w:ind w:left="0"/>
        <w:jc w:val="center"/>
        <w:rPr>
          <w:rFonts w:ascii="Times New Roman" w:hAnsi="Times New Roman"/>
          <w:b/>
          <w:sz w:val="28"/>
          <w:szCs w:val="28"/>
        </w:rPr>
      </w:pPr>
    </w:p>
    <w:p w:rsidR="00C605A8" w:rsidRDefault="00C605A8" w:rsidP="001B091D">
      <w:pPr>
        <w:pStyle w:val="a7"/>
        <w:autoSpaceDE w:val="0"/>
        <w:autoSpaceDN w:val="0"/>
        <w:adjustRightInd w:val="0"/>
        <w:spacing w:after="0" w:line="240" w:lineRule="auto"/>
        <w:ind w:left="0"/>
        <w:jc w:val="center"/>
        <w:rPr>
          <w:rFonts w:ascii="Times New Roman" w:hAnsi="Times New Roman"/>
          <w:b/>
          <w:sz w:val="28"/>
          <w:szCs w:val="28"/>
        </w:rPr>
      </w:pPr>
    </w:p>
    <w:p w:rsidR="00C605A8" w:rsidRDefault="00C605A8" w:rsidP="001B091D">
      <w:pPr>
        <w:pStyle w:val="a7"/>
        <w:autoSpaceDE w:val="0"/>
        <w:autoSpaceDN w:val="0"/>
        <w:adjustRightInd w:val="0"/>
        <w:spacing w:after="0" w:line="240" w:lineRule="auto"/>
        <w:ind w:left="0"/>
        <w:jc w:val="center"/>
        <w:rPr>
          <w:rFonts w:ascii="Times New Roman" w:hAnsi="Times New Roman"/>
          <w:b/>
          <w:sz w:val="28"/>
          <w:szCs w:val="28"/>
        </w:rPr>
      </w:pPr>
    </w:p>
    <w:p w:rsidR="00C605A8" w:rsidRDefault="00C605A8" w:rsidP="001B091D">
      <w:pPr>
        <w:pStyle w:val="a7"/>
        <w:autoSpaceDE w:val="0"/>
        <w:autoSpaceDN w:val="0"/>
        <w:adjustRightInd w:val="0"/>
        <w:spacing w:after="0" w:line="240" w:lineRule="auto"/>
        <w:ind w:left="0"/>
        <w:jc w:val="center"/>
        <w:rPr>
          <w:rFonts w:ascii="Times New Roman" w:hAnsi="Times New Roman"/>
          <w:b/>
          <w:sz w:val="28"/>
          <w:szCs w:val="28"/>
        </w:rPr>
      </w:pPr>
    </w:p>
    <w:p w:rsidR="001B091D" w:rsidRPr="00E45708" w:rsidRDefault="001B091D" w:rsidP="001B091D">
      <w:pPr>
        <w:pStyle w:val="a7"/>
        <w:autoSpaceDE w:val="0"/>
        <w:autoSpaceDN w:val="0"/>
        <w:adjustRightInd w:val="0"/>
        <w:spacing w:after="0" w:line="240" w:lineRule="auto"/>
        <w:ind w:left="0"/>
        <w:jc w:val="center"/>
        <w:rPr>
          <w:rFonts w:ascii="Times New Roman" w:hAnsi="Times New Roman"/>
          <w:b/>
          <w:sz w:val="28"/>
          <w:szCs w:val="28"/>
        </w:rPr>
      </w:pPr>
      <w:r w:rsidRPr="00E45708">
        <w:rPr>
          <w:rFonts w:ascii="Times New Roman" w:hAnsi="Times New Roman"/>
          <w:b/>
          <w:sz w:val="28"/>
          <w:szCs w:val="28"/>
        </w:rPr>
        <w:t>Нарушения, выявленные при осуществлении федерального государственного надзора в области</w:t>
      </w:r>
    </w:p>
    <w:p w:rsidR="001B091D" w:rsidRPr="00E45708" w:rsidRDefault="001B091D" w:rsidP="001B091D">
      <w:pPr>
        <w:pStyle w:val="a7"/>
        <w:autoSpaceDE w:val="0"/>
        <w:autoSpaceDN w:val="0"/>
        <w:adjustRightInd w:val="0"/>
        <w:spacing w:after="0" w:line="240" w:lineRule="auto"/>
        <w:ind w:left="0"/>
        <w:jc w:val="center"/>
        <w:rPr>
          <w:rFonts w:ascii="Times New Roman" w:hAnsi="Times New Roman"/>
          <w:sz w:val="28"/>
          <w:szCs w:val="28"/>
        </w:rPr>
      </w:pPr>
      <w:r w:rsidRPr="00E45708">
        <w:rPr>
          <w:rFonts w:ascii="Times New Roman" w:hAnsi="Times New Roman"/>
          <w:b/>
          <w:sz w:val="28"/>
          <w:szCs w:val="28"/>
        </w:rPr>
        <w:t>охраны атмосферного воздуха в</w:t>
      </w:r>
      <w:r w:rsidR="00355C9F" w:rsidRPr="00E45708">
        <w:rPr>
          <w:rFonts w:ascii="Times New Roman" w:hAnsi="Times New Roman"/>
          <w:b/>
          <w:sz w:val="28"/>
          <w:szCs w:val="28"/>
        </w:rPr>
        <w:t>о</w:t>
      </w:r>
      <w:r w:rsidR="00D1437B" w:rsidRPr="00E45708">
        <w:rPr>
          <w:rFonts w:ascii="Times New Roman" w:hAnsi="Times New Roman"/>
          <w:b/>
          <w:sz w:val="28"/>
          <w:szCs w:val="28"/>
        </w:rPr>
        <w:t xml:space="preserve"> 4</w:t>
      </w:r>
      <w:r w:rsidR="00DD07C9" w:rsidRPr="00E45708">
        <w:rPr>
          <w:rFonts w:ascii="Times New Roman" w:hAnsi="Times New Roman"/>
          <w:b/>
          <w:sz w:val="28"/>
          <w:szCs w:val="28"/>
        </w:rPr>
        <w:t xml:space="preserve"> квартале 2018</w:t>
      </w:r>
      <w:r w:rsidRPr="00E45708">
        <w:rPr>
          <w:rFonts w:ascii="Times New Roman" w:hAnsi="Times New Roman"/>
          <w:b/>
          <w:sz w:val="28"/>
          <w:szCs w:val="28"/>
        </w:rPr>
        <w:t xml:space="preserve">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205"/>
        <w:gridCol w:w="2552"/>
      </w:tblGrid>
      <w:tr w:rsidR="001B091D" w:rsidRPr="00E45708" w:rsidTr="001C677B">
        <w:trPr>
          <w:trHeight w:val="687"/>
        </w:trPr>
        <w:tc>
          <w:tcPr>
            <w:tcW w:w="594" w:type="dxa"/>
            <w:vAlign w:val="center"/>
          </w:tcPr>
          <w:p w:rsidR="001B091D" w:rsidRPr="00E45708" w:rsidRDefault="001B091D" w:rsidP="001C677B">
            <w:pPr>
              <w:spacing w:after="0" w:line="240" w:lineRule="auto"/>
              <w:ind w:right="-143"/>
              <w:jc w:val="center"/>
              <w:rPr>
                <w:rFonts w:ascii="Times New Roman" w:hAnsi="Times New Roman"/>
                <w:sz w:val="24"/>
                <w:szCs w:val="24"/>
              </w:rPr>
            </w:pPr>
            <w:r w:rsidRPr="00E45708">
              <w:rPr>
                <w:rFonts w:ascii="Times New Roman" w:hAnsi="Times New Roman"/>
                <w:sz w:val="24"/>
                <w:szCs w:val="24"/>
              </w:rPr>
              <w:t>№ п/п</w:t>
            </w:r>
          </w:p>
        </w:tc>
        <w:tc>
          <w:tcPr>
            <w:tcW w:w="6205" w:type="dxa"/>
            <w:vAlign w:val="center"/>
          </w:tcPr>
          <w:p w:rsidR="001B091D" w:rsidRPr="00E45708" w:rsidRDefault="001B091D" w:rsidP="001C677B">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Статья</w:t>
            </w:r>
          </w:p>
          <w:p w:rsidR="001B091D" w:rsidRPr="00E45708" w:rsidRDefault="001B091D" w:rsidP="001C677B">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КоАП РФ</w:t>
            </w:r>
          </w:p>
        </w:tc>
        <w:tc>
          <w:tcPr>
            <w:tcW w:w="2552" w:type="dxa"/>
            <w:vAlign w:val="center"/>
          </w:tcPr>
          <w:p w:rsidR="001B091D" w:rsidRPr="00E45708" w:rsidRDefault="001B091D" w:rsidP="001C677B">
            <w:pPr>
              <w:spacing w:after="0" w:line="240" w:lineRule="auto"/>
              <w:ind w:right="-143" w:firstLine="709"/>
              <w:rPr>
                <w:rFonts w:ascii="Times New Roman" w:hAnsi="Times New Roman"/>
                <w:b/>
                <w:bCs/>
                <w:sz w:val="24"/>
                <w:szCs w:val="24"/>
              </w:rPr>
            </w:pPr>
            <w:r w:rsidRPr="00E45708">
              <w:rPr>
                <w:rFonts w:ascii="Times New Roman" w:hAnsi="Times New Roman"/>
                <w:bCs/>
                <w:sz w:val="24"/>
                <w:szCs w:val="24"/>
              </w:rPr>
              <w:t>Кол-во</w:t>
            </w:r>
          </w:p>
        </w:tc>
      </w:tr>
      <w:tr w:rsidR="00355C9F" w:rsidRPr="00E45708" w:rsidTr="001C677B">
        <w:trPr>
          <w:trHeight w:val="687"/>
        </w:trPr>
        <w:tc>
          <w:tcPr>
            <w:tcW w:w="594" w:type="dxa"/>
            <w:vAlign w:val="center"/>
          </w:tcPr>
          <w:p w:rsidR="00355C9F" w:rsidRPr="00E45708" w:rsidRDefault="00355C9F" w:rsidP="001C677B">
            <w:pPr>
              <w:spacing w:after="0" w:line="240" w:lineRule="auto"/>
              <w:ind w:right="-143"/>
              <w:jc w:val="center"/>
              <w:rPr>
                <w:rFonts w:ascii="Times New Roman" w:hAnsi="Times New Roman"/>
                <w:sz w:val="24"/>
                <w:szCs w:val="24"/>
              </w:rPr>
            </w:pPr>
            <w:r w:rsidRPr="00E45708">
              <w:rPr>
                <w:rFonts w:ascii="Times New Roman" w:hAnsi="Times New Roman"/>
                <w:sz w:val="24"/>
                <w:szCs w:val="24"/>
              </w:rPr>
              <w:t>1</w:t>
            </w:r>
          </w:p>
        </w:tc>
        <w:tc>
          <w:tcPr>
            <w:tcW w:w="6205" w:type="dxa"/>
            <w:vAlign w:val="center"/>
          </w:tcPr>
          <w:p w:rsidR="00355C9F" w:rsidRPr="00E45708" w:rsidRDefault="00355C9F" w:rsidP="00355C9F">
            <w:pPr>
              <w:spacing w:after="0" w:line="240" w:lineRule="auto"/>
              <w:ind w:left="139" w:right="-143"/>
              <w:jc w:val="both"/>
              <w:rPr>
                <w:rFonts w:ascii="Times New Roman" w:hAnsi="Times New Roman"/>
                <w:sz w:val="24"/>
                <w:szCs w:val="24"/>
              </w:rPr>
            </w:pPr>
          </w:p>
          <w:p w:rsidR="00355C9F" w:rsidRPr="00E45708" w:rsidRDefault="00983CD6" w:rsidP="00355C9F">
            <w:pPr>
              <w:spacing w:after="0" w:line="240" w:lineRule="auto"/>
              <w:ind w:left="139" w:right="-143"/>
              <w:jc w:val="both"/>
              <w:rPr>
                <w:rFonts w:ascii="Times New Roman" w:hAnsi="Times New Roman"/>
                <w:sz w:val="24"/>
                <w:szCs w:val="24"/>
              </w:rPr>
            </w:pPr>
            <w:r>
              <w:rPr>
                <w:rFonts w:ascii="Times New Roman" w:hAnsi="Times New Roman"/>
                <w:sz w:val="24"/>
                <w:szCs w:val="24"/>
              </w:rPr>
              <w:t>Ч.3 ст. 8.21 КоАП РФ</w:t>
            </w:r>
            <w:r w:rsidR="00355C9F" w:rsidRPr="00E45708">
              <w:rPr>
                <w:rFonts w:ascii="Times New Roman" w:hAnsi="Times New Roman"/>
                <w:sz w:val="24"/>
                <w:szCs w:val="24"/>
              </w:rPr>
              <w:t xml:space="preserve"> - </w:t>
            </w:r>
            <w:r w:rsidRPr="00983CD6">
              <w:rPr>
                <w:rFonts w:ascii="Times New Roman" w:hAnsi="Times New Roman"/>
                <w:sz w:val="24"/>
                <w:szCs w:val="24"/>
              </w:rPr>
              <w:t>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p w:rsidR="00355C9F" w:rsidRPr="00E45708" w:rsidRDefault="00355C9F" w:rsidP="00355C9F">
            <w:pPr>
              <w:spacing w:after="0" w:line="240" w:lineRule="auto"/>
              <w:ind w:left="139" w:right="-143"/>
              <w:jc w:val="both"/>
              <w:rPr>
                <w:rFonts w:ascii="Times New Roman" w:hAnsi="Times New Roman"/>
                <w:sz w:val="24"/>
                <w:szCs w:val="24"/>
              </w:rPr>
            </w:pPr>
          </w:p>
        </w:tc>
        <w:tc>
          <w:tcPr>
            <w:tcW w:w="2552" w:type="dxa"/>
            <w:vAlign w:val="center"/>
          </w:tcPr>
          <w:p w:rsidR="00355C9F" w:rsidRPr="00E45708" w:rsidRDefault="00983CD6" w:rsidP="00983CD6">
            <w:pPr>
              <w:spacing w:after="0" w:line="240" w:lineRule="auto"/>
              <w:ind w:right="-143"/>
              <w:rPr>
                <w:rFonts w:ascii="Times New Roman" w:hAnsi="Times New Roman"/>
                <w:bCs/>
                <w:sz w:val="24"/>
                <w:szCs w:val="24"/>
              </w:rPr>
            </w:pPr>
            <w:r>
              <w:rPr>
                <w:rFonts w:ascii="Times New Roman" w:hAnsi="Times New Roman"/>
                <w:bCs/>
                <w:sz w:val="24"/>
                <w:szCs w:val="24"/>
              </w:rPr>
              <w:t xml:space="preserve">                 2</w:t>
            </w:r>
          </w:p>
        </w:tc>
      </w:tr>
    </w:tbl>
    <w:p w:rsidR="001B091D" w:rsidRPr="00E45708" w:rsidRDefault="001B091D" w:rsidP="009E5C7A">
      <w:pPr>
        <w:autoSpaceDE w:val="0"/>
        <w:autoSpaceDN w:val="0"/>
        <w:adjustRightInd w:val="0"/>
        <w:spacing w:after="0" w:line="240" w:lineRule="auto"/>
        <w:ind w:firstLine="709"/>
        <w:jc w:val="both"/>
        <w:rPr>
          <w:rFonts w:ascii="Times New Roman" w:hAnsi="Times New Roman"/>
          <w:sz w:val="28"/>
          <w:szCs w:val="28"/>
        </w:rPr>
      </w:pPr>
    </w:p>
    <w:p w:rsidR="00ED0D6F" w:rsidRPr="00E45708" w:rsidRDefault="00ED0D6F" w:rsidP="00027566">
      <w:pPr>
        <w:spacing w:after="0" w:line="240" w:lineRule="auto"/>
        <w:outlineLvl w:val="0"/>
        <w:rPr>
          <w:rFonts w:ascii="Times New Roman" w:hAnsi="Times New Roman"/>
          <w:b/>
          <w:sz w:val="28"/>
          <w:szCs w:val="28"/>
        </w:rPr>
      </w:pPr>
    </w:p>
    <w:p w:rsidR="0043424C" w:rsidRPr="00E45708" w:rsidRDefault="00354B47" w:rsidP="009D74BC">
      <w:pPr>
        <w:spacing w:after="0" w:line="240" w:lineRule="auto"/>
        <w:jc w:val="center"/>
        <w:outlineLvl w:val="0"/>
        <w:rPr>
          <w:rFonts w:ascii="Times New Roman" w:hAnsi="Times New Roman"/>
          <w:b/>
          <w:sz w:val="28"/>
          <w:szCs w:val="28"/>
          <w:u w:val="single"/>
        </w:rPr>
      </w:pPr>
      <w:r w:rsidRPr="00E45708">
        <w:rPr>
          <w:rFonts w:ascii="Times New Roman" w:hAnsi="Times New Roman"/>
          <w:b/>
          <w:sz w:val="28"/>
          <w:szCs w:val="28"/>
          <w:u w:val="single"/>
        </w:rPr>
        <w:t>Г</w:t>
      </w:r>
      <w:r w:rsidR="00345FB0" w:rsidRPr="00E45708">
        <w:rPr>
          <w:rFonts w:ascii="Times New Roman" w:hAnsi="Times New Roman"/>
          <w:b/>
          <w:sz w:val="28"/>
          <w:szCs w:val="28"/>
          <w:u w:val="single"/>
        </w:rPr>
        <w:t>осударственный надзор в области обращения с отходами</w:t>
      </w:r>
    </w:p>
    <w:p w:rsidR="00F067D0" w:rsidRDefault="00F067D0" w:rsidP="00F067D0">
      <w:pPr>
        <w:spacing w:after="0" w:line="240" w:lineRule="auto"/>
        <w:ind w:right="-143" w:firstLine="709"/>
        <w:jc w:val="both"/>
        <w:rPr>
          <w:rFonts w:ascii="Times New Roman" w:hAnsi="Times New Roman"/>
          <w:b/>
          <w:sz w:val="28"/>
          <w:szCs w:val="28"/>
          <w:u w:val="single"/>
        </w:rPr>
      </w:pPr>
    </w:p>
    <w:p w:rsidR="00242028" w:rsidRPr="00242028" w:rsidRDefault="00983CD6" w:rsidP="00242028">
      <w:pPr>
        <w:spacing w:after="0" w:line="240" w:lineRule="auto"/>
        <w:ind w:right="-143" w:firstLine="709"/>
        <w:jc w:val="both"/>
        <w:rPr>
          <w:rFonts w:ascii="Times New Roman" w:hAnsi="Times New Roman"/>
          <w:sz w:val="28"/>
          <w:szCs w:val="28"/>
        </w:rPr>
      </w:pPr>
      <w:r>
        <w:rPr>
          <w:rFonts w:ascii="Times New Roman" w:hAnsi="Times New Roman"/>
          <w:sz w:val="28"/>
          <w:szCs w:val="28"/>
        </w:rPr>
        <w:t>В 1 квартале 2019</w:t>
      </w:r>
      <w:r w:rsidR="00D1437B" w:rsidRPr="00E45708">
        <w:rPr>
          <w:rFonts w:ascii="Times New Roman" w:hAnsi="Times New Roman"/>
          <w:sz w:val="28"/>
          <w:szCs w:val="28"/>
        </w:rPr>
        <w:t xml:space="preserve">  года Управлением по данному направлению </w:t>
      </w:r>
      <w:r>
        <w:rPr>
          <w:rFonts w:ascii="Times New Roman" w:hAnsi="Times New Roman"/>
          <w:sz w:val="28"/>
          <w:szCs w:val="28"/>
        </w:rPr>
        <w:t>контроля проведено 8 проверок: 5 плановых проверок  и 5</w:t>
      </w:r>
      <w:r w:rsidR="00D1437B" w:rsidRPr="00E45708">
        <w:rPr>
          <w:rFonts w:ascii="Times New Roman" w:hAnsi="Times New Roman"/>
          <w:sz w:val="28"/>
          <w:szCs w:val="28"/>
        </w:rPr>
        <w:t xml:space="preserve"> внеплановых</w:t>
      </w:r>
      <w:r>
        <w:rPr>
          <w:rFonts w:ascii="Times New Roman" w:hAnsi="Times New Roman"/>
          <w:sz w:val="28"/>
          <w:szCs w:val="28"/>
        </w:rPr>
        <w:t xml:space="preserve"> проверок</w:t>
      </w:r>
      <w:r w:rsidR="00D1437B" w:rsidRPr="00E45708">
        <w:rPr>
          <w:rFonts w:ascii="Times New Roman" w:hAnsi="Times New Roman"/>
          <w:sz w:val="28"/>
          <w:szCs w:val="28"/>
        </w:rPr>
        <w:t>. Кроме того, Управлением</w:t>
      </w:r>
      <w:r w:rsidRPr="00983CD6">
        <w:t xml:space="preserve"> </w:t>
      </w:r>
      <w:r w:rsidRPr="00983CD6">
        <w:rPr>
          <w:rFonts w:ascii="Times New Roman" w:hAnsi="Times New Roman"/>
          <w:sz w:val="28"/>
          <w:szCs w:val="28"/>
        </w:rPr>
        <w:t>в соответствии с</w:t>
      </w:r>
      <w:r>
        <w:t xml:space="preserve"> </w:t>
      </w:r>
      <w:r w:rsidRPr="00983CD6">
        <w:rPr>
          <w:rFonts w:ascii="Times New Roman" w:hAnsi="Times New Roman"/>
          <w:sz w:val="28"/>
          <w:szCs w:val="28"/>
        </w:rPr>
        <w:t>поручение</w:t>
      </w:r>
      <w:r>
        <w:rPr>
          <w:rFonts w:ascii="Times New Roman" w:hAnsi="Times New Roman"/>
          <w:sz w:val="28"/>
          <w:szCs w:val="28"/>
        </w:rPr>
        <w:t>м</w:t>
      </w:r>
      <w:r w:rsidRPr="00983CD6">
        <w:rPr>
          <w:rFonts w:ascii="Times New Roman" w:hAnsi="Times New Roman"/>
          <w:sz w:val="28"/>
          <w:szCs w:val="28"/>
        </w:rPr>
        <w:t xml:space="preserve"> Аппарата Правительства Российской  Федерации от 14.01.2019 № П9-1082 во исполнение п.5 Протокола совещания у заместителя Председателя Правительства Российской Федерации А.В. Гордеева от 01.11.2018 № АГ-П9-24пр о проведении выборочных надзорных мероприятий в отношении региональных операторов на предмет соответствия их деятельности пр</w:t>
      </w:r>
      <w:r w:rsidR="00242028">
        <w:rPr>
          <w:rFonts w:ascii="Times New Roman" w:hAnsi="Times New Roman"/>
          <w:sz w:val="28"/>
          <w:szCs w:val="28"/>
        </w:rPr>
        <w:t xml:space="preserve">иродоохранному законодательству, </w:t>
      </w:r>
      <w:r>
        <w:rPr>
          <w:rFonts w:ascii="Times New Roman" w:hAnsi="Times New Roman"/>
          <w:sz w:val="28"/>
          <w:szCs w:val="28"/>
        </w:rPr>
        <w:t>был</w:t>
      </w:r>
      <w:r w:rsidR="00242028">
        <w:rPr>
          <w:rFonts w:ascii="Times New Roman" w:hAnsi="Times New Roman"/>
          <w:sz w:val="28"/>
          <w:szCs w:val="28"/>
        </w:rPr>
        <w:t xml:space="preserve">и проведены </w:t>
      </w:r>
      <w:r>
        <w:rPr>
          <w:rFonts w:ascii="Times New Roman" w:hAnsi="Times New Roman"/>
          <w:sz w:val="28"/>
          <w:szCs w:val="28"/>
        </w:rPr>
        <w:t xml:space="preserve"> </w:t>
      </w:r>
      <w:r w:rsidR="00242028" w:rsidRPr="00242028">
        <w:rPr>
          <w:rFonts w:ascii="Times New Roman" w:hAnsi="Times New Roman"/>
          <w:sz w:val="28"/>
          <w:szCs w:val="28"/>
        </w:rPr>
        <w:t xml:space="preserve">внеплановые выездные проверки в отношении пяти выбранных региональных операторов в области обращения с отходами, а именно: ОАО «Экотехнологии» (Воронежский кластер); ООО «ЭкоЦентр» (Борисоглебский кластер); ООО «Экоресурс» (Богучарский, Лискинский, Россошанский кластеры); ООО «Вега» (Панинский и Бутурлиновский кластеры); ООО «Экотранс» (Калачеевский кластер). </w:t>
      </w:r>
    </w:p>
    <w:p w:rsidR="00621973" w:rsidRPr="00E45708" w:rsidRDefault="00242028" w:rsidP="00242028">
      <w:pPr>
        <w:spacing w:after="0" w:line="240" w:lineRule="auto"/>
        <w:ind w:right="-143"/>
        <w:jc w:val="both"/>
        <w:rPr>
          <w:rFonts w:ascii="Times New Roman" w:hAnsi="Times New Roman"/>
          <w:sz w:val="28"/>
          <w:szCs w:val="28"/>
        </w:rPr>
      </w:pPr>
      <w:r>
        <w:rPr>
          <w:rFonts w:ascii="Times New Roman" w:hAnsi="Times New Roman"/>
          <w:sz w:val="28"/>
          <w:szCs w:val="28"/>
        </w:rPr>
        <w:t xml:space="preserve">        </w:t>
      </w:r>
      <w:r w:rsidRPr="00242028">
        <w:rPr>
          <w:rFonts w:ascii="Times New Roman" w:hAnsi="Times New Roman"/>
          <w:sz w:val="28"/>
          <w:szCs w:val="28"/>
        </w:rPr>
        <w:t>По итогам проведенных надзорных мероприя</w:t>
      </w:r>
      <w:r w:rsidR="00F861CA">
        <w:rPr>
          <w:rFonts w:ascii="Times New Roman" w:hAnsi="Times New Roman"/>
          <w:sz w:val="28"/>
          <w:szCs w:val="28"/>
        </w:rPr>
        <w:t>тий в отношении юридических и должностных лиц</w:t>
      </w:r>
      <w:r w:rsidRPr="00242028">
        <w:rPr>
          <w:rFonts w:ascii="Times New Roman" w:hAnsi="Times New Roman"/>
          <w:sz w:val="28"/>
          <w:szCs w:val="28"/>
        </w:rPr>
        <w:t xml:space="preserve"> ООО «Экотранс» и ООО «Экоресурс» были составлены протоколы об административных правонарушениях по ч.3 ст. 14.1 КоАП РФ, которые были направлены в Арбитражный суд г. Воронежа для привлечения к административной ответственности</w:t>
      </w:r>
      <w:r w:rsidR="00F861CA">
        <w:rPr>
          <w:rFonts w:ascii="Times New Roman" w:hAnsi="Times New Roman"/>
          <w:sz w:val="28"/>
          <w:szCs w:val="28"/>
        </w:rPr>
        <w:t xml:space="preserve"> вышеуказанных юридических и должностных лиц.</w:t>
      </w:r>
      <w:r>
        <w:rPr>
          <w:rFonts w:ascii="Times New Roman" w:hAnsi="Times New Roman"/>
          <w:sz w:val="28"/>
          <w:szCs w:val="28"/>
        </w:rPr>
        <w:t xml:space="preserve">   </w:t>
      </w:r>
    </w:p>
    <w:p w:rsidR="00266C8A" w:rsidRPr="00E45708" w:rsidRDefault="00242028" w:rsidP="00621973">
      <w:pPr>
        <w:spacing w:line="240" w:lineRule="auto"/>
        <w:jc w:val="both"/>
        <w:rPr>
          <w:rFonts w:ascii="Times New Roman" w:hAnsi="Times New Roman"/>
          <w:sz w:val="28"/>
          <w:szCs w:val="28"/>
        </w:rPr>
      </w:pPr>
      <w:r>
        <w:rPr>
          <w:rFonts w:ascii="Times New Roman" w:hAnsi="Times New Roman"/>
          <w:sz w:val="28"/>
          <w:szCs w:val="28"/>
        </w:rPr>
        <w:t xml:space="preserve">         </w:t>
      </w:r>
      <w:r w:rsidR="009A208E" w:rsidRPr="00E45708">
        <w:rPr>
          <w:rFonts w:ascii="Times New Roman" w:hAnsi="Times New Roman"/>
          <w:sz w:val="28"/>
          <w:szCs w:val="28"/>
        </w:rPr>
        <w:t xml:space="preserve">В </w:t>
      </w:r>
      <w:r>
        <w:rPr>
          <w:rFonts w:ascii="Times New Roman" w:hAnsi="Times New Roman"/>
          <w:sz w:val="28"/>
          <w:szCs w:val="28"/>
        </w:rPr>
        <w:t>1</w:t>
      </w:r>
      <w:r w:rsidRPr="00E45708">
        <w:rPr>
          <w:rFonts w:ascii="Times New Roman" w:hAnsi="Times New Roman"/>
          <w:sz w:val="28"/>
          <w:szCs w:val="28"/>
        </w:rPr>
        <w:t xml:space="preserve"> квартале</w:t>
      </w:r>
      <w:r>
        <w:rPr>
          <w:rFonts w:ascii="Times New Roman" w:hAnsi="Times New Roman"/>
          <w:sz w:val="28"/>
          <w:szCs w:val="28"/>
        </w:rPr>
        <w:t xml:space="preserve"> 2019 г. Управлением в </w:t>
      </w:r>
      <w:r w:rsidR="009A208E" w:rsidRPr="00E45708">
        <w:rPr>
          <w:rFonts w:ascii="Times New Roman" w:hAnsi="Times New Roman"/>
          <w:sz w:val="28"/>
          <w:szCs w:val="28"/>
        </w:rPr>
        <w:t xml:space="preserve">ходе </w:t>
      </w:r>
      <w:r>
        <w:rPr>
          <w:rFonts w:ascii="Times New Roman" w:hAnsi="Times New Roman"/>
          <w:sz w:val="28"/>
          <w:szCs w:val="28"/>
        </w:rPr>
        <w:t xml:space="preserve">плановых и внеплановых </w:t>
      </w:r>
      <w:r w:rsidR="009A208E" w:rsidRPr="00E45708">
        <w:rPr>
          <w:rFonts w:ascii="Times New Roman" w:hAnsi="Times New Roman"/>
          <w:sz w:val="28"/>
          <w:szCs w:val="28"/>
        </w:rPr>
        <w:t>проверок</w:t>
      </w:r>
      <w:r w:rsidR="00F861CA">
        <w:rPr>
          <w:rFonts w:ascii="Times New Roman" w:hAnsi="Times New Roman"/>
          <w:sz w:val="28"/>
          <w:szCs w:val="28"/>
        </w:rPr>
        <w:t>, рассмотрения административных дел</w:t>
      </w:r>
      <w:r w:rsidR="009A208E" w:rsidRPr="00E45708">
        <w:rPr>
          <w:rFonts w:ascii="Times New Roman" w:hAnsi="Times New Roman"/>
          <w:sz w:val="28"/>
          <w:szCs w:val="28"/>
        </w:rPr>
        <w:t xml:space="preserve"> выявлены нарушения, выразившиеся в несоблюдение экологических и санитарно-</w:t>
      </w:r>
      <w:r w:rsidR="009A208E" w:rsidRPr="00E45708">
        <w:rPr>
          <w:rFonts w:ascii="Times New Roman" w:hAnsi="Times New Roman"/>
          <w:sz w:val="28"/>
          <w:szCs w:val="28"/>
        </w:rPr>
        <w:lastRenderedPageBreak/>
        <w:t>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(ст. 8.2 КоАП РФ).  Должностные</w:t>
      </w:r>
      <w:r w:rsidR="00621973" w:rsidRPr="00E45708">
        <w:rPr>
          <w:rFonts w:ascii="Times New Roman" w:hAnsi="Times New Roman"/>
          <w:sz w:val="28"/>
          <w:szCs w:val="28"/>
        </w:rPr>
        <w:t xml:space="preserve"> и юридические</w:t>
      </w:r>
      <w:r w:rsidR="009A208E" w:rsidRPr="00E45708">
        <w:rPr>
          <w:rFonts w:ascii="Times New Roman" w:hAnsi="Times New Roman"/>
          <w:sz w:val="28"/>
          <w:szCs w:val="28"/>
        </w:rPr>
        <w:t xml:space="preserve"> лица привлечены к административной ответственности в виде штрафа на сумму </w:t>
      </w:r>
      <w:bookmarkStart w:id="0" w:name="_GoBack"/>
      <w:bookmarkEnd w:id="0"/>
      <w:r w:rsidR="00F861CA">
        <w:rPr>
          <w:rFonts w:ascii="Times New Roman" w:hAnsi="Times New Roman"/>
          <w:sz w:val="28"/>
          <w:szCs w:val="28"/>
        </w:rPr>
        <w:t>416</w:t>
      </w:r>
      <w:r w:rsidR="009A208E" w:rsidRPr="00E45708">
        <w:rPr>
          <w:rFonts w:ascii="Times New Roman" w:hAnsi="Times New Roman"/>
          <w:sz w:val="28"/>
          <w:szCs w:val="28"/>
        </w:rPr>
        <w:t>,0 тыс. руб.</w:t>
      </w:r>
    </w:p>
    <w:p w:rsidR="001B091D" w:rsidRPr="00E45708" w:rsidRDefault="001B091D" w:rsidP="001B091D">
      <w:pPr>
        <w:pStyle w:val="a7"/>
        <w:autoSpaceDE w:val="0"/>
        <w:autoSpaceDN w:val="0"/>
        <w:adjustRightInd w:val="0"/>
        <w:spacing w:after="0" w:line="240" w:lineRule="auto"/>
        <w:ind w:left="0"/>
        <w:jc w:val="center"/>
        <w:rPr>
          <w:rFonts w:ascii="Times New Roman" w:hAnsi="Times New Roman"/>
          <w:b/>
          <w:sz w:val="28"/>
          <w:szCs w:val="28"/>
        </w:rPr>
      </w:pPr>
      <w:r w:rsidRPr="00E45708">
        <w:rPr>
          <w:rFonts w:ascii="Times New Roman" w:hAnsi="Times New Roman"/>
          <w:b/>
          <w:sz w:val="28"/>
          <w:szCs w:val="28"/>
        </w:rPr>
        <w:t>Нарушения, выявленные при осуществлении федерального государственного надзора в области</w:t>
      </w:r>
    </w:p>
    <w:p w:rsidR="001B091D" w:rsidRPr="00E45708" w:rsidRDefault="001B091D" w:rsidP="001B091D">
      <w:pPr>
        <w:pStyle w:val="a7"/>
        <w:autoSpaceDE w:val="0"/>
        <w:autoSpaceDN w:val="0"/>
        <w:adjustRightInd w:val="0"/>
        <w:spacing w:after="0" w:line="240" w:lineRule="auto"/>
        <w:ind w:left="0"/>
        <w:jc w:val="center"/>
        <w:rPr>
          <w:rFonts w:ascii="Times New Roman" w:hAnsi="Times New Roman"/>
          <w:sz w:val="28"/>
          <w:szCs w:val="28"/>
        </w:rPr>
      </w:pPr>
      <w:r w:rsidRPr="00E45708">
        <w:rPr>
          <w:rFonts w:ascii="Times New Roman" w:hAnsi="Times New Roman"/>
          <w:b/>
          <w:sz w:val="28"/>
          <w:szCs w:val="28"/>
        </w:rPr>
        <w:t>обращения с отходами воздуха в</w:t>
      </w:r>
      <w:r w:rsidR="00F861CA">
        <w:rPr>
          <w:rFonts w:ascii="Times New Roman" w:hAnsi="Times New Roman"/>
          <w:b/>
          <w:sz w:val="28"/>
          <w:szCs w:val="28"/>
        </w:rPr>
        <w:t xml:space="preserve"> 1 квартале 2019</w:t>
      </w:r>
      <w:r w:rsidRPr="00E45708">
        <w:rPr>
          <w:rFonts w:ascii="Times New Roman" w:hAnsi="Times New Roman"/>
          <w:b/>
          <w:sz w:val="28"/>
          <w:szCs w:val="28"/>
        </w:rPr>
        <w:t xml:space="preserve">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1B091D" w:rsidRPr="00E45708" w:rsidTr="001C677B">
        <w:trPr>
          <w:trHeight w:val="687"/>
        </w:trPr>
        <w:tc>
          <w:tcPr>
            <w:tcW w:w="594" w:type="dxa"/>
            <w:gridSpan w:val="2"/>
            <w:vAlign w:val="center"/>
          </w:tcPr>
          <w:p w:rsidR="001B091D" w:rsidRPr="00E45708" w:rsidRDefault="001B091D" w:rsidP="001C677B">
            <w:pPr>
              <w:spacing w:after="0" w:line="240" w:lineRule="auto"/>
              <w:ind w:right="-143"/>
              <w:jc w:val="center"/>
              <w:rPr>
                <w:rFonts w:ascii="Times New Roman" w:hAnsi="Times New Roman"/>
                <w:sz w:val="24"/>
                <w:szCs w:val="24"/>
              </w:rPr>
            </w:pPr>
            <w:r w:rsidRPr="00E45708">
              <w:rPr>
                <w:rFonts w:ascii="Times New Roman" w:hAnsi="Times New Roman"/>
                <w:sz w:val="24"/>
                <w:szCs w:val="24"/>
              </w:rPr>
              <w:t>№ п/п</w:t>
            </w:r>
          </w:p>
        </w:tc>
        <w:tc>
          <w:tcPr>
            <w:tcW w:w="6205" w:type="dxa"/>
            <w:vAlign w:val="center"/>
          </w:tcPr>
          <w:p w:rsidR="001B091D" w:rsidRPr="00E45708" w:rsidRDefault="001B091D" w:rsidP="001C677B">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Статья</w:t>
            </w:r>
          </w:p>
          <w:p w:rsidR="001B091D" w:rsidRPr="00E45708" w:rsidRDefault="001B091D" w:rsidP="001C677B">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КоАП РФ</w:t>
            </w:r>
          </w:p>
        </w:tc>
        <w:tc>
          <w:tcPr>
            <w:tcW w:w="2552" w:type="dxa"/>
            <w:vAlign w:val="center"/>
          </w:tcPr>
          <w:p w:rsidR="001B091D" w:rsidRPr="00E45708" w:rsidRDefault="001B091D" w:rsidP="001C677B">
            <w:pPr>
              <w:spacing w:after="0" w:line="240" w:lineRule="auto"/>
              <w:ind w:right="-143" w:firstLine="709"/>
              <w:rPr>
                <w:rFonts w:ascii="Times New Roman" w:hAnsi="Times New Roman"/>
                <w:b/>
                <w:bCs/>
                <w:sz w:val="24"/>
                <w:szCs w:val="24"/>
              </w:rPr>
            </w:pPr>
            <w:r w:rsidRPr="00E45708">
              <w:rPr>
                <w:rFonts w:ascii="Times New Roman" w:hAnsi="Times New Roman"/>
                <w:bCs/>
                <w:sz w:val="24"/>
                <w:szCs w:val="24"/>
              </w:rPr>
              <w:t>Кол-во</w:t>
            </w:r>
          </w:p>
        </w:tc>
      </w:tr>
      <w:tr w:rsidR="001B091D" w:rsidRPr="00E45708" w:rsidTr="001C677B">
        <w:trPr>
          <w:trHeight w:val="615"/>
        </w:trPr>
        <w:tc>
          <w:tcPr>
            <w:tcW w:w="557" w:type="dxa"/>
            <w:shd w:val="clear" w:color="auto" w:fill="auto"/>
            <w:noWrap/>
            <w:vAlign w:val="bottom"/>
          </w:tcPr>
          <w:p w:rsidR="001B091D" w:rsidRPr="00E45708" w:rsidRDefault="001B091D" w:rsidP="001C677B">
            <w:pPr>
              <w:spacing w:after="0" w:line="240" w:lineRule="auto"/>
              <w:jc w:val="right"/>
              <w:rPr>
                <w:rFonts w:ascii="Times New Roman" w:eastAsia="Times New Roman" w:hAnsi="Times New Roman"/>
                <w:color w:val="000000"/>
                <w:lang w:eastAsia="ru-RU"/>
              </w:rPr>
            </w:pPr>
            <w:r w:rsidRPr="00E45708">
              <w:rPr>
                <w:rFonts w:ascii="Times New Roman" w:eastAsia="Times New Roman" w:hAnsi="Times New Roman"/>
                <w:color w:val="000000"/>
                <w:lang w:eastAsia="ru-RU"/>
              </w:rPr>
              <w:t>1</w:t>
            </w:r>
          </w:p>
        </w:tc>
        <w:tc>
          <w:tcPr>
            <w:tcW w:w="6242" w:type="dxa"/>
            <w:gridSpan w:val="2"/>
            <w:shd w:val="clear" w:color="auto" w:fill="auto"/>
            <w:vAlign w:val="bottom"/>
          </w:tcPr>
          <w:p w:rsidR="001B091D" w:rsidRPr="00E45708" w:rsidRDefault="0072348F" w:rsidP="001C677B">
            <w:pPr>
              <w:spacing w:after="0" w:line="240" w:lineRule="auto"/>
              <w:rPr>
                <w:rFonts w:ascii="Times New Roman" w:eastAsia="Times New Roman" w:hAnsi="Times New Roman"/>
                <w:color w:val="000000"/>
                <w:lang w:eastAsia="ru-RU"/>
              </w:rPr>
            </w:pPr>
            <w:r w:rsidRPr="00E45708">
              <w:rPr>
                <w:rFonts w:ascii="Times New Roman" w:hAnsi="Times New Roman"/>
                <w:color w:val="000000"/>
              </w:rPr>
              <w:t>Ст.</w:t>
            </w:r>
            <w:r w:rsidR="00F861CA">
              <w:rPr>
                <w:rFonts w:ascii="Times New Roman" w:hAnsi="Times New Roman"/>
                <w:color w:val="000000"/>
              </w:rPr>
              <w:t xml:space="preserve">8.2 КоАП РФ </w:t>
            </w:r>
            <w:r w:rsidRPr="00E45708">
              <w:rPr>
                <w:rFonts w:ascii="Times New Roman" w:hAnsi="Times New Roman"/>
                <w:color w:val="000000"/>
              </w:rPr>
              <w:t xml:space="preserve"> -</w:t>
            </w:r>
            <w:r w:rsidR="00F861CA">
              <w:rPr>
                <w:rFonts w:ascii="Times New Roman" w:hAnsi="Times New Roman"/>
                <w:color w:val="000000"/>
              </w:rPr>
              <w:t xml:space="preserve"> н</w:t>
            </w:r>
            <w:r w:rsidR="001B091D" w:rsidRPr="00E45708">
              <w:rPr>
                <w:rFonts w:ascii="Times New Roman" w:hAnsi="Times New Roman"/>
                <w:color w:val="000000"/>
              </w:rPr>
              <w:t>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2552" w:type="dxa"/>
            <w:shd w:val="clear" w:color="auto" w:fill="auto"/>
            <w:noWrap/>
            <w:vAlign w:val="center"/>
          </w:tcPr>
          <w:p w:rsidR="001B091D" w:rsidRPr="00E45708" w:rsidRDefault="00F861CA" w:rsidP="00155AC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9</w:t>
            </w:r>
          </w:p>
        </w:tc>
      </w:tr>
      <w:tr w:rsidR="00F861CA" w:rsidRPr="00E45708" w:rsidTr="001C677B">
        <w:trPr>
          <w:trHeight w:val="615"/>
        </w:trPr>
        <w:tc>
          <w:tcPr>
            <w:tcW w:w="557" w:type="dxa"/>
            <w:shd w:val="clear" w:color="auto" w:fill="auto"/>
            <w:noWrap/>
            <w:vAlign w:val="bottom"/>
          </w:tcPr>
          <w:p w:rsidR="00F861CA" w:rsidRPr="00E45708" w:rsidRDefault="00F861CA" w:rsidP="001C677B">
            <w:pPr>
              <w:spacing w:after="0" w:line="240" w:lineRule="auto"/>
              <w:jc w:val="right"/>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6242" w:type="dxa"/>
            <w:gridSpan w:val="2"/>
            <w:shd w:val="clear" w:color="auto" w:fill="auto"/>
            <w:vAlign w:val="bottom"/>
          </w:tcPr>
          <w:p w:rsidR="00F861CA" w:rsidRPr="00E45708" w:rsidRDefault="00F861CA" w:rsidP="001C677B">
            <w:pPr>
              <w:spacing w:after="0" w:line="240" w:lineRule="auto"/>
              <w:rPr>
                <w:rFonts w:ascii="Times New Roman" w:hAnsi="Times New Roman"/>
                <w:color w:val="000000"/>
              </w:rPr>
            </w:pPr>
            <w:r>
              <w:rPr>
                <w:rFonts w:ascii="Times New Roman" w:hAnsi="Times New Roman"/>
                <w:color w:val="000000"/>
              </w:rPr>
              <w:t>Ч</w:t>
            </w:r>
            <w:r w:rsidRPr="00F861CA">
              <w:rPr>
                <w:rFonts w:ascii="Times New Roman" w:hAnsi="Times New Roman"/>
                <w:color w:val="000000"/>
              </w:rPr>
              <w:t>.3 ст. 14.1 КоАП РФ</w:t>
            </w:r>
            <w:r>
              <w:rPr>
                <w:rFonts w:ascii="Times New Roman" w:hAnsi="Times New Roman"/>
                <w:color w:val="000000"/>
              </w:rPr>
              <w:t xml:space="preserve"> - о</w:t>
            </w:r>
            <w:r w:rsidRPr="00F861CA">
              <w:rPr>
                <w:rFonts w:ascii="Times New Roman" w:hAnsi="Times New Roman"/>
                <w:color w:val="000000"/>
              </w:rPr>
              <w:t>существление предпринимательской деятельности с нарушением требований и условий, предусмотренных специальным разрешением (лицензией)</w:t>
            </w:r>
          </w:p>
        </w:tc>
        <w:tc>
          <w:tcPr>
            <w:tcW w:w="2552" w:type="dxa"/>
            <w:shd w:val="clear" w:color="auto" w:fill="auto"/>
            <w:noWrap/>
            <w:vAlign w:val="center"/>
          </w:tcPr>
          <w:p w:rsidR="00F861CA" w:rsidRDefault="00F861CA" w:rsidP="00155AC7">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r>
    </w:tbl>
    <w:p w:rsidR="007157A4" w:rsidRPr="00E45708" w:rsidRDefault="007157A4" w:rsidP="00177661">
      <w:pPr>
        <w:spacing w:after="0" w:line="240" w:lineRule="auto"/>
        <w:ind w:firstLine="708"/>
        <w:jc w:val="both"/>
        <w:rPr>
          <w:rFonts w:ascii="Times New Roman" w:hAnsi="Times New Roman"/>
          <w:sz w:val="28"/>
          <w:szCs w:val="28"/>
        </w:rPr>
      </w:pPr>
    </w:p>
    <w:p w:rsidR="00027488" w:rsidRPr="00E45708" w:rsidRDefault="00027488" w:rsidP="00F57B82">
      <w:pPr>
        <w:spacing w:after="0" w:line="240" w:lineRule="auto"/>
        <w:ind w:firstLine="708"/>
        <w:jc w:val="both"/>
        <w:rPr>
          <w:rFonts w:ascii="Times New Roman" w:hAnsi="Times New Roman"/>
          <w:sz w:val="28"/>
          <w:szCs w:val="28"/>
        </w:rPr>
      </w:pPr>
    </w:p>
    <w:p w:rsidR="00FA668F" w:rsidRPr="00E45708" w:rsidRDefault="00FA668F" w:rsidP="00FA668F">
      <w:pPr>
        <w:spacing w:after="0"/>
        <w:jc w:val="center"/>
        <w:rPr>
          <w:rFonts w:ascii="Times New Roman" w:hAnsi="Times New Roman"/>
          <w:b/>
          <w:sz w:val="28"/>
          <w:szCs w:val="28"/>
          <w:u w:val="single"/>
        </w:rPr>
      </w:pPr>
      <w:r w:rsidRPr="00E45708">
        <w:rPr>
          <w:rFonts w:ascii="Times New Roman" w:hAnsi="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35204E" w:rsidRPr="00E45708" w:rsidRDefault="0035204E" w:rsidP="00FA668F">
      <w:pPr>
        <w:spacing w:after="0"/>
        <w:jc w:val="center"/>
        <w:rPr>
          <w:rFonts w:ascii="Times New Roman" w:hAnsi="Times New Roman"/>
          <w:b/>
          <w:sz w:val="28"/>
          <w:szCs w:val="28"/>
        </w:rPr>
      </w:pPr>
    </w:p>
    <w:p w:rsidR="00B80976" w:rsidRPr="00E45708" w:rsidRDefault="00FA668F" w:rsidP="00B80976">
      <w:pPr>
        <w:spacing w:after="0" w:line="240" w:lineRule="auto"/>
        <w:ind w:firstLine="709"/>
        <w:contextualSpacing/>
        <w:jc w:val="both"/>
        <w:rPr>
          <w:rFonts w:ascii="Times New Roman" w:hAnsi="Times New Roman"/>
          <w:sz w:val="28"/>
          <w:szCs w:val="28"/>
          <w:shd w:val="clear" w:color="auto" w:fill="FFFFFF"/>
        </w:rPr>
      </w:pPr>
      <w:r w:rsidRPr="00E45708">
        <w:rPr>
          <w:rFonts w:ascii="Times New Roman" w:hAnsi="Times New Roman"/>
          <w:sz w:val="28"/>
          <w:szCs w:val="28"/>
          <w:shd w:val="clear" w:color="auto" w:fill="FFFFFF"/>
        </w:rPr>
        <w:t xml:space="preserve">Управлением Росприроднадзора по Воронежской области  осуществляется государственный надзор за геологическим изучением, рациональным использованием и охраной недр на основании статьи 37 Закона Российской Федерации </w:t>
      </w:r>
      <w:r w:rsidR="00074102" w:rsidRPr="00E45708">
        <w:rPr>
          <w:rFonts w:ascii="Times New Roman" w:hAnsi="Times New Roman"/>
          <w:sz w:val="28"/>
          <w:szCs w:val="28"/>
          <w:shd w:val="clear" w:color="auto" w:fill="FFFFFF"/>
        </w:rPr>
        <w:t>«О недрах»</w:t>
      </w:r>
      <w:r w:rsidRPr="00E45708">
        <w:rPr>
          <w:rFonts w:ascii="Times New Roman" w:hAnsi="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D74BC" w:rsidRPr="00E45708" w:rsidRDefault="009D74BC" w:rsidP="00B80976">
      <w:pPr>
        <w:spacing w:after="0" w:line="240" w:lineRule="auto"/>
        <w:ind w:firstLine="709"/>
        <w:contextualSpacing/>
        <w:jc w:val="both"/>
        <w:rPr>
          <w:rFonts w:ascii="Times New Roman" w:hAnsi="Times New Roman"/>
          <w:sz w:val="28"/>
          <w:szCs w:val="28"/>
          <w:shd w:val="clear" w:color="auto" w:fill="FFFFFF"/>
        </w:rPr>
      </w:pPr>
      <w:r w:rsidRPr="00E45708">
        <w:rPr>
          <w:rFonts w:ascii="Times New Roman" w:hAnsi="Times New Roman"/>
          <w:sz w:val="28"/>
          <w:szCs w:val="28"/>
        </w:rPr>
        <w:t xml:space="preserve">В </w:t>
      </w:r>
      <w:r w:rsidR="00974A54">
        <w:rPr>
          <w:rFonts w:ascii="Times New Roman" w:hAnsi="Times New Roman"/>
          <w:sz w:val="28"/>
          <w:szCs w:val="28"/>
        </w:rPr>
        <w:t>1 квартале 2019</w:t>
      </w:r>
      <w:r w:rsidRPr="00E45708">
        <w:rPr>
          <w:rFonts w:ascii="Times New Roman" w:hAnsi="Times New Roman"/>
          <w:sz w:val="28"/>
          <w:szCs w:val="28"/>
        </w:rPr>
        <w:t xml:space="preserve"> года по данному направлению надзора Управлением</w:t>
      </w:r>
      <w:r w:rsidR="00CE7BF4" w:rsidRPr="00E45708">
        <w:rPr>
          <w:rFonts w:ascii="Times New Roman" w:hAnsi="Times New Roman"/>
          <w:sz w:val="28"/>
          <w:szCs w:val="28"/>
        </w:rPr>
        <w:t xml:space="preserve"> были</w:t>
      </w:r>
      <w:r w:rsidRPr="00E45708">
        <w:rPr>
          <w:rFonts w:ascii="Times New Roman" w:hAnsi="Times New Roman"/>
          <w:sz w:val="28"/>
          <w:szCs w:val="28"/>
        </w:rPr>
        <w:t xml:space="preserve"> </w:t>
      </w:r>
      <w:r w:rsidR="00CE7BF4" w:rsidRPr="00E45708">
        <w:rPr>
          <w:rFonts w:ascii="Times New Roman" w:hAnsi="Times New Roman"/>
          <w:sz w:val="28"/>
          <w:szCs w:val="28"/>
        </w:rPr>
        <w:t>проведены</w:t>
      </w:r>
      <w:r w:rsidRPr="00E45708">
        <w:rPr>
          <w:rFonts w:ascii="Times New Roman" w:hAnsi="Times New Roman"/>
          <w:sz w:val="28"/>
          <w:szCs w:val="28"/>
        </w:rPr>
        <w:t xml:space="preserve"> </w:t>
      </w:r>
      <w:r w:rsidR="00974A54">
        <w:rPr>
          <w:rFonts w:ascii="Times New Roman" w:hAnsi="Times New Roman"/>
          <w:sz w:val="28"/>
          <w:szCs w:val="28"/>
        </w:rPr>
        <w:t>1  плановая</w:t>
      </w:r>
      <w:r w:rsidR="00CE7BF4" w:rsidRPr="00E45708">
        <w:rPr>
          <w:rFonts w:ascii="Times New Roman" w:hAnsi="Times New Roman"/>
          <w:sz w:val="28"/>
          <w:szCs w:val="28"/>
        </w:rPr>
        <w:t xml:space="preserve">  и </w:t>
      </w:r>
      <w:r w:rsidR="00974A54">
        <w:rPr>
          <w:rFonts w:ascii="Times New Roman" w:hAnsi="Times New Roman"/>
          <w:sz w:val="28"/>
          <w:szCs w:val="28"/>
        </w:rPr>
        <w:t>2</w:t>
      </w:r>
      <w:r w:rsidR="00CE7BF4" w:rsidRPr="00E45708">
        <w:rPr>
          <w:rFonts w:ascii="Times New Roman" w:hAnsi="Times New Roman"/>
          <w:sz w:val="28"/>
          <w:szCs w:val="28"/>
        </w:rPr>
        <w:t xml:space="preserve"> внеплановые проверки.</w:t>
      </w:r>
    </w:p>
    <w:p w:rsidR="00974A54" w:rsidRDefault="00974A54" w:rsidP="00974A54">
      <w:pPr>
        <w:spacing w:after="0"/>
        <w:jc w:val="both"/>
        <w:rPr>
          <w:rFonts w:ascii="Times New Roman" w:hAnsi="Times New Roman"/>
          <w:sz w:val="28"/>
          <w:szCs w:val="28"/>
        </w:rPr>
      </w:pPr>
      <w:r>
        <w:rPr>
          <w:rFonts w:ascii="Times New Roman" w:hAnsi="Times New Roman"/>
          <w:sz w:val="28"/>
          <w:szCs w:val="28"/>
        </w:rPr>
        <w:t xml:space="preserve">         В 1 квартале 2019 г. была проведена внеплановая выездная проверка </w:t>
      </w:r>
      <w:r w:rsidRPr="00974A54">
        <w:rPr>
          <w:rFonts w:ascii="Times New Roman" w:hAnsi="Times New Roman"/>
          <w:sz w:val="28"/>
          <w:szCs w:val="28"/>
        </w:rPr>
        <w:t xml:space="preserve"> в отношении юридического лица -  ПАО МК «Воронежский». По итогам данной проверки к административной ответственности было привлечено должностное лицо филиала ПАО МК «Воронежский» «Хохольский молочный завод» по ч.1 ст. 7.3 КоАП РФ - пользование недрами без лицензии на пользование недрами в виде штрафа на сумму 45 тыс.руб.</w:t>
      </w:r>
    </w:p>
    <w:p w:rsidR="00E77452" w:rsidRDefault="00974A54" w:rsidP="00974A54">
      <w:pPr>
        <w:spacing w:after="0"/>
        <w:jc w:val="both"/>
        <w:rPr>
          <w:rFonts w:ascii="Times New Roman" w:hAnsi="Times New Roman"/>
          <w:sz w:val="28"/>
          <w:szCs w:val="28"/>
        </w:rPr>
      </w:pPr>
      <w:r>
        <w:rPr>
          <w:rFonts w:ascii="Times New Roman" w:hAnsi="Times New Roman"/>
          <w:sz w:val="28"/>
          <w:szCs w:val="28"/>
        </w:rPr>
        <w:t xml:space="preserve">         </w:t>
      </w:r>
      <w:r w:rsidRPr="00974A54">
        <w:rPr>
          <w:rFonts w:ascii="Times New Roman" w:hAnsi="Times New Roman"/>
          <w:sz w:val="28"/>
          <w:szCs w:val="28"/>
        </w:rPr>
        <w:t xml:space="preserve">В 1 квартале 2019 г. в Управление поступили материалы из Военной прокуратуры Воронежского гарнизона, для рассмотрения административного дела в отношении юридического лица – федерального государственного бюджетного учреждения «Центральное жилищно-коммунальное управление» Минобороны России по ч.1 ст. 7.3 КоАП РФ - пользование недрами без лицензии на пользование недрами. Юридическое </w:t>
      </w:r>
      <w:r w:rsidRPr="00974A54">
        <w:rPr>
          <w:rFonts w:ascii="Times New Roman" w:hAnsi="Times New Roman"/>
          <w:sz w:val="28"/>
          <w:szCs w:val="28"/>
        </w:rPr>
        <w:lastRenderedPageBreak/>
        <w:t>лицо – федеральное государственное бюджетное учреждение «Центральное жилищно-коммунальное управление» Минобороны России привлечено к административной ответственности в виде штрафа на сумму 400 тыс.руб.</w:t>
      </w:r>
    </w:p>
    <w:p w:rsidR="00974A54" w:rsidRPr="00E45708" w:rsidRDefault="00974A54" w:rsidP="00974A54">
      <w:pPr>
        <w:spacing w:after="0"/>
        <w:jc w:val="both"/>
        <w:rPr>
          <w:rFonts w:ascii="Times New Roman" w:hAnsi="Times New Roman"/>
          <w:sz w:val="28"/>
          <w:szCs w:val="28"/>
          <w:shd w:val="clear" w:color="auto" w:fill="FFFFFF"/>
        </w:rPr>
      </w:pPr>
    </w:p>
    <w:p w:rsidR="00E77452" w:rsidRPr="00E45708" w:rsidRDefault="00E77452" w:rsidP="00E77452">
      <w:pPr>
        <w:pStyle w:val="a7"/>
        <w:autoSpaceDE w:val="0"/>
        <w:autoSpaceDN w:val="0"/>
        <w:adjustRightInd w:val="0"/>
        <w:spacing w:after="0" w:line="240" w:lineRule="auto"/>
        <w:ind w:left="0"/>
        <w:jc w:val="center"/>
        <w:rPr>
          <w:rFonts w:ascii="Times New Roman" w:hAnsi="Times New Roman"/>
          <w:sz w:val="28"/>
          <w:szCs w:val="28"/>
        </w:rPr>
      </w:pPr>
      <w:r w:rsidRPr="00E45708">
        <w:rPr>
          <w:rFonts w:ascii="Times New Roman" w:hAnsi="Times New Roman"/>
          <w:b/>
          <w:sz w:val="28"/>
          <w:szCs w:val="28"/>
        </w:rPr>
        <w:t xml:space="preserve">Типовые и массовые нарушения, выявленные при осуществлении федерального государственного надзора за геологическим изучением, рациональным </w:t>
      </w:r>
      <w:r w:rsidR="003E6666">
        <w:rPr>
          <w:rFonts w:ascii="Times New Roman" w:hAnsi="Times New Roman"/>
          <w:b/>
          <w:sz w:val="28"/>
          <w:szCs w:val="28"/>
        </w:rPr>
        <w:t>использованием и охраной недр в</w:t>
      </w:r>
      <w:r w:rsidRPr="00E45708">
        <w:rPr>
          <w:rFonts w:ascii="Times New Roman" w:hAnsi="Times New Roman"/>
          <w:b/>
          <w:sz w:val="28"/>
          <w:szCs w:val="28"/>
        </w:rPr>
        <w:t xml:space="preserve"> </w:t>
      </w:r>
      <w:r w:rsidR="003E6666">
        <w:rPr>
          <w:rFonts w:ascii="Times New Roman" w:hAnsi="Times New Roman"/>
          <w:b/>
          <w:sz w:val="28"/>
          <w:szCs w:val="28"/>
        </w:rPr>
        <w:t>1 квартале 2019</w:t>
      </w:r>
      <w:r w:rsidRPr="00E45708">
        <w:rPr>
          <w:rFonts w:ascii="Times New Roman" w:hAnsi="Times New Roman"/>
          <w:b/>
          <w:sz w:val="28"/>
          <w:szCs w:val="28"/>
        </w:rPr>
        <w:t xml:space="preserve"> года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7"/>
        <w:gridCol w:w="6205"/>
        <w:gridCol w:w="2552"/>
      </w:tblGrid>
      <w:tr w:rsidR="00E77452" w:rsidRPr="00E45708" w:rsidTr="00636DB0">
        <w:trPr>
          <w:trHeight w:val="687"/>
        </w:trPr>
        <w:tc>
          <w:tcPr>
            <w:tcW w:w="594" w:type="dxa"/>
            <w:gridSpan w:val="2"/>
            <w:vAlign w:val="center"/>
          </w:tcPr>
          <w:p w:rsidR="00E77452" w:rsidRPr="00E45708" w:rsidRDefault="00E77452" w:rsidP="00636DB0">
            <w:pPr>
              <w:spacing w:after="0" w:line="240" w:lineRule="auto"/>
              <w:ind w:right="-143"/>
              <w:jc w:val="center"/>
              <w:rPr>
                <w:rFonts w:ascii="Times New Roman" w:hAnsi="Times New Roman"/>
                <w:sz w:val="24"/>
                <w:szCs w:val="24"/>
              </w:rPr>
            </w:pPr>
            <w:r w:rsidRPr="00E45708">
              <w:rPr>
                <w:rFonts w:ascii="Times New Roman" w:hAnsi="Times New Roman"/>
                <w:sz w:val="24"/>
                <w:szCs w:val="24"/>
              </w:rPr>
              <w:t>№ п/п</w:t>
            </w:r>
          </w:p>
        </w:tc>
        <w:tc>
          <w:tcPr>
            <w:tcW w:w="6205" w:type="dxa"/>
            <w:vAlign w:val="center"/>
          </w:tcPr>
          <w:p w:rsidR="00E77452" w:rsidRPr="00E45708" w:rsidRDefault="00E77452" w:rsidP="00636DB0">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Статья</w:t>
            </w:r>
          </w:p>
          <w:p w:rsidR="00E77452" w:rsidRPr="00E45708" w:rsidRDefault="00E77452" w:rsidP="00636DB0">
            <w:pPr>
              <w:spacing w:after="0" w:line="240" w:lineRule="auto"/>
              <w:ind w:left="139" w:right="-143"/>
              <w:jc w:val="center"/>
              <w:rPr>
                <w:rFonts w:ascii="Times New Roman" w:hAnsi="Times New Roman"/>
                <w:sz w:val="24"/>
                <w:szCs w:val="24"/>
              </w:rPr>
            </w:pPr>
            <w:r w:rsidRPr="00E45708">
              <w:rPr>
                <w:rFonts w:ascii="Times New Roman" w:hAnsi="Times New Roman"/>
                <w:sz w:val="24"/>
                <w:szCs w:val="24"/>
              </w:rPr>
              <w:t>КоАП РФ</w:t>
            </w:r>
          </w:p>
        </w:tc>
        <w:tc>
          <w:tcPr>
            <w:tcW w:w="2552" w:type="dxa"/>
            <w:vAlign w:val="center"/>
          </w:tcPr>
          <w:p w:rsidR="00E77452" w:rsidRPr="00E45708" w:rsidRDefault="00E77452" w:rsidP="00636DB0">
            <w:pPr>
              <w:spacing w:after="0" w:line="240" w:lineRule="auto"/>
              <w:ind w:right="-143" w:firstLine="709"/>
              <w:rPr>
                <w:rFonts w:ascii="Times New Roman" w:hAnsi="Times New Roman"/>
                <w:b/>
                <w:bCs/>
                <w:sz w:val="24"/>
                <w:szCs w:val="24"/>
              </w:rPr>
            </w:pPr>
            <w:r w:rsidRPr="00E45708">
              <w:rPr>
                <w:rFonts w:ascii="Times New Roman" w:hAnsi="Times New Roman"/>
                <w:bCs/>
                <w:sz w:val="24"/>
                <w:szCs w:val="24"/>
              </w:rPr>
              <w:t>Кол-во</w:t>
            </w:r>
          </w:p>
        </w:tc>
      </w:tr>
      <w:tr w:rsidR="00E77452" w:rsidRPr="00E45708" w:rsidTr="00974A54">
        <w:trPr>
          <w:trHeight w:val="615"/>
        </w:trPr>
        <w:tc>
          <w:tcPr>
            <w:tcW w:w="557" w:type="dxa"/>
            <w:tcBorders>
              <w:top w:val="single" w:sz="4" w:space="0" w:color="auto"/>
            </w:tcBorders>
            <w:shd w:val="clear" w:color="auto" w:fill="auto"/>
            <w:noWrap/>
            <w:vAlign w:val="bottom"/>
          </w:tcPr>
          <w:p w:rsidR="00E77452" w:rsidRPr="00E45708" w:rsidRDefault="00974A54" w:rsidP="00974A54">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  </w:t>
            </w:r>
            <w:r w:rsidR="00E77452" w:rsidRPr="00E45708">
              <w:rPr>
                <w:rFonts w:ascii="Times New Roman" w:eastAsia="Times New Roman" w:hAnsi="Times New Roman"/>
                <w:color w:val="000000"/>
                <w:lang w:eastAsia="ru-RU"/>
              </w:rPr>
              <w:t>1</w:t>
            </w:r>
          </w:p>
        </w:tc>
        <w:tc>
          <w:tcPr>
            <w:tcW w:w="6242" w:type="dxa"/>
            <w:gridSpan w:val="2"/>
            <w:shd w:val="clear" w:color="auto" w:fill="auto"/>
            <w:vAlign w:val="bottom"/>
          </w:tcPr>
          <w:p w:rsidR="00971C96" w:rsidRPr="00E45708" w:rsidRDefault="00C04B1A" w:rsidP="00971C96">
            <w:pPr>
              <w:autoSpaceDE w:val="0"/>
              <w:autoSpaceDN w:val="0"/>
              <w:adjustRightInd w:val="0"/>
              <w:spacing w:after="0" w:line="240" w:lineRule="auto"/>
              <w:jc w:val="both"/>
              <w:rPr>
                <w:rFonts w:ascii="Times New Roman" w:hAnsi="Times New Roman"/>
                <w:lang w:eastAsia="ru-RU"/>
              </w:rPr>
            </w:pPr>
            <w:r w:rsidRPr="00E45708">
              <w:rPr>
                <w:rFonts w:ascii="Times New Roman" w:hAnsi="Times New Roman"/>
                <w:color w:val="000000"/>
              </w:rPr>
              <w:t>Статья 7.3</w:t>
            </w:r>
            <w:r w:rsidR="003E6666">
              <w:rPr>
                <w:rFonts w:ascii="Times New Roman" w:hAnsi="Times New Roman"/>
                <w:color w:val="000000"/>
              </w:rPr>
              <w:t xml:space="preserve"> КоАП РФ</w:t>
            </w:r>
            <w:r w:rsidRPr="00E45708">
              <w:rPr>
                <w:rFonts w:ascii="Times New Roman" w:hAnsi="Times New Roman"/>
                <w:color w:val="000000"/>
              </w:rPr>
              <w:t xml:space="preserve"> </w:t>
            </w:r>
            <w:r w:rsidR="00971C96" w:rsidRPr="00E45708">
              <w:rPr>
                <w:rFonts w:ascii="Times New Roman" w:hAnsi="Times New Roman"/>
                <w:color w:val="000000"/>
              </w:rPr>
              <w:t xml:space="preserve"> </w:t>
            </w:r>
            <w:r w:rsidR="00E77452" w:rsidRPr="00E45708">
              <w:rPr>
                <w:rFonts w:ascii="Times New Roman" w:hAnsi="Times New Roman"/>
                <w:color w:val="000000"/>
              </w:rPr>
              <w:t>-</w:t>
            </w:r>
            <w:r w:rsidR="00971C96" w:rsidRPr="00E45708">
              <w:rPr>
                <w:rFonts w:ascii="Times New Roman" w:hAnsi="Times New Roman"/>
                <w:color w:val="000000"/>
              </w:rPr>
              <w:t xml:space="preserve"> </w:t>
            </w:r>
            <w:r w:rsidR="003E6666">
              <w:rPr>
                <w:rFonts w:ascii="Times New Roman" w:hAnsi="Times New Roman"/>
                <w:lang w:eastAsia="ru-RU"/>
              </w:rPr>
              <w:t>п</w:t>
            </w:r>
            <w:r w:rsidR="00971C96" w:rsidRPr="00E45708">
              <w:rPr>
                <w:rFonts w:ascii="Times New Roman" w:hAnsi="Times New Roman"/>
                <w:lang w:eastAsia="ru-RU"/>
              </w:rPr>
              <w:t xml:space="preserve">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E77452" w:rsidRPr="00E45708" w:rsidRDefault="00E77452" w:rsidP="00BE3F50">
            <w:pPr>
              <w:spacing w:after="0" w:line="240" w:lineRule="auto"/>
              <w:rPr>
                <w:rFonts w:ascii="Times New Roman" w:eastAsia="Times New Roman" w:hAnsi="Times New Roman"/>
                <w:color w:val="000000"/>
                <w:lang w:eastAsia="ru-RU"/>
              </w:rPr>
            </w:pPr>
          </w:p>
        </w:tc>
        <w:tc>
          <w:tcPr>
            <w:tcW w:w="2552" w:type="dxa"/>
            <w:shd w:val="clear" w:color="auto" w:fill="auto"/>
            <w:noWrap/>
            <w:vAlign w:val="center"/>
          </w:tcPr>
          <w:p w:rsidR="00E77452" w:rsidRPr="00E45708" w:rsidRDefault="00974A54" w:rsidP="00636DB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w:t>
            </w:r>
          </w:p>
        </w:tc>
      </w:tr>
    </w:tbl>
    <w:p w:rsidR="002B3671" w:rsidRPr="00E45708" w:rsidRDefault="002B3671" w:rsidP="002B3671">
      <w:pPr>
        <w:autoSpaceDE w:val="0"/>
        <w:autoSpaceDN w:val="0"/>
        <w:adjustRightInd w:val="0"/>
        <w:spacing w:after="0" w:line="240" w:lineRule="auto"/>
        <w:ind w:firstLine="540"/>
        <w:jc w:val="both"/>
        <w:outlineLvl w:val="0"/>
        <w:rPr>
          <w:rFonts w:ascii="Times New Roman" w:hAnsi="Times New Roman"/>
          <w:bCs/>
          <w:sz w:val="28"/>
          <w:szCs w:val="28"/>
          <w:lang w:eastAsia="ru-RU"/>
        </w:rPr>
      </w:pPr>
    </w:p>
    <w:p w:rsidR="003B6F9C" w:rsidRPr="00E45708" w:rsidRDefault="003B6F9C" w:rsidP="0050139B">
      <w:pPr>
        <w:ind w:firstLine="567"/>
        <w:jc w:val="both"/>
        <w:rPr>
          <w:rFonts w:ascii="Times New Roman" w:hAnsi="Times New Roman"/>
          <w:sz w:val="28"/>
          <w:szCs w:val="28"/>
          <w:lang w:eastAsia="ru-RU"/>
        </w:rPr>
      </w:pPr>
    </w:p>
    <w:p w:rsidR="0063220F" w:rsidRPr="00E45708" w:rsidRDefault="0063220F" w:rsidP="00C84B30">
      <w:pPr>
        <w:jc w:val="center"/>
        <w:rPr>
          <w:rFonts w:ascii="Times New Roman" w:hAnsi="Times New Roman"/>
          <w:sz w:val="28"/>
          <w:szCs w:val="28"/>
          <w:u w:val="single"/>
        </w:rPr>
      </w:pPr>
      <w:r w:rsidRPr="00A51259">
        <w:rPr>
          <w:rFonts w:ascii="Times New Roman" w:hAnsi="Times New Roman"/>
          <w:sz w:val="28"/>
          <w:szCs w:val="28"/>
          <w:u w:val="single"/>
        </w:rPr>
        <w:t>Сведения о результатах административного и судебного оспаривания решений, действий (бездействий) Управления</w:t>
      </w:r>
    </w:p>
    <w:p w:rsidR="009F3378" w:rsidRPr="00E45708" w:rsidRDefault="009F3378" w:rsidP="0063220F">
      <w:pPr>
        <w:spacing w:after="0" w:line="240" w:lineRule="auto"/>
        <w:jc w:val="both"/>
        <w:rPr>
          <w:rFonts w:ascii="Times New Roman" w:hAnsi="Times New Roman"/>
          <w:sz w:val="28"/>
          <w:szCs w:val="28"/>
        </w:rPr>
      </w:pPr>
      <w:r w:rsidRPr="00E45708">
        <w:rPr>
          <w:rFonts w:ascii="Times New Roman" w:hAnsi="Times New Roman"/>
          <w:sz w:val="28"/>
          <w:szCs w:val="28"/>
        </w:rPr>
        <w:tab/>
      </w:r>
    </w:p>
    <w:p w:rsidR="00112589" w:rsidRPr="00E45708" w:rsidRDefault="00112589" w:rsidP="00F067D0">
      <w:pPr>
        <w:spacing w:after="0"/>
        <w:ind w:left="-426" w:firstLine="710"/>
        <w:jc w:val="both"/>
        <w:rPr>
          <w:rFonts w:ascii="Times New Roman" w:hAnsi="Times New Roman"/>
          <w:sz w:val="28"/>
          <w:szCs w:val="28"/>
        </w:rPr>
      </w:pPr>
      <w:r w:rsidRPr="00E45708">
        <w:rPr>
          <w:rFonts w:ascii="Times New Roman" w:hAnsi="Times New Roman"/>
          <w:sz w:val="28"/>
          <w:szCs w:val="28"/>
        </w:rPr>
        <w:t>К наиболее значимым судебным делам относятся: предъявленные исковые требования к юридическому лицу ООО «ЛОС» на сумму 126,6 млн.руб;  исковые требования ООО «РВК-Воронеж» к Управлению о признании незаконными Программы контроля состава и свойств сточных вод ООО «ЛОС» на 2016-2022гг.  и действий Управления по ее согласованию; исковые требования юридического лица ООО «Каскад» о признании незаконным решения о не подтверждении исключения негативного воздействия на окружающую среду объектом размещения отходов.</w:t>
      </w:r>
    </w:p>
    <w:p w:rsidR="00112589" w:rsidRPr="00E45708" w:rsidRDefault="00112589" w:rsidP="00F067D0">
      <w:pPr>
        <w:spacing w:after="0"/>
        <w:ind w:left="-426" w:firstLine="710"/>
        <w:jc w:val="both"/>
        <w:rPr>
          <w:rFonts w:ascii="Times New Roman" w:hAnsi="Times New Roman"/>
          <w:sz w:val="28"/>
          <w:szCs w:val="28"/>
        </w:rPr>
      </w:pPr>
      <w:r w:rsidRPr="00E45708">
        <w:rPr>
          <w:rFonts w:ascii="Times New Roman" w:hAnsi="Times New Roman"/>
          <w:sz w:val="28"/>
          <w:szCs w:val="28"/>
        </w:rPr>
        <w:t>В декабре 2016 года Управлением были предъявлены исковые требования к юридическому лицу - ООО «Левобережные очистные сооружения» о взыскании  размера вреда, причиненного водному объекту – Воронежскому водохранилищу, в результате сброса вредных (загрязняющих) веществ со сточными водами с очистных сооружений  на сумму 126,6 млн. руб. Арбитражным судом Воронежской области  и Девятнадцатым Апелляционным судом Управлению в исковых требованиях отказано. Постановлением кассационной инстанции Арбитражного суда Центрального округа дело направлено на новое рассмотрение.  В настоящее время дело находится на  рассмотрении  в производстве  Арбитражного суда Воронежской области.</w:t>
      </w:r>
    </w:p>
    <w:p w:rsidR="00112589" w:rsidRPr="00E45708" w:rsidRDefault="00112589" w:rsidP="00F067D0">
      <w:pPr>
        <w:spacing w:after="0"/>
        <w:ind w:left="-426" w:firstLine="710"/>
        <w:jc w:val="both"/>
        <w:rPr>
          <w:rFonts w:ascii="Times New Roman" w:hAnsi="Times New Roman"/>
          <w:sz w:val="28"/>
          <w:szCs w:val="28"/>
        </w:rPr>
      </w:pPr>
      <w:r w:rsidRPr="00E45708">
        <w:rPr>
          <w:rFonts w:ascii="Times New Roman" w:hAnsi="Times New Roman"/>
          <w:sz w:val="28"/>
          <w:szCs w:val="28"/>
        </w:rPr>
        <w:t xml:space="preserve">  ООО «РВК-Воронеж» обратилось в Арбитражный суд Воронежской  области с заявлением о признании недействительной Программы контроля состава и свойств сточных вод ООО «ЛОС» на 2016-2022гг., согласованной </w:t>
      </w:r>
      <w:r w:rsidRPr="00E45708">
        <w:rPr>
          <w:rFonts w:ascii="Times New Roman" w:hAnsi="Times New Roman"/>
          <w:sz w:val="28"/>
          <w:szCs w:val="28"/>
        </w:rPr>
        <w:lastRenderedPageBreak/>
        <w:t xml:space="preserve">Управлением.  Общество просило суд признать незаконными действия Управления по согласованию Программы контроля состава и свойств сточных вод ООО «ЛОС» на 2016-2022 г. </w:t>
      </w:r>
    </w:p>
    <w:p w:rsidR="00112589" w:rsidRPr="00E45708" w:rsidRDefault="00112589" w:rsidP="00F067D0">
      <w:pPr>
        <w:spacing w:after="0"/>
        <w:ind w:left="-426" w:firstLine="710"/>
        <w:jc w:val="both"/>
        <w:rPr>
          <w:rFonts w:ascii="Times New Roman" w:hAnsi="Times New Roman"/>
          <w:sz w:val="28"/>
          <w:szCs w:val="28"/>
        </w:rPr>
      </w:pPr>
      <w:r w:rsidRPr="00E45708">
        <w:rPr>
          <w:rFonts w:ascii="Times New Roman" w:hAnsi="Times New Roman"/>
          <w:sz w:val="28"/>
          <w:szCs w:val="28"/>
        </w:rPr>
        <w:t>По результатам рассмотрения Арбитражным судом отказано ООО «РВК-Воронеж» в удовлетворении исковых требований. Постановлением Девятнадцатого Арбитражного апелляционного суда решение оставлено без изменения. Арбитражным судом Центрального округа решение суда первой инстанции и постановление апелляционной инстанции отменены полностью, дело передано  на новое рассмотрение. В настоящее время производство по делу приостановлено, по делу назначена судебная экспертиза.   Проведение экспертизы поручено Федеральному государственному бюджетному образовательному учреждению высшего образования «Воронежский государственный технический университет» Научно-исследовательский и Проектный институт НИПИ.</w:t>
      </w:r>
    </w:p>
    <w:p w:rsidR="00112589" w:rsidRPr="00E45708" w:rsidRDefault="00112589" w:rsidP="00112589">
      <w:pPr>
        <w:ind w:left="-426" w:firstLine="710"/>
        <w:jc w:val="both"/>
        <w:rPr>
          <w:rFonts w:ascii="Times New Roman" w:hAnsi="Times New Roman"/>
          <w:sz w:val="28"/>
          <w:szCs w:val="28"/>
        </w:rPr>
      </w:pPr>
      <w:r w:rsidRPr="00E45708">
        <w:rPr>
          <w:rFonts w:ascii="Times New Roman" w:hAnsi="Times New Roman"/>
          <w:sz w:val="28"/>
          <w:szCs w:val="28"/>
        </w:rPr>
        <w:t>Общество с ограниченной ответственностью «Каскад» обратилось в Арбитражный суд Воронежской области с заявлением к Управлению о признании незаконным решения о не  подтверждении исключения негативного воздействия на окружающую среду объектом размещения, и обязании выдать решение о подтверждении исключения негативного воздействия н</w:t>
      </w:r>
      <w:r w:rsidR="000E1086">
        <w:rPr>
          <w:rFonts w:ascii="Times New Roman" w:hAnsi="Times New Roman"/>
          <w:sz w:val="28"/>
          <w:szCs w:val="28"/>
        </w:rPr>
        <w:t>а окружающую среду – полигона ТК</w:t>
      </w:r>
      <w:r w:rsidRPr="00E45708">
        <w:rPr>
          <w:rFonts w:ascii="Times New Roman" w:hAnsi="Times New Roman"/>
          <w:sz w:val="28"/>
          <w:szCs w:val="28"/>
        </w:rPr>
        <w:t>О. В настоящее время производство по делу приостановлено, по делу назначена судебная экспертиза. Проведение экспертизы поручено Воронежскому региональному отделению Российского геологического общества.</w:t>
      </w:r>
    </w:p>
    <w:p w:rsidR="009F3378" w:rsidRDefault="009F3378"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83CD6" w:rsidRDefault="00983CD6" w:rsidP="0063220F">
      <w:pPr>
        <w:spacing w:after="0" w:line="240" w:lineRule="auto"/>
        <w:jc w:val="both"/>
        <w:rPr>
          <w:rFonts w:ascii="Times New Roman" w:hAnsi="Times New Roman"/>
          <w:sz w:val="28"/>
          <w:szCs w:val="28"/>
        </w:rPr>
      </w:pPr>
    </w:p>
    <w:p w:rsidR="009F3378" w:rsidRPr="00E45708" w:rsidRDefault="009F3378" w:rsidP="0063220F">
      <w:pPr>
        <w:spacing w:after="0" w:line="240" w:lineRule="auto"/>
        <w:jc w:val="both"/>
        <w:rPr>
          <w:rFonts w:ascii="Times New Roman" w:hAnsi="Times New Roman"/>
          <w:sz w:val="28"/>
          <w:szCs w:val="28"/>
        </w:rPr>
      </w:pPr>
    </w:p>
    <w:p w:rsidR="00A442C1" w:rsidRPr="00E45708" w:rsidRDefault="008524D1" w:rsidP="00354B47">
      <w:pPr>
        <w:jc w:val="center"/>
        <w:rPr>
          <w:rFonts w:ascii="Times New Roman" w:hAnsi="Times New Roman"/>
          <w:sz w:val="28"/>
          <w:szCs w:val="28"/>
          <w:u w:val="single"/>
        </w:rPr>
      </w:pPr>
      <w:r w:rsidRPr="00E45708">
        <w:rPr>
          <w:rFonts w:ascii="Times New Roman" w:hAnsi="Times New Roman"/>
          <w:sz w:val="28"/>
          <w:szCs w:val="28"/>
          <w:u w:val="single"/>
        </w:rPr>
        <w:lastRenderedPageBreak/>
        <w:t>Сведения о проведенных в отношении подконтрольных лиц проверках и иных мероприятиях по контролю</w:t>
      </w:r>
    </w:p>
    <w:tbl>
      <w:tblPr>
        <w:tblW w:w="9323" w:type="dxa"/>
        <w:tblInd w:w="-284" w:type="dxa"/>
        <w:tblLook w:val="04A0"/>
      </w:tblPr>
      <w:tblGrid>
        <w:gridCol w:w="6125"/>
        <w:gridCol w:w="236"/>
        <w:gridCol w:w="2962"/>
      </w:tblGrid>
      <w:tr w:rsidR="008524D1" w:rsidRPr="00E45708" w:rsidTr="00E34A40">
        <w:trPr>
          <w:trHeight w:val="780"/>
        </w:trPr>
        <w:tc>
          <w:tcPr>
            <w:tcW w:w="9323" w:type="dxa"/>
            <w:gridSpan w:val="3"/>
            <w:tcBorders>
              <w:top w:val="nil"/>
              <w:left w:val="nil"/>
              <w:bottom w:val="nil"/>
              <w:right w:val="nil"/>
            </w:tcBorders>
            <w:shd w:val="clear" w:color="auto" w:fill="auto"/>
            <w:vAlign w:val="center"/>
          </w:tcPr>
          <w:p w:rsidR="00342999" w:rsidRPr="00E45708" w:rsidRDefault="00354B47" w:rsidP="00342999">
            <w:pPr>
              <w:spacing w:after="0" w:line="240" w:lineRule="auto"/>
              <w:jc w:val="center"/>
              <w:rPr>
                <w:rFonts w:ascii="Times New Roman" w:eastAsia="Times New Roman" w:hAnsi="Times New Roman"/>
                <w:b/>
                <w:bCs/>
                <w:color w:val="000000"/>
                <w:sz w:val="28"/>
                <w:szCs w:val="28"/>
                <w:lang w:eastAsia="ru-RU"/>
              </w:rPr>
            </w:pPr>
            <w:bookmarkStart w:id="1" w:name="RANGE!A3"/>
            <w:r w:rsidRPr="00E45708">
              <w:rPr>
                <w:rFonts w:ascii="Times New Roman" w:eastAsia="Times New Roman" w:hAnsi="Times New Roman"/>
                <w:b/>
                <w:bCs/>
                <w:color w:val="000000"/>
                <w:sz w:val="28"/>
                <w:szCs w:val="28"/>
                <w:lang w:eastAsia="ru-RU"/>
              </w:rPr>
              <w:t xml:space="preserve">Результаты надзорной деятельности </w:t>
            </w:r>
          </w:p>
          <w:p w:rsidR="008524D1" w:rsidRPr="00E45708" w:rsidRDefault="00342999" w:rsidP="00342999">
            <w:pPr>
              <w:spacing w:after="0" w:line="240" w:lineRule="auto"/>
              <w:jc w:val="center"/>
              <w:rPr>
                <w:rFonts w:ascii="Times New Roman" w:eastAsia="Times New Roman" w:hAnsi="Times New Roman"/>
                <w:b/>
                <w:bCs/>
                <w:color w:val="000000"/>
                <w:sz w:val="28"/>
                <w:szCs w:val="28"/>
                <w:lang w:eastAsia="ru-RU"/>
              </w:rPr>
            </w:pPr>
            <w:r w:rsidRPr="00E45708">
              <w:rPr>
                <w:rFonts w:ascii="Times New Roman" w:eastAsia="Times New Roman" w:hAnsi="Times New Roman"/>
                <w:b/>
                <w:bCs/>
                <w:color w:val="000000"/>
                <w:sz w:val="28"/>
                <w:szCs w:val="28"/>
                <w:lang w:eastAsia="ru-RU"/>
              </w:rPr>
              <w:t xml:space="preserve">Управления Росприроднадзора по Воронежской области </w:t>
            </w:r>
            <w:bookmarkEnd w:id="1"/>
          </w:p>
        </w:tc>
      </w:tr>
      <w:tr w:rsidR="008524D1" w:rsidRPr="00E45708" w:rsidTr="00E34A40">
        <w:trPr>
          <w:trHeight w:val="315"/>
        </w:trPr>
        <w:tc>
          <w:tcPr>
            <w:tcW w:w="6125" w:type="dxa"/>
            <w:tcBorders>
              <w:top w:val="nil"/>
              <w:left w:val="nil"/>
              <w:bottom w:val="nil"/>
              <w:right w:val="nil"/>
            </w:tcBorders>
            <w:shd w:val="clear" w:color="auto" w:fill="auto"/>
            <w:noWrap/>
            <w:vAlign w:val="bottom"/>
          </w:tcPr>
          <w:p w:rsidR="008524D1" w:rsidRPr="00E45708" w:rsidRDefault="008524D1" w:rsidP="008524D1">
            <w:pPr>
              <w:spacing w:after="0" w:line="240" w:lineRule="auto"/>
              <w:jc w:val="center"/>
              <w:rPr>
                <w:rFonts w:ascii="Times New Roman" w:eastAsia="Times New Roman" w:hAnsi="Times New Roman"/>
                <w:b/>
                <w:bCs/>
                <w:color w:val="000000"/>
                <w:sz w:val="24"/>
                <w:szCs w:val="24"/>
                <w:lang w:eastAsia="ru-RU"/>
              </w:rPr>
            </w:pPr>
          </w:p>
        </w:tc>
        <w:tc>
          <w:tcPr>
            <w:tcW w:w="236" w:type="dxa"/>
            <w:tcBorders>
              <w:top w:val="nil"/>
              <w:left w:val="nil"/>
              <w:bottom w:val="nil"/>
              <w:right w:val="nil"/>
            </w:tcBorders>
            <w:shd w:val="clear" w:color="auto" w:fill="auto"/>
            <w:noWrap/>
            <w:vAlign w:val="bottom"/>
          </w:tcPr>
          <w:p w:rsidR="008524D1" w:rsidRPr="00E45708" w:rsidRDefault="008524D1" w:rsidP="008524D1">
            <w:pPr>
              <w:spacing w:after="0" w:line="240" w:lineRule="auto"/>
              <w:rPr>
                <w:rFonts w:ascii="Times New Roman" w:eastAsia="Times New Roman" w:hAnsi="Times New Roman"/>
                <w:sz w:val="20"/>
                <w:szCs w:val="20"/>
                <w:lang w:eastAsia="ru-RU"/>
              </w:rPr>
            </w:pPr>
          </w:p>
        </w:tc>
        <w:tc>
          <w:tcPr>
            <w:tcW w:w="2962" w:type="dxa"/>
            <w:tcBorders>
              <w:top w:val="nil"/>
              <w:left w:val="nil"/>
              <w:bottom w:val="nil"/>
              <w:right w:val="nil"/>
            </w:tcBorders>
            <w:shd w:val="clear" w:color="auto" w:fill="auto"/>
            <w:noWrap/>
            <w:vAlign w:val="bottom"/>
          </w:tcPr>
          <w:p w:rsidR="008524D1" w:rsidRPr="00E45708" w:rsidRDefault="008524D1" w:rsidP="008524D1">
            <w:pPr>
              <w:spacing w:after="0" w:line="240" w:lineRule="auto"/>
              <w:jc w:val="right"/>
              <w:rPr>
                <w:rFonts w:ascii="Times New Roman" w:eastAsia="Times New Roman" w:hAnsi="Times New Roman"/>
                <w:color w:val="000000"/>
                <w:lang w:eastAsia="ru-RU"/>
              </w:rPr>
            </w:pPr>
          </w:p>
        </w:tc>
      </w:tr>
      <w:tr w:rsidR="008524D1" w:rsidRPr="00E45708" w:rsidTr="00E34A40">
        <w:trPr>
          <w:trHeight w:val="330"/>
        </w:trPr>
        <w:tc>
          <w:tcPr>
            <w:tcW w:w="6125" w:type="dxa"/>
            <w:tcBorders>
              <w:top w:val="single" w:sz="8" w:space="0" w:color="auto"/>
              <w:left w:val="single" w:sz="8" w:space="0" w:color="auto"/>
              <w:bottom w:val="nil"/>
              <w:right w:val="single" w:sz="8" w:space="0" w:color="auto"/>
            </w:tcBorders>
            <w:shd w:val="clear" w:color="auto" w:fill="auto"/>
            <w:vAlign w:val="center"/>
          </w:tcPr>
          <w:p w:rsidR="008524D1" w:rsidRPr="00E45708" w:rsidRDefault="008524D1" w:rsidP="008524D1">
            <w:pPr>
              <w:spacing w:after="0" w:line="240" w:lineRule="auto"/>
              <w:jc w:val="center"/>
              <w:rPr>
                <w:rFonts w:ascii="Times New Roman" w:eastAsia="Times New Roman" w:hAnsi="Times New Roman"/>
                <w:b/>
                <w:bCs/>
                <w:color w:val="000000"/>
                <w:sz w:val="24"/>
                <w:szCs w:val="24"/>
                <w:lang w:eastAsia="ru-RU"/>
              </w:rPr>
            </w:pPr>
            <w:r w:rsidRPr="00E45708">
              <w:rPr>
                <w:rFonts w:ascii="Times New Roman" w:eastAsia="Times New Roman" w:hAnsi="Times New Roman"/>
                <w:b/>
                <w:bCs/>
                <w:color w:val="000000"/>
                <w:sz w:val="24"/>
                <w:szCs w:val="24"/>
                <w:lang w:eastAsia="ru-RU"/>
              </w:rPr>
              <w:t> </w:t>
            </w:r>
          </w:p>
        </w:tc>
        <w:tc>
          <w:tcPr>
            <w:tcW w:w="3198" w:type="dxa"/>
            <w:gridSpan w:val="2"/>
            <w:tcBorders>
              <w:top w:val="single" w:sz="8" w:space="0" w:color="auto"/>
              <w:left w:val="nil"/>
              <w:bottom w:val="single" w:sz="8" w:space="0" w:color="auto"/>
              <w:right w:val="single" w:sz="8" w:space="0" w:color="000000"/>
            </w:tcBorders>
            <w:shd w:val="clear" w:color="auto" w:fill="auto"/>
            <w:vAlign w:val="center"/>
          </w:tcPr>
          <w:p w:rsidR="008524D1" w:rsidRPr="00E45708" w:rsidRDefault="00A51259" w:rsidP="003B0570">
            <w:pPr>
              <w:spacing w:after="0" w:line="240" w:lineRule="auto"/>
              <w:jc w:val="center"/>
              <w:rPr>
                <w:rFonts w:ascii="Times New Roman" w:eastAsia="Times New Roman" w:hAnsi="Times New Roman"/>
                <w:b/>
                <w:bCs/>
                <w:color w:val="000000"/>
                <w:sz w:val="24"/>
                <w:szCs w:val="24"/>
                <w:lang w:eastAsia="ru-RU"/>
              </w:rPr>
            </w:pPr>
            <w:bookmarkStart w:id="2" w:name="RANGE!B5"/>
            <w:r>
              <w:rPr>
                <w:rFonts w:ascii="Times New Roman" w:eastAsia="Times New Roman" w:hAnsi="Times New Roman"/>
                <w:b/>
                <w:bCs/>
                <w:color w:val="000000"/>
                <w:sz w:val="24"/>
                <w:szCs w:val="24"/>
                <w:lang w:eastAsia="ru-RU"/>
              </w:rPr>
              <w:t>1</w:t>
            </w:r>
            <w:r w:rsidR="00821AF3" w:rsidRPr="00E45708">
              <w:rPr>
                <w:rFonts w:ascii="Times New Roman" w:eastAsia="Times New Roman" w:hAnsi="Times New Roman"/>
                <w:b/>
                <w:bCs/>
                <w:color w:val="000000"/>
                <w:sz w:val="24"/>
                <w:szCs w:val="24"/>
                <w:lang w:eastAsia="ru-RU"/>
              </w:rPr>
              <w:t xml:space="preserve"> квартал 201</w:t>
            </w:r>
            <w:r>
              <w:rPr>
                <w:rFonts w:ascii="Times New Roman" w:eastAsia="Times New Roman" w:hAnsi="Times New Roman"/>
                <w:b/>
                <w:bCs/>
                <w:color w:val="000000"/>
                <w:sz w:val="24"/>
                <w:szCs w:val="24"/>
                <w:lang w:eastAsia="ru-RU"/>
              </w:rPr>
              <w:t>9</w:t>
            </w:r>
            <w:r w:rsidR="00821AF3" w:rsidRPr="00E45708">
              <w:rPr>
                <w:rFonts w:ascii="Times New Roman" w:eastAsia="Times New Roman" w:hAnsi="Times New Roman"/>
                <w:b/>
                <w:bCs/>
                <w:color w:val="000000"/>
                <w:sz w:val="24"/>
                <w:szCs w:val="24"/>
                <w:lang w:eastAsia="ru-RU"/>
              </w:rPr>
              <w:t xml:space="preserve"> г.</w:t>
            </w:r>
            <w:bookmarkEnd w:id="2"/>
            <w:r w:rsidR="00E34A40" w:rsidRPr="00E45708">
              <w:rPr>
                <w:rFonts w:ascii="Times New Roman" w:eastAsia="Times New Roman" w:hAnsi="Times New Roman"/>
                <w:color w:val="000000"/>
                <w:lang w:eastAsia="ru-RU"/>
              </w:rPr>
              <w:t xml:space="preserve"> тыс. руб.</w:t>
            </w:r>
          </w:p>
        </w:tc>
      </w:tr>
      <w:tr w:rsidR="00643DEE" w:rsidRPr="00E45708" w:rsidTr="00E34A40">
        <w:trPr>
          <w:trHeight w:val="338"/>
        </w:trPr>
        <w:tc>
          <w:tcPr>
            <w:tcW w:w="6125" w:type="dxa"/>
            <w:tcBorders>
              <w:top w:val="single" w:sz="8" w:space="0" w:color="auto"/>
              <w:left w:val="single" w:sz="8" w:space="0" w:color="auto"/>
              <w:bottom w:val="single" w:sz="4" w:space="0" w:color="auto"/>
              <w:right w:val="single" w:sz="4" w:space="0" w:color="auto"/>
            </w:tcBorders>
            <w:shd w:val="clear" w:color="auto" w:fill="auto"/>
            <w:vAlign w:val="center"/>
          </w:tcPr>
          <w:p w:rsidR="00643DEE" w:rsidRPr="00E45708" w:rsidRDefault="00643DEE" w:rsidP="00E712FE">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Проведено проверок</w:t>
            </w:r>
            <w:r w:rsidR="006B0EBC" w:rsidRPr="00E45708">
              <w:rPr>
                <w:rFonts w:ascii="Times New Roman" w:eastAsia="Times New Roman" w:hAnsi="Times New Roman"/>
                <w:color w:val="000000"/>
                <w:sz w:val="24"/>
                <w:szCs w:val="24"/>
                <w:lang w:eastAsia="ru-RU"/>
              </w:rPr>
              <w:t xml:space="preserve"> ( план/ внеплан)</w:t>
            </w:r>
          </w:p>
        </w:tc>
        <w:tc>
          <w:tcPr>
            <w:tcW w:w="3198" w:type="dxa"/>
            <w:gridSpan w:val="2"/>
            <w:tcBorders>
              <w:top w:val="single" w:sz="8" w:space="0" w:color="auto"/>
              <w:left w:val="nil"/>
              <w:bottom w:val="single" w:sz="4" w:space="0" w:color="auto"/>
              <w:right w:val="single" w:sz="8" w:space="0" w:color="000000"/>
            </w:tcBorders>
            <w:shd w:val="clear" w:color="auto" w:fill="auto"/>
            <w:vAlign w:val="center"/>
          </w:tcPr>
          <w:p w:rsidR="00643DEE" w:rsidRPr="00E45708" w:rsidRDefault="00E34A40"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r w:rsidR="00643DEE" w:rsidRPr="00E45708" w:rsidTr="00E34A40">
        <w:trPr>
          <w:trHeight w:val="315"/>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Выявлено нарушений</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34A40"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Устранено нарушений</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34A40"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Всего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E505F"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35</w:t>
            </w:r>
          </w:p>
        </w:tc>
      </w:tr>
      <w:tr w:rsidR="00643DEE" w:rsidRPr="00E45708" w:rsidTr="00E34A40">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Юридическое лицо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34A40"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643DEE" w:rsidRPr="00E45708" w:rsidTr="00E34A40">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Индивидуальный предприниматель</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E505F"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w:t>
            </w:r>
          </w:p>
        </w:tc>
      </w:tr>
      <w:tr w:rsidR="00643DEE" w:rsidRPr="00E45708" w:rsidTr="00E34A40">
        <w:trPr>
          <w:trHeight w:val="630"/>
        </w:trPr>
        <w:tc>
          <w:tcPr>
            <w:tcW w:w="6125" w:type="dxa"/>
            <w:tcBorders>
              <w:top w:val="single" w:sz="4" w:space="0" w:color="auto"/>
              <w:left w:val="single" w:sz="4"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Должностное лицо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E505F"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17</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Составлено протоколов, Физическое лицо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34A40" w:rsidP="00D1437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Наложено штрафов,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34A40" w:rsidP="006B0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1017</w:t>
            </w:r>
            <w:r w:rsidR="006B0EBC" w:rsidRPr="00E45708">
              <w:rPr>
                <w:rFonts w:ascii="Times New Roman" w:eastAsia="Times New Roman" w:hAnsi="Times New Roman"/>
                <w:sz w:val="24"/>
                <w:szCs w:val="24"/>
                <w:lang w:eastAsia="ru-RU"/>
              </w:rPr>
              <w:t>,0</w:t>
            </w:r>
          </w:p>
        </w:tc>
      </w:tr>
      <w:tr w:rsidR="00643DEE" w:rsidRPr="00E45708" w:rsidTr="00E34A40">
        <w:trPr>
          <w:trHeight w:val="630"/>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Взыскано штрафов всего по данным Казначейства,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34A40" w:rsidP="00CB5CC3">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795,4</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Сумма предъявленного вреда,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Сумма взысканного вреда,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Расчетов всего</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 воде</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r w:rsidRPr="00E45708">
              <w:rPr>
                <w:rFonts w:ascii="Times New Roman" w:eastAsia="Times New Roman" w:hAnsi="Times New Roman"/>
                <w:sz w:val="24"/>
                <w:szCs w:val="24"/>
                <w:lang w:eastAsia="ru-RU"/>
              </w:rPr>
              <w:t>0</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 почвам</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bookmarkStart w:id="3" w:name="RANGE!C20"/>
            <w:bookmarkEnd w:id="3"/>
            <w:r w:rsidRPr="00E45708">
              <w:rPr>
                <w:rFonts w:ascii="Times New Roman" w:eastAsia="Times New Roman" w:hAnsi="Times New Roman"/>
                <w:sz w:val="24"/>
                <w:szCs w:val="24"/>
                <w:lang w:eastAsia="ru-RU"/>
              </w:rPr>
              <w:t>0</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 недрам</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bookmarkStart w:id="4" w:name="RANGE!C21"/>
            <w:bookmarkEnd w:id="4"/>
            <w:r w:rsidRPr="00E45708">
              <w:rPr>
                <w:rFonts w:ascii="Times New Roman" w:eastAsia="Times New Roman" w:hAnsi="Times New Roman"/>
                <w:sz w:val="24"/>
                <w:szCs w:val="24"/>
                <w:lang w:eastAsia="ru-RU"/>
              </w:rPr>
              <w:t>0</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 ООПТ</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643DEE" w:rsidP="00D1437B">
            <w:pPr>
              <w:spacing w:after="0" w:line="240" w:lineRule="auto"/>
              <w:jc w:val="center"/>
              <w:rPr>
                <w:rFonts w:ascii="Times New Roman" w:eastAsia="Times New Roman" w:hAnsi="Times New Roman"/>
                <w:sz w:val="24"/>
                <w:szCs w:val="24"/>
                <w:lang w:eastAsia="ru-RU"/>
              </w:rPr>
            </w:pPr>
            <w:bookmarkStart w:id="5" w:name="RANGE!C22"/>
            <w:bookmarkEnd w:id="5"/>
            <w:r w:rsidRPr="00E45708">
              <w:rPr>
                <w:rFonts w:ascii="Times New Roman" w:eastAsia="Times New Roman" w:hAnsi="Times New Roman"/>
                <w:sz w:val="24"/>
                <w:szCs w:val="24"/>
                <w:lang w:eastAsia="ru-RU"/>
              </w:rPr>
              <w:t>0</w:t>
            </w:r>
          </w:p>
        </w:tc>
      </w:tr>
      <w:tr w:rsidR="00643DEE" w:rsidRPr="00E45708" w:rsidTr="00E34A40">
        <w:trPr>
          <w:trHeight w:val="315"/>
        </w:trPr>
        <w:tc>
          <w:tcPr>
            <w:tcW w:w="6125" w:type="dxa"/>
            <w:tcBorders>
              <w:top w:val="nil"/>
              <w:left w:val="single" w:sz="8" w:space="0" w:color="auto"/>
              <w:bottom w:val="single" w:sz="4" w:space="0" w:color="auto"/>
              <w:right w:val="single" w:sz="4" w:space="0" w:color="auto"/>
            </w:tcBorders>
            <w:shd w:val="clear" w:color="auto" w:fill="auto"/>
            <w:vAlign w:val="center"/>
          </w:tcPr>
          <w:p w:rsidR="00643DEE" w:rsidRPr="00E45708" w:rsidRDefault="00643DEE"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Начислено по расчетам платы за НВОС, тыс. руб.</w:t>
            </w:r>
          </w:p>
        </w:tc>
        <w:tc>
          <w:tcPr>
            <w:tcW w:w="3198" w:type="dxa"/>
            <w:gridSpan w:val="2"/>
            <w:tcBorders>
              <w:top w:val="single" w:sz="4" w:space="0" w:color="auto"/>
              <w:left w:val="nil"/>
              <w:bottom w:val="single" w:sz="4" w:space="0" w:color="auto"/>
              <w:right w:val="single" w:sz="8" w:space="0" w:color="000000"/>
            </w:tcBorders>
            <w:shd w:val="clear" w:color="auto" w:fill="auto"/>
            <w:vAlign w:val="center"/>
          </w:tcPr>
          <w:p w:rsidR="00643DEE" w:rsidRPr="00E45708" w:rsidRDefault="00E34A40" w:rsidP="00D1437B">
            <w:pPr>
              <w:spacing w:after="0" w:line="240" w:lineRule="auto"/>
              <w:jc w:val="center"/>
              <w:rPr>
                <w:rFonts w:ascii="Times New Roman" w:eastAsia="Times New Roman" w:hAnsi="Times New Roman"/>
                <w:sz w:val="24"/>
                <w:szCs w:val="24"/>
                <w:lang w:eastAsia="ru-RU"/>
              </w:rPr>
            </w:pPr>
            <w:bookmarkStart w:id="6" w:name="RANGE!C23"/>
            <w:bookmarkEnd w:id="6"/>
            <w:r>
              <w:rPr>
                <w:rFonts w:ascii="Times New Roman" w:eastAsia="Times New Roman" w:hAnsi="Times New Roman"/>
                <w:sz w:val="24"/>
                <w:szCs w:val="24"/>
                <w:lang w:eastAsia="ru-RU"/>
              </w:rPr>
              <w:t>43620,42</w:t>
            </w:r>
          </w:p>
        </w:tc>
      </w:tr>
      <w:tr w:rsidR="00307731" w:rsidRPr="00E45708" w:rsidTr="00E34A40">
        <w:trPr>
          <w:trHeight w:val="330"/>
        </w:trPr>
        <w:tc>
          <w:tcPr>
            <w:tcW w:w="6125" w:type="dxa"/>
            <w:tcBorders>
              <w:top w:val="nil"/>
              <w:left w:val="single" w:sz="8" w:space="0" w:color="auto"/>
              <w:bottom w:val="single" w:sz="8" w:space="0" w:color="auto"/>
              <w:right w:val="single" w:sz="4" w:space="0" w:color="auto"/>
            </w:tcBorders>
            <w:shd w:val="clear" w:color="auto" w:fill="auto"/>
            <w:vAlign w:val="center"/>
          </w:tcPr>
          <w:p w:rsidR="00307731" w:rsidRPr="00E45708" w:rsidRDefault="00307731" w:rsidP="008524D1">
            <w:pPr>
              <w:spacing w:after="0" w:line="240" w:lineRule="auto"/>
              <w:rPr>
                <w:rFonts w:ascii="Times New Roman" w:eastAsia="Times New Roman" w:hAnsi="Times New Roman"/>
                <w:color w:val="000000"/>
                <w:sz w:val="24"/>
                <w:szCs w:val="24"/>
                <w:lang w:eastAsia="ru-RU"/>
              </w:rPr>
            </w:pPr>
            <w:r w:rsidRPr="00E45708">
              <w:rPr>
                <w:rFonts w:ascii="Times New Roman" w:eastAsia="Times New Roman" w:hAnsi="Times New Roman"/>
                <w:color w:val="000000"/>
                <w:sz w:val="24"/>
                <w:szCs w:val="24"/>
                <w:lang w:eastAsia="ru-RU"/>
              </w:rPr>
              <w:t>Поступило по расчетам платы за НВОС, тыс. руб.</w:t>
            </w:r>
          </w:p>
        </w:tc>
        <w:tc>
          <w:tcPr>
            <w:tcW w:w="3198" w:type="dxa"/>
            <w:gridSpan w:val="2"/>
            <w:tcBorders>
              <w:top w:val="single" w:sz="4" w:space="0" w:color="auto"/>
              <w:left w:val="nil"/>
              <w:bottom w:val="single" w:sz="8" w:space="0" w:color="auto"/>
              <w:right w:val="single" w:sz="8" w:space="0" w:color="000000"/>
            </w:tcBorders>
            <w:shd w:val="clear" w:color="auto" w:fill="auto"/>
            <w:vAlign w:val="center"/>
          </w:tcPr>
          <w:p w:rsidR="00307731" w:rsidRPr="00E45708" w:rsidRDefault="00E34A40" w:rsidP="00E865D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75377,14</w:t>
            </w:r>
          </w:p>
        </w:tc>
      </w:tr>
    </w:tbl>
    <w:p w:rsidR="004C7904" w:rsidRDefault="004C7904" w:rsidP="00983CD6">
      <w:pPr>
        <w:rPr>
          <w:rFonts w:ascii="Times New Roman" w:hAnsi="Times New Roman"/>
          <w:sz w:val="28"/>
          <w:szCs w:val="28"/>
          <w:u w:val="single"/>
        </w:rPr>
      </w:pPr>
    </w:p>
    <w:p w:rsidR="00983CD6" w:rsidRDefault="00983CD6" w:rsidP="00C84B30">
      <w:pPr>
        <w:jc w:val="center"/>
        <w:rPr>
          <w:rFonts w:ascii="Times New Roman" w:hAnsi="Times New Roman"/>
          <w:sz w:val="28"/>
          <w:szCs w:val="28"/>
          <w:u w:val="single"/>
        </w:rPr>
      </w:pPr>
    </w:p>
    <w:p w:rsidR="00983CD6" w:rsidRDefault="00983CD6" w:rsidP="00C84B30">
      <w:pPr>
        <w:jc w:val="center"/>
        <w:rPr>
          <w:rFonts w:ascii="Times New Roman" w:hAnsi="Times New Roman"/>
          <w:sz w:val="28"/>
          <w:szCs w:val="28"/>
          <w:u w:val="single"/>
        </w:rPr>
      </w:pPr>
    </w:p>
    <w:p w:rsidR="00983CD6" w:rsidRDefault="00983CD6" w:rsidP="00C84B30">
      <w:pPr>
        <w:jc w:val="center"/>
        <w:rPr>
          <w:rFonts w:ascii="Times New Roman" w:hAnsi="Times New Roman"/>
          <w:sz w:val="28"/>
          <w:szCs w:val="28"/>
          <w:u w:val="single"/>
        </w:rPr>
      </w:pPr>
    </w:p>
    <w:p w:rsidR="00983CD6" w:rsidRDefault="00983CD6" w:rsidP="00C84B30">
      <w:pPr>
        <w:jc w:val="center"/>
        <w:rPr>
          <w:rFonts w:ascii="Times New Roman" w:hAnsi="Times New Roman"/>
          <w:sz w:val="28"/>
          <w:szCs w:val="28"/>
          <w:u w:val="single"/>
        </w:rPr>
      </w:pPr>
    </w:p>
    <w:p w:rsidR="00983CD6" w:rsidRDefault="00983CD6" w:rsidP="00C84B30">
      <w:pPr>
        <w:jc w:val="center"/>
        <w:rPr>
          <w:rFonts w:ascii="Times New Roman" w:hAnsi="Times New Roman"/>
          <w:sz w:val="28"/>
          <w:szCs w:val="28"/>
          <w:u w:val="single"/>
        </w:rPr>
      </w:pPr>
    </w:p>
    <w:p w:rsidR="00983CD6" w:rsidRDefault="00983CD6" w:rsidP="00C84B30">
      <w:pPr>
        <w:jc w:val="center"/>
        <w:rPr>
          <w:rFonts w:ascii="Times New Roman" w:hAnsi="Times New Roman"/>
          <w:sz w:val="28"/>
          <w:szCs w:val="28"/>
          <w:u w:val="single"/>
        </w:rPr>
      </w:pPr>
    </w:p>
    <w:p w:rsidR="00983CD6" w:rsidRDefault="00983CD6" w:rsidP="00C84B30">
      <w:pPr>
        <w:jc w:val="center"/>
        <w:rPr>
          <w:rFonts w:ascii="Times New Roman" w:hAnsi="Times New Roman"/>
          <w:sz w:val="28"/>
          <w:szCs w:val="28"/>
          <w:u w:val="single"/>
        </w:rPr>
      </w:pPr>
    </w:p>
    <w:p w:rsidR="00983CD6" w:rsidRDefault="00983CD6" w:rsidP="00C84B30">
      <w:pPr>
        <w:jc w:val="center"/>
        <w:rPr>
          <w:rFonts w:ascii="Times New Roman" w:hAnsi="Times New Roman"/>
          <w:sz w:val="28"/>
          <w:szCs w:val="28"/>
          <w:u w:val="single"/>
        </w:rPr>
      </w:pPr>
    </w:p>
    <w:p w:rsidR="00C84B30" w:rsidRPr="00E45708" w:rsidRDefault="00D92210" w:rsidP="00A51259">
      <w:pPr>
        <w:jc w:val="center"/>
        <w:rPr>
          <w:rFonts w:ascii="Times New Roman" w:hAnsi="Times New Roman"/>
          <w:sz w:val="28"/>
          <w:szCs w:val="28"/>
          <w:u w:val="single"/>
        </w:rPr>
      </w:pPr>
      <w:r w:rsidRPr="00E45708">
        <w:rPr>
          <w:rFonts w:ascii="Times New Roman" w:hAnsi="Times New Roman"/>
          <w:sz w:val="28"/>
          <w:szCs w:val="28"/>
          <w:u w:val="single"/>
        </w:rPr>
        <w:lastRenderedPageBreak/>
        <w:t>Сведения о наложенных по результатам мероприятий</w:t>
      </w:r>
      <w:r w:rsidR="00354B47" w:rsidRPr="00E45708">
        <w:rPr>
          <w:rFonts w:ascii="Times New Roman" w:hAnsi="Times New Roman"/>
          <w:sz w:val="28"/>
          <w:szCs w:val="28"/>
          <w:u w:val="single"/>
        </w:rPr>
        <w:t xml:space="preserve"> по контролю </w:t>
      </w:r>
      <w:r w:rsidRPr="00E45708">
        <w:rPr>
          <w:rFonts w:ascii="Times New Roman" w:hAnsi="Times New Roman"/>
          <w:sz w:val="28"/>
          <w:szCs w:val="28"/>
          <w:u w:val="single"/>
        </w:rPr>
        <w:t>мерах</w:t>
      </w:r>
    </w:p>
    <w:p w:rsidR="00A442C1" w:rsidRPr="00E45708" w:rsidRDefault="00D92210" w:rsidP="00A51259">
      <w:pPr>
        <w:jc w:val="center"/>
        <w:rPr>
          <w:rFonts w:ascii="Times New Roman" w:hAnsi="Times New Roman"/>
          <w:sz w:val="28"/>
          <w:szCs w:val="28"/>
          <w:u w:val="single"/>
        </w:rPr>
      </w:pPr>
      <w:r w:rsidRPr="00E45708">
        <w:rPr>
          <w:rFonts w:ascii="Times New Roman" w:hAnsi="Times New Roman"/>
          <w:sz w:val="28"/>
          <w:szCs w:val="28"/>
          <w:u w:val="single"/>
        </w:rPr>
        <w:t>административной и иной публично-правовой ответственности</w:t>
      </w:r>
      <w:bookmarkStart w:id="7" w:name="RANGE!A1:CD93"/>
      <w:bookmarkEnd w:id="7"/>
    </w:p>
    <w:tbl>
      <w:tblPr>
        <w:tblW w:w="1070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892"/>
        <w:gridCol w:w="770"/>
        <w:gridCol w:w="880"/>
        <w:gridCol w:w="623"/>
        <w:gridCol w:w="1888"/>
        <w:gridCol w:w="21"/>
        <w:gridCol w:w="1645"/>
        <w:gridCol w:w="631"/>
        <w:gridCol w:w="660"/>
        <w:gridCol w:w="695"/>
      </w:tblGrid>
      <w:tr w:rsidR="00C55E44" w:rsidRPr="00E45708" w:rsidTr="00400923">
        <w:tc>
          <w:tcPr>
            <w:tcW w:w="2892" w:type="dxa"/>
            <w:vMerge w:val="restart"/>
          </w:tcPr>
          <w:p w:rsidR="00C55E44" w:rsidRPr="00E45708" w:rsidRDefault="00C55E44" w:rsidP="00C55E44">
            <w:pPr>
              <w:rPr>
                <w:rFonts w:ascii="Times New Roman" w:hAnsi="Times New Roman"/>
              </w:rPr>
            </w:pPr>
            <w:r w:rsidRPr="00E45708">
              <w:rPr>
                <w:rFonts w:ascii="Times New Roman" w:hAnsi="Times New Roman"/>
              </w:rPr>
              <w:t>Наименование и номер статьи КоАП РФ</w:t>
            </w:r>
          </w:p>
          <w:p w:rsidR="00C55E44" w:rsidRPr="00E45708" w:rsidRDefault="00C55E44" w:rsidP="00C55E44">
            <w:pPr>
              <w:rPr>
                <w:rFonts w:ascii="Times New Roman" w:hAnsi="Times New Roman"/>
                <w:sz w:val="18"/>
                <w:szCs w:val="18"/>
              </w:rPr>
            </w:pPr>
          </w:p>
          <w:p w:rsidR="00C55E44" w:rsidRPr="00E45708" w:rsidRDefault="00C55E44" w:rsidP="00C55E44">
            <w:pPr>
              <w:rPr>
                <w:rFonts w:ascii="Times New Roman" w:hAnsi="Times New Roman"/>
                <w:sz w:val="18"/>
                <w:szCs w:val="18"/>
              </w:rPr>
            </w:pPr>
          </w:p>
          <w:p w:rsidR="00C55E44" w:rsidRPr="00E45708" w:rsidRDefault="00C55E44" w:rsidP="00C55E44">
            <w:pPr>
              <w:rPr>
                <w:rFonts w:ascii="Times New Roman" w:hAnsi="Times New Roman"/>
              </w:rPr>
            </w:pPr>
          </w:p>
        </w:tc>
        <w:tc>
          <w:tcPr>
            <w:tcW w:w="2273" w:type="dxa"/>
            <w:gridSpan w:val="3"/>
          </w:tcPr>
          <w:p w:rsidR="00C55E44" w:rsidRPr="00E45708" w:rsidRDefault="00C55E44" w:rsidP="00C55E44">
            <w:pPr>
              <w:rPr>
                <w:rFonts w:ascii="Times New Roman" w:hAnsi="Times New Roman"/>
              </w:rPr>
            </w:pPr>
            <w:r w:rsidRPr="00E45708">
              <w:rPr>
                <w:rFonts w:ascii="Times New Roman" w:hAnsi="Times New Roman"/>
              </w:rPr>
              <w:t>Число дел об административных правонарушениях, единиц</w:t>
            </w:r>
          </w:p>
        </w:tc>
        <w:tc>
          <w:tcPr>
            <w:tcW w:w="1909" w:type="dxa"/>
            <w:gridSpan w:val="2"/>
            <w:tcBorders>
              <w:bottom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Сумма наложенного штрафа, тыс. руб.</w:t>
            </w:r>
          </w:p>
        </w:tc>
        <w:tc>
          <w:tcPr>
            <w:tcW w:w="1645" w:type="dxa"/>
            <w:tcBorders>
              <w:bottom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Сумма взысканного штрафа, тыс. руб.</w:t>
            </w:r>
          </w:p>
        </w:tc>
        <w:tc>
          <w:tcPr>
            <w:tcW w:w="1986" w:type="dxa"/>
            <w:gridSpan w:val="3"/>
            <w:tcBorders>
              <w:bottom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Число привлеченных к административной ответственности</w:t>
            </w:r>
          </w:p>
        </w:tc>
      </w:tr>
      <w:tr w:rsidR="00C55E44" w:rsidRPr="00E45708" w:rsidTr="00400923">
        <w:tblPrEx>
          <w:tblLook w:val="0000"/>
        </w:tblPrEx>
        <w:trPr>
          <w:trHeight w:val="1050"/>
        </w:trPr>
        <w:tc>
          <w:tcPr>
            <w:tcW w:w="2892" w:type="dxa"/>
            <w:vMerge/>
          </w:tcPr>
          <w:p w:rsidR="00C55E44" w:rsidRPr="00E45708" w:rsidRDefault="00C55E44" w:rsidP="00C55E44">
            <w:pPr>
              <w:rPr>
                <w:rFonts w:ascii="Times New Roman" w:hAnsi="Times New Roman"/>
              </w:rPr>
            </w:pPr>
          </w:p>
        </w:tc>
        <w:tc>
          <w:tcPr>
            <w:tcW w:w="770" w:type="dxa"/>
          </w:tcPr>
          <w:p w:rsidR="00C55E44" w:rsidRPr="00E45708" w:rsidRDefault="00C55E44" w:rsidP="00C55E44">
            <w:pPr>
              <w:rPr>
                <w:rFonts w:ascii="Times New Roman" w:hAnsi="Times New Roman"/>
                <w:sz w:val="18"/>
                <w:szCs w:val="18"/>
              </w:rPr>
            </w:pPr>
            <w:r w:rsidRPr="00E45708">
              <w:rPr>
                <w:rFonts w:ascii="Times New Roman" w:hAnsi="Times New Roman"/>
                <w:sz w:val="18"/>
                <w:szCs w:val="18"/>
              </w:rPr>
              <w:t>Возбужденных должностными лицами</w:t>
            </w:r>
          </w:p>
        </w:tc>
        <w:tc>
          <w:tcPr>
            <w:tcW w:w="880" w:type="dxa"/>
          </w:tcPr>
          <w:p w:rsidR="00C55E44" w:rsidRPr="00E45708" w:rsidRDefault="00C55E44" w:rsidP="00C55E44">
            <w:pPr>
              <w:rPr>
                <w:rFonts w:ascii="Times New Roman" w:hAnsi="Times New Roman"/>
                <w:sz w:val="18"/>
                <w:szCs w:val="18"/>
              </w:rPr>
            </w:pPr>
            <w:r w:rsidRPr="00E45708">
              <w:rPr>
                <w:rFonts w:ascii="Times New Roman" w:hAnsi="Times New Roman"/>
                <w:sz w:val="18"/>
                <w:szCs w:val="18"/>
              </w:rPr>
              <w:t>Из них направленных в другие органы</w:t>
            </w:r>
          </w:p>
        </w:tc>
        <w:tc>
          <w:tcPr>
            <w:tcW w:w="623" w:type="dxa"/>
          </w:tcPr>
          <w:p w:rsidR="00C55E44" w:rsidRPr="00E45708" w:rsidRDefault="00C55E44" w:rsidP="00C55E44">
            <w:pPr>
              <w:rPr>
                <w:rFonts w:ascii="Times New Roman" w:hAnsi="Times New Roman"/>
              </w:rPr>
            </w:pPr>
            <w:r w:rsidRPr="00E45708">
              <w:rPr>
                <w:rFonts w:ascii="Times New Roman" w:hAnsi="Times New Roman"/>
              </w:rPr>
              <w:t>Рассмотренных в установленном порядке</w:t>
            </w:r>
          </w:p>
        </w:tc>
        <w:tc>
          <w:tcPr>
            <w:tcW w:w="1888" w:type="dxa"/>
            <w:tcBorders>
              <w:top w:val="single" w:sz="4" w:space="0" w:color="auto"/>
            </w:tcBorders>
          </w:tcPr>
          <w:p w:rsidR="00C55E44" w:rsidRPr="00E45708" w:rsidRDefault="00C55E44" w:rsidP="00C55E44">
            <w:pPr>
              <w:rPr>
                <w:rFonts w:ascii="Times New Roman" w:hAnsi="Times New Roman"/>
              </w:rPr>
            </w:pPr>
          </w:p>
        </w:tc>
        <w:tc>
          <w:tcPr>
            <w:tcW w:w="1666" w:type="dxa"/>
            <w:gridSpan w:val="2"/>
            <w:tcBorders>
              <w:top w:val="single" w:sz="4" w:space="0" w:color="auto"/>
            </w:tcBorders>
          </w:tcPr>
          <w:p w:rsidR="00C55E44" w:rsidRPr="00E45708" w:rsidRDefault="00C55E44" w:rsidP="00C55E44">
            <w:pPr>
              <w:rPr>
                <w:rFonts w:ascii="Times New Roman" w:hAnsi="Times New Roman"/>
              </w:rPr>
            </w:pPr>
          </w:p>
        </w:tc>
        <w:tc>
          <w:tcPr>
            <w:tcW w:w="631" w:type="dxa"/>
            <w:tcBorders>
              <w:top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Граждан, чел.</w:t>
            </w:r>
          </w:p>
        </w:tc>
        <w:tc>
          <w:tcPr>
            <w:tcW w:w="660" w:type="dxa"/>
            <w:tcBorders>
              <w:top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Должностных лиц, чел.</w:t>
            </w:r>
          </w:p>
        </w:tc>
        <w:tc>
          <w:tcPr>
            <w:tcW w:w="695" w:type="dxa"/>
            <w:tcBorders>
              <w:top w:val="single" w:sz="4" w:space="0" w:color="auto"/>
            </w:tcBorders>
          </w:tcPr>
          <w:p w:rsidR="00C55E44" w:rsidRPr="00E45708" w:rsidRDefault="00C55E44" w:rsidP="00C55E44">
            <w:pPr>
              <w:rPr>
                <w:rFonts w:ascii="Times New Roman" w:hAnsi="Times New Roman"/>
              </w:rPr>
            </w:pPr>
            <w:r w:rsidRPr="00E45708">
              <w:rPr>
                <w:rFonts w:ascii="Times New Roman" w:hAnsi="Times New Roman"/>
              </w:rPr>
              <w:t>Юридических лиц, единиц</w:t>
            </w:r>
          </w:p>
        </w:tc>
      </w:tr>
      <w:tr w:rsidR="00C55E44" w:rsidRPr="00E45708" w:rsidTr="00400923">
        <w:tblPrEx>
          <w:tblLook w:val="0000"/>
        </w:tblPrEx>
        <w:trPr>
          <w:trHeight w:val="3166"/>
        </w:trPr>
        <w:tc>
          <w:tcPr>
            <w:tcW w:w="2892" w:type="dxa"/>
          </w:tcPr>
          <w:p w:rsidR="00C55E44" w:rsidRPr="00E45708" w:rsidRDefault="00C55E44" w:rsidP="00C55E44">
            <w:pPr>
              <w:rPr>
                <w:rFonts w:ascii="Times New Roman" w:hAnsi="Times New Roman"/>
                <w:sz w:val="18"/>
                <w:szCs w:val="18"/>
              </w:rPr>
            </w:pPr>
            <w:r w:rsidRPr="00E45708">
              <w:rPr>
                <w:rFonts w:ascii="Times New Roman" w:hAnsi="Times New Roman"/>
                <w:sz w:val="18"/>
                <w:szCs w:val="18"/>
              </w:rPr>
              <w:t>Ст. 8.1</w:t>
            </w:r>
            <w:r w:rsidR="00C202D3" w:rsidRPr="00E45708">
              <w:rPr>
                <w:rFonts w:ascii="Times New Roman" w:hAnsi="Times New Roman"/>
                <w:sz w:val="18"/>
                <w:szCs w:val="18"/>
              </w:rPr>
              <w:t xml:space="preserve"> </w:t>
            </w:r>
            <w:r w:rsidRPr="00E45708">
              <w:rPr>
                <w:rFonts w:ascii="Times New Roman" w:hAnsi="Times New Roman"/>
                <w:bCs/>
                <w:color w:val="000000"/>
                <w:sz w:val="18"/>
                <w:szCs w:val="18"/>
                <w:shd w:val="clear" w:color="auto" w:fill="FFFFFF"/>
              </w:rP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w:t>
            </w:r>
          </w:p>
        </w:tc>
        <w:tc>
          <w:tcPr>
            <w:tcW w:w="770" w:type="dxa"/>
          </w:tcPr>
          <w:p w:rsidR="00C55E44" w:rsidRPr="00E45708" w:rsidRDefault="00544075" w:rsidP="00C55E44">
            <w:pPr>
              <w:rPr>
                <w:rFonts w:ascii="Times New Roman" w:hAnsi="Times New Roman"/>
              </w:rPr>
            </w:pPr>
            <w:r>
              <w:rPr>
                <w:rFonts w:ascii="Times New Roman" w:hAnsi="Times New Roman"/>
              </w:rPr>
              <w:t>3</w:t>
            </w:r>
          </w:p>
        </w:tc>
        <w:tc>
          <w:tcPr>
            <w:tcW w:w="880" w:type="dxa"/>
          </w:tcPr>
          <w:p w:rsidR="00C55E44" w:rsidRPr="00E45708" w:rsidRDefault="00C55E44" w:rsidP="00C55E44">
            <w:pPr>
              <w:rPr>
                <w:rFonts w:ascii="Times New Roman" w:hAnsi="Times New Roman"/>
              </w:rPr>
            </w:pPr>
            <w:r w:rsidRPr="00E45708">
              <w:rPr>
                <w:rFonts w:ascii="Times New Roman" w:hAnsi="Times New Roman"/>
              </w:rPr>
              <w:t>0</w:t>
            </w:r>
          </w:p>
        </w:tc>
        <w:tc>
          <w:tcPr>
            <w:tcW w:w="623" w:type="dxa"/>
          </w:tcPr>
          <w:p w:rsidR="00C55E44" w:rsidRPr="00E45708" w:rsidRDefault="00A61FE0" w:rsidP="00C55E44">
            <w:pPr>
              <w:rPr>
                <w:rFonts w:ascii="Times New Roman" w:hAnsi="Times New Roman"/>
              </w:rPr>
            </w:pPr>
            <w:r>
              <w:rPr>
                <w:rFonts w:ascii="Times New Roman" w:hAnsi="Times New Roman"/>
              </w:rPr>
              <w:t>3</w:t>
            </w:r>
          </w:p>
        </w:tc>
        <w:tc>
          <w:tcPr>
            <w:tcW w:w="1888" w:type="dxa"/>
          </w:tcPr>
          <w:p w:rsidR="00C55E44" w:rsidRPr="00E45708" w:rsidRDefault="00544075" w:rsidP="00C55E44">
            <w:pPr>
              <w:rPr>
                <w:rFonts w:ascii="Times New Roman" w:hAnsi="Times New Roman"/>
              </w:rPr>
            </w:pPr>
            <w:r>
              <w:rPr>
                <w:rFonts w:ascii="Times New Roman" w:hAnsi="Times New Roman"/>
              </w:rPr>
              <w:t>22,0</w:t>
            </w:r>
          </w:p>
        </w:tc>
        <w:tc>
          <w:tcPr>
            <w:tcW w:w="1666" w:type="dxa"/>
            <w:gridSpan w:val="2"/>
          </w:tcPr>
          <w:p w:rsidR="009E2FDE" w:rsidRPr="00E45708" w:rsidRDefault="00544075" w:rsidP="00C55E44">
            <w:pPr>
              <w:rPr>
                <w:rFonts w:ascii="Times New Roman" w:hAnsi="Times New Roman"/>
              </w:rPr>
            </w:pPr>
            <w:r>
              <w:rPr>
                <w:rFonts w:ascii="Times New Roman" w:hAnsi="Times New Roman"/>
              </w:rPr>
              <w:t>22,0</w:t>
            </w:r>
          </w:p>
        </w:tc>
        <w:tc>
          <w:tcPr>
            <w:tcW w:w="631" w:type="dxa"/>
          </w:tcPr>
          <w:p w:rsidR="002C1481" w:rsidRPr="00E45708" w:rsidRDefault="00544075" w:rsidP="00C55E44">
            <w:pPr>
              <w:rPr>
                <w:rFonts w:ascii="Times New Roman" w:hAnsi="Times New Roman"/>
              </w:rPr>
            </w:pPr>
            <w:r>
              <w:rPr>
                <w:rFonts w:ascii="Times New Roman" w:hAnsi="Times New Roman"/>
              </w:rPr>
              <w:t>0</w:t>
            </w:r>
          </w:p>
        </w:tc>
        <w:tc>
          <w:tcPr>
            <w:tcW w:w="660" w:type="dxa"/>
          </w:tcPr>
          <w:p w:rsidR="002C1481" w:rsidRPr="00E45708" w:rsidRDefault="00544075" w:rsidP="00C55E44">
            <w:pPr>
              <w:rPr>
                <w:rFonts w:ascii="Times New Roman" w:hAnsi="Times New Roman"/>
              </w:rPr>
            </w:pPr>
            <w:r>
              <w:rPr>
                <w:rFonts w:ascii="Times New Roman" w:hAnsi="Times New Roman"/>
              </w:rPr>
              <w:t>2</w:t>
            </w:r>
          </w:p>
        </w:tc>
        <w:tc>
          <w:tcPr>
            <w:tcW w:w="695" w:type="dxa"/>
          </w:tcPr>
          <w:p w:rsidR="002C1481" w:rsidRPr="00E45708" w:rsidRDefault="00400923" w:rsidP="00C55E44">
            <w:pPr>
              <w:rPr>
                <w:rFonts w:ascii="Times New Roman" w:hAnsi="Times New Roman"/>
              </w:rPr>
            </w:pPr>
            <w:r w:rsidRPr="00E45708">
              <w:rPr>
                <w:rFonts w:ascii="Times New Roman" w:hAnsi="Times New Roman"/>
              </w:rPr>
              <w:t>1</w:t>
            </w:r>
          </w:p>
        </w:tc>
      </w:tr>
      <w:tr w:rsidR="00C55E44" w:rsidRPr="00CB5CC3" w:rsidTr="00400923">
        <w:tblPrEx>
          <w:tblLook w:val="0000"/>
        </w:tblPrEx>
        <w:trPr>
          <w:trHeight w:val="2563"/>
        </w:trPr>
        <w:tc>
          <w:tcPr>
            <w:tcW w:w="2892" w:type="dxa"/>
          </w:tcPr>
          <w:p w:rsidR="00C55E44" w:rsidRPr="00E45708" w:rsidRDefault="008C6C24" w:rsidP="00C55E44">
            <w:pPr>
              <w:rPr>
                <w:rFonts w:ascii="Times New Roman" w:hAnsi="Times New Roman"/>
                <w:sz w:val="18"/>
                <w:szCs w:val="18"/>
              </w:rPr>
            </w:pPr>
            <w:r w:rsidRPr="00E45708">
              <w:rPr>
                <w:rFonts w:ascii="Times New Roman" w:hAnsi="Times New Roman"/>
                <w:sz w:val="18"/>
                <w:szCs w:val="18"/>
              </w:rPr>
              <w:t xml:space="preserve">Ст. 8.2 </w:t>
            </w:r>
            <w:r w:rsidRPr="00E45708">
              <w:rPr>
                <w:rFonts w:ascii="Times New Roman" w:hAnsi="Times New Roman"/>
                <w:bCs/>
                <w:color w:val="000000"/>
                <w:sz w:val="18"/>
                <w:szCs w:val="18"/>
                <w:shd w:val="clear" w:color="auto" w:fill="FFFFFF"/>
              </w:rP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w:t>
            </w:r>
          </w:p>
        </w:tc>
        <w:tc>
          <w:tcPr>
            <w:tcW w:w="770" w:type="dxa"/>
          </w:tcPr>
          <w:p w:rsidR="008C6C24" w:rsidRPr="00E45708" w:rsidRDefault="00544075" w:rsidP="00C55E44">
            <w:pPr>
              <w:rPr>
                <w:rFonts w:ascii="Times New Roman" w:hAnsi="Times New Roman"/>
              </w:rPr>
            </w:pPr>
            <w:r>
              <w:rPr>
                <w:rFonts w:ascii="Times New Roman" w:hAnsi="Times New Roman"/>
              </w:rPr>
              <w:t>7</w:t>
            </w:r>
          </w:p>
        </w:tc>
        <w:tc>
          <w:tcPr>
            <w:tcW w:w="880" w:type="dxa"/>
          </w:tcPr>
          <w:p w:rsidR="008C6C24" w:rsidRPr="00E45708" w:rsidRDefault="00A5049F" w:rsidP="00C55E44">
            <w:pPr>
              <w:rPr>
                <w:rFonts w:ascii="Times New Roman" w:hAnsi="Times New Roman"/>
              </w:rPr>
            </w:pPr>
            <w:r w:rsidRPr="00E45708">
              <w:rPr>
                <w:rFonts w:ascii="Times New Roman" w:hAnsi="Times New Roman"/>
              </w:rPr>
              <w:t>0</w:t>
            </w:r>
          </w:p>
        </w:tc>
        <w:tc>
          <w:tcPr>
            <w:tcW w:w="623" w:type="dxa"/>
          </w:tcPr>
          <w:p w:rsidR="008C6C24" w:rsidRPr="00E45708" w:rsidRDefault="00544075" w:rsidP="00C55E44">
            <w:pPr>
              <w:rPr>
                <w:rFonts w:ascii="Times New Roman" w:hAnsi="Times New Roman"/>
              </w:rPr>
            </w:pPr>
            <w:r>
              <w:rPr>
                <w:rFonts w:ascii="Times New Roman" w:hAnsi="Times New Roman"/>
              </w:rPr>
              <w:t>9</w:t>
            </w:r>
          </w:p>
        </w:tc>
        <w:tc>
          <w:tcPr>
            <w:tcW w:w="1888" w:type="dxa"/>
          </w:tcPr>
          <w:p w:rsidR="008C6C24" w:rsidRPr="00E45708" w:rsidRDefault="00544075" w:rsidP="00C55E44">
            <w:pPr>
              <w:rPr>
                <w:rFonts w:ascii="Times New Roman" w:hAnsi="Times New Roman"/>
              </w:rPr>
            </w:pPr>
            <w:r>
              <w:rPr>
                <w:rFonts w:ascii="Times New Roman" w:hAnsi="Times New Roman"/>
              </w:rPr>
              <w:t>416</w:t>
            </w:r>
            <w:r w:rsidR="00400923" w:rsidRPr="00E45708">
              <w:rPr>
                <w:rFonts w:ascii="Times New Roman" w:hAnsi="Times New Roman"/>
              </w:rPr>
              <w:t>,0</w:t>
            </w:r>
          </w:p>
        </w:tc>
        <w:tc>
          <w:tcPr>
            <w:tcW w:w="1666" w:type="dxa"/>
            <w:gridSpan w:val="2"/>
          </w:tcPr>
          <w:p w:rsidR="008C6C24" w:rsidRPr="00E45708" w:rsidRDefault="00544075" w:rsidP="00C55E44">
            <w:pPr>
              <w:rPr>
                <w:rFonts w:ascii="Times New Roman" w:hAnsi="Times New Roman"/>
              </w:rPr>
            </w:pPr>
            <w:r>
              <w:rPr>
                <w:rFonts w:ascii="Times New Roman" w:hAnsi="Times New Roman"/>
              </w:rPr>
              <w:t>136</w:t>
            </w:r>
            <w:r w:rsidR="00400923" w:rsidRPr="00E45708">
              <w:rPr>
                <w:rFonts w:ascii="Times New Roman" w:hAnsi="Times New Roman"/>
              </w:rPr>
              <w:t>,0</w:t>
            </w:r>
          </w:p>
        </w:tc>
        <w:tc>
          <w:tcPr>
            <w:tcW w:w="631" w:type="dxa"/>
          </w:tcPr>
          <w:p w:rsidR="008C6C24" w:rsidRPr="00E45708" w:rsidRDefault="00544075" w:rsidP="00544075">
            <w:pPr>
              <w:rPr>
                <w:rFonts w:ascii="Times New Roman" w:hAnsi="Times New Roman"/>
              </w:rPr>
            </w:pPr>
            <w:r>
              <w:rPr>
                <w:rFonts w:ascii="Times New Roman" w:hAnsi="Times New Roman"/>
              </w:rPr>
              <w:t>1</w:t>
            </w:r>
          </w:p>
        </w:tc>
        <w:tc>
          <w:tcPr>
            <w:tcW w:w="660" w:type="dxa"/>
          </w:tcPr>
          <w:p w:rsidR="008C6C24" w:rsidRPr="00E45708" w:rsidRDefault="00544075" w:rsidP="00C55E44">
            <w:pPr>
              <w:rPr>
                <w:rFonts w:ascii="Times New Roman" w:hAnsi="Times New Roman"/>
              </w:rPr>
            </w:pPr>
            <w:r>
              <w:rPr>
                <w:rFonts w:ascii="Times New Roman" w:hAnsi="Times New Roman"/>
              </w:rPr>
              <w:t>5</w:t>
            </w:r>
          </w:p>
        </w:tc>
        <w:tc>
          <w:tcPr>
            <w:tcW w:w="695" w:type="dxa"/>
          </w:tcPr>
          <w:p w:rsidR="008C6C24" w:rsidRPr="00CB5CC3" w:rsidRDefault="00544075" w:rsidP="00C55E44">
            <w:pPr>
              <w:rPr>
                <w:rFonts w:ascii="Times New Roman" w:hAnsi="Times New Roman"/>
              </w:rPr>
            </w:pPr>
            <w:r>
              <w:rPr>
                <w:rFonts w:ascii="Times New Roman" w:hAnsi="Times New Roman"/>
              </w:rPr>
              <w:t>3</w:t>
            </w:r>
          </w:p>
        </w:tc>
      </w:tr>
      <w:tr w:rsidR="00421D1C" w:rsidRPr="00CB5CC3" w:rsidTr="00400923">
        <w:tblPrEx>
          <w:tblLook w:val="0000"/>
        </w:tblPrEx>
        <w:trPr>
          <w:trHeight w:val="714"/>
        </w:trPr>
        <w:tc>
          <w:tcPr>
            <w:tcW w:w="2892" w:type="dxa"/>
          </w:tcPr>
          <w:p w:rsidR="00421D1C" w:rsidRPr="00CB5CC3" w:rsidRDefault="00421D1C" w:rsidP="00C55E44">
            <w:pPr>
              <w:rPr>
                <w:rFonts w:ascii="Times New Roman" w:hAnsi="Times New Roman"/>
                <w:sz w:val="18"/>
                <w:szCs w:val="18"/>
              </w:rPr>
            </w:pPr>
            <w:r w:rsidRPr="00CB5CC3">
              <w:rPr>
                <w:rFonts w:ascii="Times New Roman" w:hAnsi="Times New Roman"/>
                <w:sz w:val="18"/>
                <w:szCs w:val="18"/>
              </w:rPr>
              <w:t>Ст.8.5 Сокрытие или искажение экологической информации</w:t>
            </w:r>
          </w:p>
        </w:tc>
        <w:tc>
          <w:tcPr>
            <w:tcW w:w="770" w:type="dxa"/>
          </w:tcPr>
          <w:p w:rsidR="00421D1C" w:rsidRPr="00CB5CC3" w:rsidRDefault="00636DB0" w:rsidP="00C55E44">
            <w:pPr>
              <w:rPr>
                <w:rFonts w:ascii="Times New Roman" w:hAnsi="Times New Roman"/>
              </w:rPr>
            </w:pPr>
            <w:r w:rsidRPr="00CB5CC3">
              <w:rPr>
                <w:rFonts w:ascii="Times New Roman" w:hAnsi="Times New Roman"/>
              </w:rPr>
              <w:t>0</w:t>
            </w:r>
          </w:p>
        </w:tc>
        <w:tc>
          <w:tcPr>
            <w:tcW w:w="880" w:type="dxa"/>
          </w:tcPr>
          <w:p w:rsidR="00421D1C" w:rsidRPr="00CB5CC3" w:rsidRDefault="00636DB0" w:rsidP="00C55E44">
            <w:pPr>
              <w:rPr>
                <w:rFonts w:ascii="Times New Roman" w:hAnsi="Times New Roman"/>
              </w:rPr>
            </w:pPr>
            <w:r w:rsidRPr="00CB5CC3">
              <w:rPr>
                <w:rFonts w:ascii="Times New Roman" w:hAnsi="Times New Roman"/>
              </w:rPr>
              <w:t>0</w:t>
            </w:r>
          </w:p>
        </w:tc>
        <w:tc>
          <w:tcPr>
            <w:tcW w:w="623" w:type="dxa"/>
          </w:tcPr>
          <w:p w:rsidR="00421D1C" w:rsidRPr="00CB5CC3" w:rsidRDefault="00421D1C" w:rsidP="00C55E44">
            <w:pPr>
              <w:rPr>
                <w:rFonts w:ascii="Times New Roman" w:hAnsi="Times New Roman"/>
              </w:rPr>
            </w:pPr>
            <w:r w:rsidRPr="00CB5CC3">
              <w:rPr>
                <w:rFonts w:ascii="Times New Roman" w:hAnsi="Times New Roman"/>
              </w:rPr>
              <w:t>1</w:t>
            </w:r>
          </w:p>
        </w:tc>
        <w:tc>
          <w:tcPr>
            <w:tcW w:w="1888" w:type="dxa"/>
          </w:tcPr>
          <w:p w:rsidR="00421D1C" w:rsidRPr="00CB5CC3" w:rsidRDefault="00400923" w:rsidP="00C55E44">
            <w:pPr>
              <w:rPr>
                <w:rFonts w:ascii="Times New Roman" w:hAnsi="Times New Roman"/>
              </w:rPr>
            </w:pPr>
            <w:r>
              <w:rPr>
                <w:rFonts w:ascii="Times New Roman" w:hAnsi="Times New Roman"/>
              </w:rPr>
              <w:t>3,0</w:t>
            </w:r>
          </w:p>
        </w:tc>
        <w:tc>
          <w:tcPr>
            <w:tcW w:w="1666" w:type="dxa"/>
            <w:gridSpan w:val="2"/>
          </w:tcPr>
          <w:p w:rsidR="00421D1C" w:rsidRPr="00CB5CC3" w:rsidRDefault="00400923" w:rsidP="00C55E44">
            <w:pPr>
              <w:rPr>
                <w:rFonts w:ascii="Times New Roman" w:hAnsi="Times New Roman"/>
              </w:rPr>
            </w:pPr>
            <w:r>
              <w:rPr>
                <w:rFonts w:ascii="Times New Roman" w:hAnsi="Times New Roman"/>
              </w:rPr>
              <w:t>3,0</w:t>
            </w:r>
          </w:p>
        </w:tc>
        <w:tc>
          <w:tcPr>
            <w:tcW w:w="631" w:type="dxa"/>
          </w:tcPr>
          <w:p w:rsidR="00421D1C" w:rsidRPr="00CB5CC3" w:rsidRDefault="00421D1C" w:rsidP="00C55E44">
            <w:pPr>
              <w:rPr>
                <w:rFonts w:ascii="Times New Roman" w:hAnsi="Times New Roman"/>
              </w:rPr>
            </w:pPr>
            <w:r w:rsidRPr="00CB5CC3">
              <w:rPr>
                <w:rFonts w:ascii="Times New Roman" w:hAnsi="Times New Roman"/>
              </w:rPr>
              <w:t>0</w:t>
            </w:r>
          </w:p>
        </w:tc>
        <w:tc>
          <w:tcPr>
            <w:tcW w:w="660" w:type="dxa"/>
          </w:tcPr>
          <w:p w:rsidR="00421D1C" w:rsidRPr="00CB5CC3" w:rsidRDefault="00400923" w:rsidP="00C55E44">
            <w:pPr>
              <w:rPr>
                <w:rFonts w:ascii="Times New Roman" w:hAnsi="Times New Roman"/>
              </w:rPr>
            </w:pPr>
            <w:r>
              <w:rPr>
                <w:rFonts w:ascii="Times New Roman" w:hAnsi="Times New Roman"/>
              </w:rPr>
              <w:t>1</w:t>
            </w:r>
          </w:p>
        </w:tc>
        <w:tc>
          <w:tcPr>
            <w:tcW w:w="695" w:type="dxa"/>
          </w:tcPr>
          <w:p w:rsidR="00421D1C" w:rsidRPr="00CB5CC3" w:rsidRDefault="00400923" w:rsidP="00C55E44">
            <w:pPr>
              <w:rPr>
                <w:rFonts w:ascii="Times New Roman" w:hAnsi="Times New Roman"/>
              </w:rPr>
            </w:pPr>
            <w:r>
              <w:rPr>
                <w:rFonts w:ascii="Times New Roman" w:hAnsi="Times New Roman"/>
              </w:rPr>
              <w:t>0</w:t>
            </w:r>
          </w:p>
        </w:tc>
      </w:tr>
      <w:tr w:rsidR="00641A6E" w:rsidRPr="00CB5CC3" w:rsidTr="00400923">
        <w:tblPrEx>
          <w:tblLook w:val="0000"/>
        </w:tblPrEx>
        <w:trPr>
          <w:trHeight w:val="1423"/>
        </w:trPr>
        <w:tc>
          <w:tcPr>
            <w:tcW w:w="2892" w:type="dxa"/>
          </w:tcPr>
          <w:p w:rsidR="00641A6E" w:rsidRPr="00CB5CC3" w:rsidRDefault="00641A6E" w:rsidP="00C55E44">
            <w:pPr>
              <w:rPr>
                <w:rFonts w:ascii="Times New Roman" w:hAnsi="Times New Roman"/>
                <w:sz w:val="18"/>
                <w:szCs w:val="18"/>
              </w:rPr>
            </w:pPr>
            <w:r w:rsidRPr="00CB5CC3">
              <w:rPr>
                <w:rFonts w:ascii="Times New Roman" w:hAnsi="Times New Roman"/>
                <w:sz w:val="18"/>
                <w:szCs w:val="18"/>
              </w:rPr>
              <w:t>Ст.8.12.1Несоблюдение условия обеспечения свободного доступа граждан к водному объекту общего пользования и его береговой полосе</w:t>
            </w:r>
          </w:p>
        </w:tc>
        <w:tc>
          <w:tcPr>
            <w:tcW w:w="770" w:type="dxa"/>
          </w:tcPr>
          <w:p w:rsidR="00641A6E" w:rsidRPr="00CB5CC3" w:rsidRDefault="00421D1C" w:rsidP="00C55E44">
            <w:pPr>
              <w:rPr>
                <w:rFonts w:ascii="Times New Roman" w:hAnsi="Times New Roman"/>
              </w:rPr>
            </w:pPr>
            <w:r w:rsidRPr="00CB5CC3">
              <w:rPr>
                <w:rFonts w:ascii="Times New Roman" w:hAnsi="Times New Roman"/>
              </w:rPr>
              <w:t>1</w:t>
            </w:r>
          </w:p>
        </w:tc>
        <w:tc>
          <w:tcPr>
            <w:tcW w:w="880" w:type="dxa"/>
          </w:tcPr>
          <w:p w:rsidR="00400923" w:rsidRDefault="00A61FE0" w:rsidP="00C55E44">
            <w:pPr>
              <w:rPr>
                <w:rFonts w:ascii="Times New Roman" w:hAnsi="Times New Roman"/>
              </w:rPr>
            </w:pPr>
            <w:r>
              <w:rPr>
                <w:rFonts w:ascii="Times New Roman" w:hAnsi="Times New Roman"/>
              </w:rPr>
              <w:t>0</w:t>
            </w:r>
          </w:p>
          <w:p w:rsidR="00641A6E" w:rsidRPr="00400923" w:rsidRDefault="00641A6E" w:rsidP="00400923">
            <w:pPr>
              <w:rPr>
                <w:rFonts w:ascii="Times New Roman" w:hAnsi="Times New Roman"/>
              </w:rPr>
            </w:pPr>
          </w:p>
        </w:tc>
        <w:tc>
          <w:tcPr>
            <w:tcW w:w="623" w:type="dxa"/>
          </w:tcPr>
          <w:p w:rsidR="00641A6E" w:rsidRPr="00CB5CC3" w:rsidRDefault="00A61FE0" w:rsidP="00C55E44">
            <w:pPr>
              <w:rPr>
                <w:rFonts w:ascii="Times New Roman" w:hAnsi="Times New Roman"/>
              </w:rPr>
            </w:pPr>
            <w:r>
              <w:rPr>
                <w:rFonts w:ascii="Times New Roman" w:hAnsi="Times New Roman"/>
              </w:rPr>
              <w:t>0</w:t>
            </w:r>
          </w:p>
        </w:tc>
        <w:tc>
          <w:tcPr>
            <w:tcW w:w="1888" w:type="dxa"/>
          </w:tcPr>
          <w:p w:rsidR="00641A6E" w:rsidRPr="00CB5CC3" w:rsidRDefault="00A61FE0" w:rsidP="00C55E44">
            <w:pPr>
              <w:rPr>
                <w:rFonts w:ascii="Times New Roman" w:hAnsi="Times New Roman"/>
              </w:rPr>
            </w:pPr>
            <w:r>
              <w:rPr>
                <w:rFonts w:ascii="Times New Roman" w:hAnsi="Times New Roman"/>
              </w:rPr>
              <w:t>4</w:t>
            </w:r>
            <w:r w:rsidR="00400923">
              <w:rPr>
                <w:rFonts w:ascii="Times New Roman" w:hAnsi="Times New Roman"/>
              </w:rPr>
              <w:t>,0</w:t>
            </w:r>
          </w:p>
        </w:tc>
        <w:tc>
          <w:tcPr>
            <w:tcW w:w="1666" w:type="dxa"/>
            <w:gridSpan w:val="2"/>
          </w:tcPr>
          <w:p w:rsidR="00641A6E" w:rsidRPr="00CB5CC3" w:rsidRDefault="00400923" w:rsidP="00C55E44">
            <w:pPr>
              <w:rPr>
                <w:rFonts w:ascii="Times New Roman" w:hAnsi="Times New Roman"/>
              </w:rPr>
            </w:pPr>
            <w:r>
              <w:rPr>
                <w:rFonts w:ascii="Times New Roman" w:hAnsi="Times New Roman"/>
              </w:rPr>
              <w:t>0</w:t>
            </w:r>
          </w:p>
        </w:tc>
        <w:tc>
          <w:tcPr>
            <w:tcW w:w="631" w:type="dxa"/>
          </w:tcPr>
          <w:p w:rsidR="00641A6E" w:rsidRPr="00CB5CC3" w:rsidRDefault="00A61FE0" w:rsidP="00C55E44">
            <w:pPr>
              <w:rPr>
                <w:rFonts w:ascii="Times New Roman" w:hAnsi="Times New Roman"/>
              </w:rPr>
            </w:pPr>
            <w:r>
              <w:rPr>
                <w:rFonts w:ascii="Times New Roman" w:hAnsi="Times New Roman"/>
              </w:rPr>
              <w:t>1</w:t>
            </w:r>
          </w:p>
        </w:tc>
        <w:tc>
          <w:tcPr>
            <w:tcW w:w="660" w:type="dxa"/>
          </w:tcPr>
          <w:p w:rsidR="00641A6E" w:rsidRPr="00CB5CC3" w:rsidRDefault="00A61FE0" w:rsidP="00C55E44">
            <w:pPr>
              <w:rPr>
                <w:rFonts w:ascii="Times New Roman" w:hAnsi="Times New Roman"/>
              </w:rPr>
            </w:pPr>
            <w:r>
              <w:rPr>
                <w:rFonts w:ascii="Times New Roman" w:hAnsi="Times New Roman"/>
              </w:rPr>
              <w:t>0</w:t>
            </w:r>
          </w:p>
        </w:tc>
        <w:tc>
          <w:tcPr>
            <w:tcW w:w="695" w:type="dxa"/>
          </w:tcPr>
          <w:p w:rsidR="00641A6E" w:rsidRPr="00CB5CC3" w:rsidRDefault="00636DB0" w:rsidP="00C55E44">
            <w:pPr>
              <w:rPr>
                <w:rFonts w:ascii="Times New Roman" w:hAnsi="Times New Roman"/>
              </w:rPr>
            </w:pPr>
            <w:r w:rsidRPr="00CB5CC3">
              <w:rPr>
                <w:rFonts w:ascii="Times New Roman" w:hAnsi="Times New Roman"/>
              </w:rPr>
              <w:t>0</w:t>
            </w:r>
          </w:p>
        </w:tc>
      </w:tr>
      <w:tr w:rsidR="00C8249F" w:rsidRPr="00CB5CC3" w:rsidTr="00400923">
        <w:tblPrEx>
          <w:tblLook w:val="0000"/>
        </w:tblPrEx>
        <w:trPr>
          <w:trHeight w:val="690"/>
        </w:trPr>
        <w:tc>
          <w:tcPr>
            <w:tcW w:w="2892" w:type="dxa"/>
          </w:tcPr>
          <w:p w:rsidR="00C8249F" w:rsidRPr="00CB5CC3" w:rsidRDefault="00DA6CC0" w:rsidP="001622EF">
            <w:pPr>
              <w:rPr>
                <w:rFonts w:ascii="Times New Roman" w:hAnsi="Times New Roman"/>
                <w:sz w:val="18"/>
                <w:szCs w:val="18"/>
              </w:rPr>
            </w:pPr>
            <w:r w:rsidRPr="00CB5CC3">
              <w:rPr>
                <w:rFonts w:ascii="Times New Roman" w:hAnsi="Times New Roman"/>
                <w:sz w:val="18"/>
                <w:szCs w:val="18"/>
              </w:rPr>
              <w:lastRenderedPageBreak/>
              <w:t>ч.1</w:t>
            </w:r>
            <w:r w:rsidR="00C8249F" w:rsidRPr="00CB5CC3">
              <w:rPr>
                <w:rFonts w:ascii="Times New Roman" w:hAnsi="Times New Roman"/>
                <w:sz w:val="18"/>
                <w:szCs w:val="18"/>
              </w:rPr>
              <w:t>Ст. 8.14 Нарушение правил водопользования</w:t>
            </w:r>
          </w:p>
          <w:p w:rsidR="00C8249F" w:rsidRPr="00CB5CC3" w:rsidRDefault="00C8249F" w:rsidP="001622EF">
            <w:pPr>
              <w:rPr>
                <w:rFonts w:ascii="Times New Roman" w:hAnsi="Times New Roman"/>
                <w:sz w:val="18"/>
                <w:szCs w:val="18"/>
              </w:rPr>
            </w:pPr>
          </w:p>
        </w:tc>
        <w:tc>
          <w:tcPr>
            <w:tcW w:w="770" w:type="dxa"/>
          </w:tcPr>
          <w:p w:rsidR="00C8249F" w:rsidRPr="00CB5CC3" w:rsidRDefault="00421D1C" w:rsidP="001622EF">
            <w:pPr>
              <w:rPr>
                <w:rFonts w:ascii="Times New Roman" w:hAnsi="Times New Roman"/>
              </w:rPr>
            </w:pPr>
            <w:r w:rsidRPr="00CB5CC3">
              <w:rPr>
                <w:rFonts w:ascii="Times New Roman" w:hAnsi="Times New Roman"/>
              </w:rPr>
              <w:t>2</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623" w:type="dxa"/>
          </w:tcPr>
          <w:p w:rsidR="00C8249F" w:rsidRPr="00CB5CC3" w:rsidRDefault="00421D1C" w:rsidP="001622EF">
            <w:pPr>
              <w:rPr>
                <w:rFonts w:ascii="Times New Roman" w:hAnsi="Times New Roman"/>
              </w:rPr>
            </w:pPr>
            <w:r w:rsidRPr="00CB5CC3">
              <w:rPr>
                <w:rFonts w:ascii="Times New Roman" w:hAnsi="Times New Roman"/>
              </w:rPr>
              <w:t>2</w:t>
            </w:r>
          </w:p>
        </w:tc>
        <w:tc>
          <w:tcPr>
            <w:tcW w:w="1888" w:type="dxa"/>
          </w:tcPr>
          <w:p w:rsidR="00C8249F" w:rsidRPr="00CB5CC3" w:rsidRDefault="00A61FE0" w:rsidP="001622EF">
            <w:pPr>
              <w:rPr>
                <w:rFonts w:ascii="Times New Roman" w:hAnsi="Times New Roman"/>
              </w:rPr>
            </w:pPr>
            <w:r>
              <w:rPr>
                <w:rFonts w:ascii="Times New Roman" w:hAnsi="Times New Roman"/>
              </w:rPr>
              <w:t>100</w:t>
            </w:r>
            <w:r w:rsidR="00400923">
              <w:rPr>
                <w:rFonts w:ascii="Times New Roman" w:hAnsi="Times New Roman"/>
              </w:rPr>
              <w:t>,0</w:t>
            </w:r>
          </w:p>
        </w:tc>
        <w:tc>
          <w:tcPr>
            <w:tcW w:w="1666" w:type="dxa"/>
            <w:gridSpan w:val="2"/>
          </w:tcPr>
          <w:p w:rsidR="00C8249F" w:rsidRPr="00CB5CC3" w:rsidRDefault="00400923" w:rsidP="001622EF">
            <w:pPr>
              <w:rPr>
                <w:rFonts w:ascii="Times New Roman" w:hAnsi="Times New Roman"/>
              </w:rPr>
            </w:pPr>
            <w:r>
              <w:rPr>
                <w:rFonts w:ascii="Times New Roman" w:hAnsi="Times New Roman"/>
              </w:rPr>
              <w:t>0</w:t>
            </w:r>
          </w:p>
        </w:tc>
        <w:tc>
          <w:tcPr>
            <w:tcW w:w="631" w:type="dxa"/>
          </w:tcPr>
          <w:p w:rsidR="00C8249F" w:rsidRPr="00CB5CC3" w:rsidRDefault="00EA7930" w:rsidP="001622EF">
            <w:pPr>
              <w:rPr>
                <w:rFonts w:ascii="Times New Roman" w:hAnsi="Times New Roman"/>
              </w:rPr>
            </w:pPr>
            <w:r w:rsidRPr="00CB5CC3">
              <w:rPr>
                <w:rFonts w:ascii="Times New Roman" w:hAnsi="Times New Roman"/>
              </w:rPr>
              <w:t>0</w:t>
            </w:r>
          </w:p>
        </w:tc>
        <w:tc>
          <w:tcPr>
            <w:tcW w:w="660" w:type="dxa"/>
          </w:tcPr>
          <w:p w:rsidR="00C8249F" w:rsidRPr="00CB5CC3" w:rsidRDefault="00421D1C" w:rsidP="001622EF">
            <w:pPr>
              <w:rPr>
                <w:rFonts w:ascii="Times New Roman" w:hAnsi="Times New Roman"/>
              </w:rPr>
            </w:pPr>
            <w:r w:rsidRPr="00CB5CC3">
              <w:rPr>
                <w:rFonts w:ascii="Times New Roman" w:hAnsi="Times New Roman"/>
              </w:rPr>
              <w:t>1</w:t>
            </w:r>
          </w:p>
        </w:tc>
        <w:tc>
          <w:tcPr>
            <w:tcW w:w="695" w:type="dxa"/>
          </w:tcPr>
          <w:p w:rsidR="00C8249F" w:rsidRPr="00CB5CC3" w:rsidRDefault="00421D1C" w:rsidP="001622EF">
            <w:pPr>
              <w:rPr>
                <w:rFonts w:ascii="Times New Roman" w:hAnsi="Times New Roman"/>
              </w:rPr>
            </w:pPr>
            <w:r w:rsidRPr="00CB5CC3">
              <w:rPr>
                <w:rFonts w:ascii="Times New Roman" w:hAnsi="Times New Roman"/>
              </w:rPr>
              <w:t>1</w:t>
            </w:r>
          </w:p>
        </w:tc>
      </w:tr>
      <w:tr w:rsidR="00636DB0" w:rsidRPr="00CB5CC3" w:rsidTr="00400923">
        <w:tblPrEx>
          <w:tblLook w:val="0000"/>
        </w:tblPrEx>
        <w:trPr>
          <w:trHeight w:val="690"/>
        </w:trPr>
        <w:tc>
          <w:tcPr>
            <w:tcW w:w="2892" w:type="dxa"/>
          </w:tcPr>
          <w:p w:rsidR="00636DB0" w:rsidRPr="00CB5CC3" w:rsidRDefault="00636DB0" w:rsidP="00636DB0">
            <w:pPr>
              <w:autoSpaceDE w:val="0"/>
              <w:autoSpaceDN w:val="0"/>
              <w:adjustRightInd w:val="0"/>
              <w:spacing w:after="0" w:line="240" w:lineRule="auto"/>
              <w:jc w:val="both"/>
              <w:rPr>
                <w:rFonts w:ascii="Times New Roman" w:hAnsi="Times New Roman"/>
                <w:sz w:val="18"/>
                <w:szCs w:val="18"/>
              </w:rPr>
            </w:pPr>
            <w:r w:rsidRPr="00CB5CC3">
              <w:rPr>
                <w:rFonts w:ascii="Times New Roman" w:hAnsi="Times New Roman"/>
                <w:sz w:val="18"/>
                <w:szCs w:val="18"/>
              </w:rPr>
              <w:t>ч.3 Ст. 8.21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770" w:type="dxa"/>
          </w:tcPr>
          <w:p w:rsidR="00636DB0" w:rsidRPr="00CB5CC3" w:rsidRDefault="002C3975" w:rsidP="001622EF">
            <w:pPr>
              <w:rPr>
                <w:rFonts w:ascii="Times New Roman" w:hAnsi="Times New Roman"/>
              </w:rPr>
            </w:pPr>
            <w:r>
              <w:rPr>
                <w:rFonts w:ascii="Times New Roman" w:hAnsi="Times New Roman"/>
              </w:rPr>
              <w:t>2</w:t>
            </w:r>
          </w:p>
        </w:tc>
        <w:tc>
          <w:tcPr>
            <w:tcW w:w="880" w:type="dxa"/>
          </w:tcPr>
          <w:p w:rsidR="00636DB0" w:rsidRPr="00CB5CC3" w:rsidRDefault="00636DB0" w:rsidP="001622EF">
            <w:pPr>
              <w:rPr>
                <w:rFonts w:ascii="Times New Roman" w:hAnsi="Times New Roman"/>
              </w:rPr>
            </w:pPr>
            <w:r w:rsidRPr="00CB5CC3">
              <w:rPr>
                <w:rFonts w:ascii="Times New Roman" w:hAnsi="Times New Roman"/>
              </w:rPr>
              <w:t>0</w:t>
            </w:r>
          </w:p>
        </w:tc>
        <w:tc>
          <w:tcPr>
            <w:tcW w:w="623" w:type="dxa"/>
          </w:tcPr>
          <w:p w:rsidR="00636DB0" w:rsidRPr="00CB5CC3" w:rsidRDefault="002C3975" w:rsidP="001622EF">
            <w:pPr>
              <w:rPr>
                <w:rFonts w:ascii="Times New Roman" w:hAnsi="Times New Roman"/>
              </w:rPr>
            </w:pPr>
            <w:r>
              <w:rPr>
                <w:rFonts w:ascii="Times New Roman" w:hAnsi="Times New Roman"/>
              </w:rPr>
              <w:t>0</w:t>
            </w:r>
          </w:p>
        </w:tc>
        <w:tc>
          <w:tcPr>
            <w:tcW w:w="1888" w:type="dxa"/>
          </w:tcPr>
          <w:p w:rsidR="00636DB0" w:rsidRPr="00CB5CC3" w:rsidRDefault="00636DB0" w:rsidP="001622EF">
            <w:pPr>
              <w:rPr>
                <w:rFonts w:ascii="Times New Roman" w:hAnsi="Times New Roman"/>
              </w:rPr>
            </w:pPr>
            <w:r w:rsidRPr="00CB5CC3">
              <w:rPr>
                <w:rFonts w:ascii="Times New Roman" w:hAnsi="Times New Roman"/>
              </w:rPr>
              <w:t>0</w:t>
            </w:r>
          </w:p>
        </w:tc>
        <w:tc>
          <w:tcPr>
            <w:tcW w:w="1666" w:type="dxa"/>
            <w:gridSpan w:val="2"/>
          </w:tcPr>
          <w:p w:rsidR="00636DB0" w:rsidRPr="00CB5CC3" w:rsidRDefault="00636DB0" w:rsidP="001622EF">
            <w:pPr>
              <w:rPr>
                <w:rFonts w:ascii="Times New Roman" w:hAnsi="Times New Roman"/>
              </w:rPr>
            </w:pPr>
            <w:r w:rsidRPr="00CB5CC3">
              <w:rPr>
                <w:rFonts w:ascii="Times New Roman" w:hAnsi="Times New Roman"/>
              </w:rPr>
              <w:t>0</w:t>
            </w:r>
          </w:p>
        </w:tc>
        <w:tc>
          <w:tcPr>
            <w:tcW w:w="631" w:type="dxa"/>
          </w:tcPr>
          <w:p w:rsidR="00636DB0" w:rsidRPr="00CB5CC3" w:rsidRDefault="00636DB0" w:rsidP="001622EF">
            <w:pPr>
              <w:rPr>
                <w:rFonts w:ascii="Times New Roman" w:hAnsi="Times New Roman"/>
              </w:rPr>
            </w:pPr>
            <w:r w:rsidRPr="00CB5CC3">
              <w:rPr>
                <w:rFonts w:ascii="Times New Roman" w:hAnsi="Times New Roman"/>
              </w:rPr>
              <w:t>0</w:t>
            </w:r>
          </w:p>
        </w:tc>
        <w:tc>
          <w:tcPr>
            <w:tcW w:w="660" w:type="dxa"/>
          </w:tcPr>
          <w:p w:rsidR="00636DB0" w:rsidRPr="00CB5CC3" w:rsidRDefault="002C3975" w:rsidP="001622EF">
            <w:pPr>
              <w:rPr>
                <w:rFonts w:ascii="Times New Roman" w:hAnsi="Times New Roman"/>
              </w:rPr>
            </w:pPr>
            <w:r>
              <w:rPr>
                <w:rFonts w:ascii="Times New Roman" w:hAnsi="Times New Roman"/>
              </w:rPr>
              <w:t>0</w:t>
            </w:r>
          </w:p>
        </w:tc>
        <w:tc>
          <w:tcPr>
            <w:tcW w:w="695" w:type="dxa"/>
          </w:tcPr>
          <w:p w:rsidR="00636DB0" w:rsidRPr="00CB5CC3" w:rsidRDefault="00636DB0" w:rsidP="001622EF">
            <w:pPr>
              <w:rPr>
                <w:rFonts w:ascii="Times New Roman" w:hAnsi="Times New Roman"/>
              </w:rPr>
            </w:pPr>
            <w:r w:rsidRPr="00CB5CC3">
              <w:rPr>
                <w:rFonts w:ascii="Times New Roman" w:hAnsi="Times New Roman"/>
              </w:rPr>
              <w:t>0</w:t>
            </w:r>
          </w:p>
        </w:tc>
      </w:tr>
      <w:tr w:rsidR="00C8249F" w:rsidRPr="00CB5CC3" w:rsidTr="00400923">
        <w:tblPrEx>
          <w:tblLook w:val="0000"/>
        </w:tblPrEx>
        <w:trPr>
          <w:trHeight w:val="690"/>
        </w:trPr>
        <w:tc>
          <w:tcPr>
            <w:tcW w:w="2892" w:type="dxa"/>
          </w:tcPr>
          <w:p w:rsidR="00C8249F" w:rsidRPr="00CB5CC3" w:rsidRDefault="00DF7302" w:rsidP="001622EF">
            <w:pPr>
              <w:rPr>
                <w:rFonts w:ascii="Times New Roman" w:hAnsi="Times New Roman"/>
                <w:sz w:val="18"/>
                <w:szCs w:val="18"/>
              </w:rPr>
            </w:pPr>
            <w:r w:rsidRPr="00CB5CC3">
              <w:rPr>
                <w:rFonts w:ascii="Times New Roman" w:hAnsi="Times New Roman"/>
                <w:sz w:val="18"/>
                <w:szCs w:val="18"/>
              </w:rPr>
              <w:t>ч.1</w:t>
            </w:r>
            <w:r w:rsidR="00CC200C" w:rsidRPr="00CB5CC3">
              <w:rPr>
                <w:rFonts w:ascii="Times New Roman" w:hAnsi="Times New Roman"/>
                <w:sz w:val="18"/>
                <w:szCs w:val="18"/>
              </w:rPr>
              <w:t xml:space="preserve"> </w:t>
            </w:r>
            <w:r w:rsidR="00C8249F" w:rsidRPr="00CB5CC3">
              <w:rPr>
                <w:rFonts w:ascii="Times New Roman" w:hAnsi="Times New Roman"/>
                <w:sz w:val="18"/>
                <w:szCs w:val="18"/>
              </w:rPr>
              <w:t xml:space="preserve">Ст. 8.42  </w:t>
            </w:r>
            <w:r w:rsidR="00C8249F" w:rsidRPr="00CB5CC3">
              <w:rPr>
                <w:rFonts w:ascii="Times New Roman" w:hAnsi="Times New Roman"/>
                <w:bCs/>
                <w:color w:val="000000"/>
                <w:sz w:val="18"/>
                <w:szCs w:val="18"/>
                <w:shd w:val="clear" w:color="auto" w:fill="FFFFFF"/>
              </w:rPr>
              <w:t>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tc>
        <w:tc>
          <w:tcPr>
            <w:tcW w:w="770" w:type="dxa"/>
          </w:tcPr>
          <w:p w:rsidR="00C8249F" w:rsidRPr="00CB5CC3" w:rsidRDefault="002C3975" w:rsidP="001622EF">
            <w:pPr>
              <w:rPr>
                <w:rFonts w:ascii="Times New Roman" w:hAnsi="Times New Roman"/>
              </w:rPr>
            </w:pPr>
            <w:r>
              <w:rPr>
                <w:rFonts w:ascii="Times New Roman" w:hAnsi="Times New Roman"/>
              </w:rPr>
              <w:t>3</w:t>
            </w:r>
          </w:p>
        </w:tc>
        <w:tc>
          <w:tcPr>
            <w:tcW w:w="880" w:type="dxa"/>
          </w:tcPr>
          <w:p w:rsidR="00C8249F" w:rsidRPr="00CB5CC3" w:rsidRDefault="00C8249F" w:rsidP="001622EF">
            <w:pPr>
              <w:rPr>
                <w:rFonts w:ascii="Times New Roman" w:hAnsi="Times New Roman"/>
              </w:rPr>
            </w:pPr>
            <w:r w:rsidRPr="00CB5CC3">
              <w:rPr>
                <w:rFonts w:ascii="Times New Roman" w:hAnsi="Times New Roman"/>
              </w:rPr>
              <w:t>0</w:t>
            </w:r>
          </w:p>
        </w:tc>
        <w:tc>
          <w:tcPr>
            <w:tcW w:w="623" w:type="dxa"/>
          </w:tcPr>
          <w:p w:rsidR="00C8249F" w:rsidRPr="00CB5CC3" w:rsidRDefault="002C3975" w:rsidP="001622EF">
            <w:pPr>
              <w:rPr>
                <w:rFonts w:ascii="Times New Roman" w:hAnsi="Times New Roman"/>
              </w:rPr>
            </w:pPr>
            <w:r>
              <w:rPr>
                <w:rFonts w:ascii="Times New Roman" w:hAnsi="Times New Roman"/>
              </w:rPr>
              <w:t>3</w:t>
            </w:r>
          </w:p>
        </w:tc>
        <w:tc>
          <w:tcPr>
            <w:tcW w:w="1888" w:type="dxa"/>
          </w:tcPr>
          <w:p w:rsidR="00C8249F" w:rsidRPr="00CB5CC3" w:rsidRDefault="002C3975" w:rsidP="001622EF">
            <w:pPr>
              <w:rPr>
                <w:rFonts w:ascii="Times New Roman" w:hAnsi="Times New Roman"/>
              </w:rPr>
            </w:pPr>
            <w:r>
              <w:rPr>
                <w:rFonts w:ascii="Times New Roman" w:hAnsi="Times New Roman"/>
              </w:rPr>
              <w:t>14</w:t>
            </w:r>
            <w:r w:rsidR="00CC200C" w:rsidRPr="00CB5CC3">
              <w:rPr>
                <w:rFonts w:ascii="Times New Roman" w:hAnsi="Times New Roman"/>
              </w:rPr>
              <w:t>,0</w:t>
            </w:r>
          </w:p>
        </w:tc>
        <w:tc>
          <w:tcPr>
            <w:tcW w:w="1666" w:type="dxa"/>
            <w:gridSpan w:val="2"/>
          </w:tcPr>
          <w:p w:rsidR="00C8249F" w:rsidRPr="00CB5CC3" w:rsidRDefault="002C3975" w:rsidP="001622EF">
            <w:pPr>
              <w:rPr>
                <w:rFonts w:ascii="Times New Roman" w:hAnsi="Times New Roman"/>
              </w:rPr>
            </w:pPr>
            <w:r>
              <w:rPr>
                <w:rFonts w:ascii="Times New Roman" w:hAnsi="Times New Roman"/>
              </w:rPr>
              <w:t>3</w:t>
            </w:r>
            <w:r w:rsidR="00400923">
              <w:rPr>
                <w:rFonts w:ascii="Times New Roman" w:hAnsi="Times New Roman"/>
              </w:rPr>
              <w:t>,0</w:t>
            </w:r>
          </w:p>
        </w:tc>
        <w:tc>
          <w:tcPr>
            <w:tcW w:w="631" w:type="dxa"/>
          </w:tcPr>
          <w:p w:rsidR="00C8249F" w:rsidRPr="00CB5CC3" w:rsidRDefault="002C3975" w:rsidP="001622EF">
            <w:pPr>
              <w:rPr>
                <w:rFonts w:ascii="Times New Roman" w:hAnsi="Times New Roman"/>
              </w:rPr>
            </w:pPr>
            <w:r>
              <w:rPr>
                <w:rFonts w:ascii="Times New Roman" w:hAnsi="Times New Roman"/>
              </w:rPr>
              <w:t>2</w:t>
            </w:r>
          </w:p>
        </w:tc>
        <w:tc>
          <w:tcPr>
            <w:tcW w:w="660" w:type="dxa"/>
          </w:tcPr>
          <w:p w:rsidR="00C8249F" w:rsidRPr="00CB5CC3" w:rsidRDefault="00421D1C" w:rsidP="001622EF">
            <w:pPr>
              <w:rPr>
                <w:rFonts w:ascii="Times New Roman" w:hAnsi="Times New Roman"/>
              </w:rPr>
            </w:pPr>
            <w:r w:rsidRPr="00CB5CC3">
              <w:rPr>
                <w:rFonts w:ascii="Times New Roman" w:hAnsi="Times New Roman"/>
              </w:rPr>
              <w:t>1</w:t>
            </w:r>
          </w:p>
        </w:tc>
        <w:tc>
          <w:tcPr>
            <w:tcW w:w="695" w:type="dxa"/>
          </w:tcPr>
          <w:p w:rsidR="00C8249F" w:rsidRPr="00CB5CC3" w:rsidRDefault="00EA7930" w:rsidP="001622EF">
            <w:pPr>
              <w:rPr>
                <w:rFonts w:ascii="Times New Roman" w:hAnsi="Times New Roman"/>
              </w:rPr>
            </w:pPr>
            <w:r w:rsidRPr="00CB5CC3">
              <w:rPr>
                <w:rFonts w:ascii="Times New Roman" w:hAnsi="Times New Roman"/>
              </w:rPr>
              <w:t>0</w:t>
            </w:r>
          </w:p>
        </w:tc>
      </w:tr>
      <w:tr w:rsidR="00C8249F" w:rsidRPr="00CB5CC3" w:rsidTr="00400923">
        <w:tblPrEx>
          <w:tblLook w:val="0000"/>
        </w:tblPrEx>
        <w:trPr>
          <w:trHeight w:val="690"/>
        </w:trPr>
        <w:tc>
          <w:tcPr>
            <w:tcW w:w="2892" w:type="dxa"/>
          </w:tcPr>
          <w:p w:rsidR="00C8249F" w:rsidRPr="00CB5CC3" w:rsidRDefault="00DF7302" w:rsidP="00C55E44">
            <w:pPr>
              <w:rPr>
                <w:rFonts w:ascii="Times New Roman" w:hAnsi="Times New Roman"/>
                <w:sz w:val="18"/>
                <w:szCs w:val="18"/>
              </w:rPr>
            </w:pPr>
            <w:r w:rsidRPr="00CB5CC3">
              <w:rPr>
                <w:rFonts w:ascii="Times New Roman" w:hAnsi="Times New Roman"/>
                <w:sz w:val="18"/>
                <w:szCs w:val="18"/>
              </w:rPr>
              <w:t>ч.1</w:t>
            </w:r>
            <w:r w:rsidR="00C8249F" w:rsidRPr="00CB5CC3">
              <w:rPr>
                <w:rFonts w:ascii="Times New Roman" w:hAnsi="Times New Roman"/>
                <w:sz w:val="18"/>
                <w:szCs w:val="18"/>
              </w:rPr>
              <w:t xml:space="preserve">Ст. 19.5 </w:t>
            </w:r>
            <w:r w:rsidR="00C8249F" w:rsidRPr="00CB5CC3">
              <w:rPr>
                <w:rFonts w:ascii="Times New Roman" w:hAnsi="Times New Roman"/>
                <w:bCs/>
                <w:color w:val="000000"/>
                <w:sz w:val="18"/>
                <w:szCs w:val="1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770" w:type="dxa"/>
          </w:tcPr>
          <w:p w:rsidR="00C8249F" w:rsidRPr="00CB5CC3" w:rsidRDefault="002C3975" w:rsidP="001622EF">
            <w:pPr>
              <w:rPr>
                <w:rFonts w:ascii="Times New Roman" w:hAnsi="Times New Roman"/>
              </w:rPr>
            </w:pPr>
            <w:r>
              <w:rPr>
                <w:rFonts w:ascii="Times New Roman" w:hAnsi="Times New Roman"/>
              </w:rPr>
              <w:t>1</w:t>
            </w:r>
          </w:p>
        </w:tc>
        <w:tc>
          <w:tcPr>
            <w:tcW w:w="880" w:type="dxa"/>
          </w:tcPr>
          <w:p w:rsidR="00C8249F" w:rsidRPr="00CB5CC3" w:rsidRDefault="002C3975" w:rsidP="001622EF">
            <w:pPr>
              <w:rPr>
                <w:rFonts w:ascii="Times New Roman" w:hAnsi="Times New Roman"/>
              </w:rPr>
            </w:pPr>
            <w:r>
              <w:rPr>
                <w:rFonts w:ascii="Times New Roman" w:hAnsi="Times New Roman"/>
              </w:rPr>
              <w:t>0</w:t>
            </w:r>
          </w:p>
        </w:tc>
        <w:tc>
          <w:tcPr>
            <w:tcW w:w="623" w:type="dxa"/>
          </w:tcPr>
          <w:p w:rsidR="00C8249F" w:rsidRPr="00CB5CC3" w:rsidRDefault="002C3975" w:rsidP="001622EF">
            <w:pPr>
              <w:rPr>
                <w:rFonts w:ascii="Times New Roman" w:hAnsi="Times New Roman"/>
              </w:rPr>
            </w:pPr>
            <w:r>
              <w:rPr>
                <w:rFonts w:ascii="Times New Roman" w:hAnsi="Times New Roman"/>
              </w:rPr>
              <w:t>1</w:t>
            </w:r>
          </w:p>
        </w:tc>
        <w:tc>
          <w:tcPr>
            <w:tcW w:w="1888" w:type="dxa"/>
          </w:tcPr>
          <w:p w:rsidR="00C8249F" w:rsidRPr="00CB5CC3" w:rsidRDefault="002C3975" w:rsidP="001622EF">
            <w:pPr>
              <w:rPr>
                <w:rFonts w:ascii="Times New Roman" w:hAnsi="Times New Roman"/>
              </w:rPr>
            </w:pPr>
            <w:r>
              <w:rPr>
                <w:rFonts w:ascii="Times New Roman" w:hAnsi="Times New Roman"/>
              </w:rPr>
              <w:t>предупреждение</w:t>
            </w:r>
          </w:p>
        </w:tc>
        <w:tc>
          <w:tcPr>
            <w:tcW w:w="1666" w:type="dxa"/>
            <w:gridSpan w:val="2"/>
          </w:tcPr>
          <w:p w:rsidR="00C8249F" w:rsidRPr="00CB5CC3" w:rsidRDefault="002C3975" w:rsidP="001622EF">
            <w:pPr>
              <w:rPr>
                <w:rFonts w:ascii="Times New Roman" w:hAnsi="Times New Roman"/>
              </w:rPr>
            </w:pPr>
            <w:r>
              <w:rPr>
                <w:rFonts w:ascii="Times New Roman" w:hAnsi="Times New Roman"/>
              </w:rPr>
              <w:t>0</w:t>
            </w:r>
          </w:p>
        </w:tc>
        <w:tc>
          <w:tcPr>
            <w:tcW w:w="631" w:type="dxa"/>
          </w:tcPr>
          <w:p w:rsidR="00C8249F" w:rsidRPr="00CB5CC3" w:rsidRDefault="00C8249F" w:rsidP="001622EF">
            <w:pPr>
              <w:rPr>
                <w:rFonts w:ascii="Times New Roman" w:hAnsi="Times New Roman"/>
              </w:rPr>
            </w:pPr>
            <w:r w:rsidRPr="00CB5CC3">
              <w:rPr>
                <w:rFonts w:ascii="Times New Roman" w:hAnsi="Times New Roman"/>
              </w:rPr>
              <w:t>0</w:t>
            </w:r>
          </w:p>
        </w:tc>
        <w:tc>
          <w:tcPr>
            <w:tcW w:w="660" w:type="dxa"/>
          </w:tcPr>
          <w:p w:rsidR="00C8249F" w:rsidRPr="00CB5CC3" w:rsidRDefault="002C3975" w:rsidP="001622EF">
            <w:pPr>
              <w:rPr>
                <w:rFonts w:ascii="Times New Roman" w:hAnsi="Times New Roman"/>
              </w:rPr>
            </w:pPr>
            <w:r>
              <w:rPr>
                <w:rFonts w:ascii="Times New Roman" w:hAnsi="Times New Roman"/>
              </w:rPr>
              <w:t>1</w:t>
            </w:r>
          </w:p>
        </w:tc>
        <w:tc>
          <w:tcPr>
            <w:tcW w:w="695" w:type="dxa"/>
          </w:tcPr>
          <w:p w:rsidR="00C8249F" w:rsidRPr="00CB5CC3" w:rsidRDefault="002C3975" w:rsidP="001622EF">
            <w:pPr>
              <w:rPr>
                <w:rFonts w:ascii="Times New Roman" w:hAnsi="Times New Roman"/>
              </w:rPr>
            </w:pPr>
            <w:r>
              <w:rPr>
                <w:rFonts w:ascii="Times New Roman" w:hAnsi="Times New Roman"/>
              </w:rPr>
              <w:t>0</w:t>
            </w:r>
          </w:p>
        </w:tc>
      </w:tr>
      <w:tr w:rsidR="00C8249F" w:rsidRPr="00CB5CC3" w:rsidTr="00400923">
        <w:tblPrEx>
          <w:tblLook w:val="0000"/>
        </w:tblPrEx>
        <w:trPr>
          <w:trHeight w:val="690"/>
        </w:trPr>
        <w:tc>
          <w:tcPr>
            <w:tcW w:w="2892" w:type="dxa"/>
          </w:tcPr>
          <w:p w:rsidR="00C8249F" w:rsidRPr="00CB5CC3" w:rsidRDefault="00DF7302" w:rsidP="00C55E44">
            <w:pPr>
              <w:rPr>
                <w:rFonts w:ascii="Times New Roman" w:hAnsi="Times New Roman"/>
                <w:sz w:val="18"/>
                <w:szCs w:val="18"/>
              </w:rPr>
            </w:pPr>
            <w:r w:rsidRPr="00CB5CC3">
              <w:rPr>
                <w:rFonts w:ascii="Times New Roman" w:hAnsi="Times New Roman"/>
                <w:sz w:val="18"/>
                <w:szCs w:val="18"/>
              </w:rPr>
              <w:t>ч.1</w:t>
            </w:r>
            <w:r w:rsidR="00C8249F" w:rsidRPr="00CB5CC3">
              <w:rPr>
                <w:rFonts w:ascii="Times New Roman" w:hAnsi="Times New Roman"/>
                <w:sz w:val="18"/>
                <w:szCs w:val="18"/>
              </w:rPr>
              <w:t xml:space="preserve">Ст. 20.25 </w:t>
            </w:r>
            <w:r w:rsidR="00C8249F" w:rsidRPr="00CB5CC3">
              <w:rPr>
                <w:rFonts w:ascii="Times New Roman" w:hAnsi="Times New Roman"/>
                <w:bCs/>
                <w:sz w:val="18"/>
                <w:szCs w:val="18"/>
                <w:shd w:val="clear" w:color="auto" w:fill="FFFFFF"/>
              </w:rPr>
              <w:t>Неуплата административного штрафа в срок, предусмотренный настоящим</w:t>
            </w:r>
            <w:r w:rsidR="00C8249F" w:rsidRPr="00CB5CC3">
              <w:rPr>
                <w:rStyle w:val="apple-converted-space"/>
                <w:rFonts w:ascii="Times New Roman" w:hAnsi="Times New Roman"/>
                <w:bCs/>
                <w:sz w:val="18"/>
                <w:szCs w:val="18"/>
                <w:shd w:val="clear" w:color="auto" w:fill="FFFFFF"/>
              </w:rPr>
              <w:t> </w:t>
            </w:r>
            <w:hyperlink r:id="rId9" w:anchor="block_322" w:history="1">
              <w:r w:rsidR="00C8249F" w:rsidRPr="00CB5CC3">
                <w:rPr>
                  <w:rStyle w:val="ae"/>
                  <w:rFonts w:ascii="Times New Roman" w:hAnsi="Times New Roman"/>
                  <w:bCs/>
                  <w:color w:val="auto"/>
                  <w:sz w:val="18"/>
                  <w:szCs w:val="18"/>
                  <w:u w:val="none"/>
                </w:rPr>
                <w:t>Кодексом</w:t>
              </w:r>
            </w:hyperlink>
          </w:p>
          <w:p w:rsidR="00C8249F" w:rsidRPr="00CB5CC3" w:rsidRDefault="00C8249F" w:rsidP="00C55E44">
            <w:pPr>
              <w:rPr>
                <w:rFonts w:ascii="Times New Roman" w:hAnsi="Times New Roman"/>
                <w:sz w:val="18"/>
                <w:szCs w:val="18"/>
              </w:rPr>
            </w:pPr>
          </w:p>
        </w:tc>
        <w:tc>
          <w:tcPr>
            <w:tcW w:w="770" w:type="dxa"/>
          </w:tcPr>
          <w:p w:rsidR="00C8249F" w:rsidRPr="00CB5CC3" w:rsidRDefault="002C3975" w:rsidP="00C55E44">
            <w:pPr>
              <w:rPr>
                <w:rFonts w:ascii="Times New Roman" w:hAnsi="Times New Roman"/>
              </w:rPr>
            </w:pPr>
            <w:r>
              <w:rPr>
                <w:rFonts w:ascii="Times New Roman" w:hAnsi="Times New Roman"/>
              </w:rPr>
              <w:t>5</w:t>
            </w:r>
          </w:p>
        </w:tc>
        <w:tc>
          <w:tcPr>
            <w:tcW w:w="880" w:type="dxa"/>
          </w:tcPr>
          <w:p w:rsidR="00C8249F" w:rsidRPr="00CB5CC3" w:rsidRDefault="002C3975" w:rsidP="00C55E44">
            <w:pPr>
              <w:rPr>
                <w:rFonts w:ascii="Times New Roman" w:hAnsi="Times New Roman"/>
              </w:rPr>
            </w:pPr>
            <w:r>
              <w:rPr>
                <w:rFonts w:ascii="Times New Roman" w:hAnsi="Times New Roman"/>
              </w:rPr>
              <w:t>5</w:t>
            </w:r>
          </w:p>
        </w:tc>
        <w:tc>
          <w:tcPr>
            <w:tcW w:w="623" w:type="dxa"/>
          </w:tcPr>
          <w:p w:rsidR="00C8249F" w:rsidRPr="00CB5CC3" w:rsidRDefault="002C3975" w:rsidP="00C55E44">
            <w:pPr>
              <w:rPr>
                <w:rFonts w:ascii="Times New Roman" w:hAnsi="Times New Roman"/>
              </w:rPr>
            </w:pPr>
            <w:r>
              <w:rPr>
                <w:rFonts w:ascii="Times New Roman" w:hAnsi="Times New Roman"/>
              </w:rPr>
              <w:t>2</w:t>
            </w:r>
          </w:p>
        </w:tc>
        <w:tc>
          <w:tcPr>
            <w:tcW w:w="1888" w:type="dxa"/>
          </w:tcPr>
          <w:p w:rsidR="00C8249F" w:rsidRPr="00CB5CC3" w:rsidRDefault="002C3975" w:rsidP="00C55E44">
            <w:pPr>
              <w:rPr>
                <w:rFonts w:ascii="Times New Roman" w:hAnsi="Times New Roman"/>
              </w:rPr>
            </w:pPr>
            <w:r>
              <w:rPr>
                <w:rFonts w:ascii="Times New Roman" w:hAnsi="Times New Roman"/>
              </w:rPr>
              <w:t>9</w:t>
            </w:r>
          </w:p>
        </w:tc>
        <w:tc>
          <w:tcPr>
            <w:tcW w:w="1666" w:type="dxa"/>
            <w:gridSpan w:val="2"/>
          </w:tcPr>
          <w:p w:rsidR="00C8249F" w:rsidRPr="00CB5CC3" w:rsidRDefault="00400923" w:rsidP="00C55E44">
            <w:pPr>
              <w:rPr>
                <w:rFonts w:ascii="Times New Roman" w:hAnsi="Times New Roman"/>
              </w:rPr>
            </w:pPr>
            <w:r>
              <w:rPr>
                <w:rFonts w:ascii="Times New Roman" w:hAnsi="Times New Roman"/>
              </w:rPr>
              <w:t>0</w:t>
            </w:r>
          </w:p>
        </w:tc>
        <w:tc>
          <w:tcPr>
            <w:tcW w:w="631" w:type="dxa"/>
          </w:tcPr>
          <w:p w:rsidR="00C8249F" w:rsidRPr="00CB5CC3" w:rsidRDefault="002C3975" w:rsidP="00C55E44">
            <w:pPr>
              <w:rPr>
                <w:rFonts w:ascii="Times New Roman" w:hAnsi="Times New Roman"/>
              </w:rPr>
            </w:pPr>
            <w:r>
              <w:rPr>
                <w:rFonts w:ascii="Times New Roman" w:hAnsi="Times New Roman"/>
              </w:rPr>
              <w:t>1</w:t>
            </w:r>
          </w:p>
        </w:tc>
        <w:tc>
          <w:tcPr>
            <w:tcW w:w="660" w:type="dxa"/>
          </w:tcPr>
          <w:p w:rsidR="00C8249F" w:rsidRPr="00CB5CC3" w:rsidRDefault="002C3975" w:rsidP="00023893">
            <w:pPr>
              <w:rPr>
                <w:rFonts w:ascii="Times New Roman" w:hAnsi="Times New Roman"/>
              </w:rPr>
            </w:pPr>
            <w:r>
              <w:rPr>
                <w:rFonts w:ascii="Times New Roman" w:hAnsi="Times New Roman"/>
              </w:rPr>
              <w:t>0</w:t>
            </w:r>
          </w:p>
        </w:tc>
        <w:tc>
          <w:tcPr>
            <w:tcW w:w="695" w:type="dxa"/>
          </w:tcPr>
          <w:p w:rsidR="00C8249F" w:rsidRPr="00CB5CC3" w:rsidRDefault="002C3975" w:rsidP="00C55E44">
            <w:pPr>
              <w:rPr>
                <w:rFonts w:ascii="Times New Roman" w:hAnsi="Times New Roman"/>
              </w:rPr>
            </w:pPr>
            <w:r>
              <w:rPr>
                <w:rFonts w:ascii="Times New Roman" w:hAnsi="Times New Roman"/>
              </w:rPr>
              <w:t>0</w:t>
            </w:r>
          </w:p>
        </w:tc>
      </w:tr>
      <w:tr w:rsidR="00C8249F" w:rsidRPr="00CB5CC3" w:rsidTr="00400923">
        <w:tblPrEx>
          <w:tblLook w:val="0000"/>
        </w:tblPrEx>
        <w:trPr>
          <w:trHeight w:val="690"/>
        </w:trPr>
        <w:tc>
          <w:tcPr>
            <w:tcW w:w="2892" w:type="dxa"/>
          </w:tcPr>
          <w:p w:rsidR="00C8249F" w:rsidRPr="00CB5CC3" w:rsidRDefault="002C3975" w:rsidP="00C55E44">
            <w:pPr>
              <w:rPr>
                <w:rFonts w:ascii="Times New Roman" w:hAnsi="Times New Roman"/>
                <w:sz w:val="18"/>
                <w:szCs w:val="18"/>
              </w:rPr>
            </w:pPr>
            <w:r>
              <w:rPr>
                <w:rFonts w:ascii="Times New Roman" w:hAnsi="Times New Roman"/>
                <w:sz w:val="18"/>
                <w:szCs w:val="18"/>
              </w:rPr>
              <w:t>Ч.1 ст. 8.</w:t>
            </w:r>
            <w:r w:rsidR="00D21A6B" w:rsidRPr="00CB5CC3">
              <w:rPr>
                <w:rFonts w:ascii="Times New Roman" w:hAnsi="Times New Roman"/>
                <w:sz w:val="18"/>
                <w:szCs w:val="18"/>
              </w:rPr>
              <w:t>6</w:t>
            </w:r>
            <w:r w:rsidR="00BF283E" w:rsidRPr="00CB5CC3">
              <w:rPr>
                <w:rFonts w:ascii="Times New Roman" w:hAnsi="Times New Roman"/>
                <w:sz w:val="18"/>
                <w:szCs w:val="18"/>
              </w:rPr>
              <w:t xml:space="preserve"> </w:t>
            </w:r>
            <w:r w:rsidRPr="002C3975">
              <w:rPr>
                <w:rFonts w:ascii="Times New Roman" w:hAnsi="Times New Roman"/>
                <w:bCs/>
                <w:sz w:val="18"/>
                <w:szCs w:val="18"/>
                <w:lang w:eastAsia="ru-RU"/>
              </w:rPr>
              <w:t>Самовольное снятие или перемещение плодородного слоя почвы</w:t>
            </w:r>
          </w:p>
        </w:tc>
        <w:tc>
          <w:tcPr>
            <w:tcW w:w="770" w:type="dxa"/>
          </w:tcPr>
          <w:p w:rsidR="00C8249F" w:rsidRPr="00CB5CC3" w:rsidRDefault="002C3975" w:rsidP="00C55E44">
            <w:pPr>
              <w:rPr>
                <w:rFonts w:ascii="Times New Roman" w:hAnsi="Times New Roman"/>
              </w:rPr>
            </w:pPr>
            <w:r>
              <w:rPr>
                <w:rFonts w:ascii="Times New Roman" w:hAnsi="Times New Roman"/>
              </w:rPr>
              <w:t>1</w:t>
            </w:r>
          </w:p>
        </w:tc>
        <w:tc>
          <w:tcPr>
            <w:tcW w:w="880" w:type="dxa"/>
          </w:tcPr>
          <w:p w:rsidR="00C8249F" w:rsidRPr="00CB5CC3" w:rsidRDefault="00D21A6B" w:rsidP="00C55E44">
            <w:pPr>
              <w:rPr>
                <w:rFonts w:ascii="Times New Roman" w:hAnsi="Times New Roman"/>
              </w:rPr>
            </w:pPr>
            <w:r w:rsidRPr="00CB5CC3">
              <w:rPr>
                <w:rFonts w:ascii="Times New Roman" w:hAnsi="Times New Roman"/>
              </w:rPr>
              <w:t>0</w:t>
            </w:r>
          </w:p>
        </w:tc>
        <w:tc>
          <w:tcPr>
            <w:tcW w:w="623" w:type="dxa"/>
          </w:tcPr>
          <w:p w:rsidR="00C8249F" w:rsidRPr="00CB5CC3" w:rsidRDefault="00023893" w:rsidP="00C55E44">
            <w:pPr>
              <w:rPr>
                <w:rFonts w:ascii="Times New Roman" w:hAnsi="Times New Roman"/>
              </w:rPr>
            </w:pPr>
            <w:r w:rsidRPr="00CB5CC3">
              <w:rPr>
                <w:rFonts w:ascii="Times New Roman" w:hAnsi="Times New Roman"/>
              </w:rPr>
              <w:t>0</w:t>
            </w:r>
          </w:p>
        </w:tc>
        <w:tc>
          <w:tcPr>
            <w:tcW w:w="1888" w:type="dxa"/>
          </w:tcPr>
          <w:p w:rsidR="00C8249F" w:rsidRPr="00CB5CC3" w:rsidRDefault="002C3975" w:rsidP="00C55E44">
            <w:pPr>
              <w:rPr>
                <w:rFonts w:ascii="Times New Roman" w:hAnsi="Times New Roman"/>
              </w:rPr>
            </w:pPr>
            <w:r>
              <w:rPr>
                <w:rFonts w:ascii="Times New Roman" w:hAnsi="Times New Roman"/>
              </w:rPr>
              <w:t>1,0</w:t>
            </w:r>
          </w:p>
        </w:tc>
        <w:tc>
          <w:tcPr>
            <w:tcW w:w="1666" w:type="dxa"/>
            <w:gridSpan w:val="2"/>
          </w:tcPr>
          <w:p w:rsidR="00C8249F" w:rsidRPr="00CB5CC3" w:rsidRDefault="00A5049F" w:rsidP="00C55E44">
            <w:pPr>
              <w:rPr>
                <w:rFonts w:ascii="Times New Roman" w:hAnsi="Times New Roman"/>
              </w:rPr>
            </w:pPr>
            <w:r w:rsidRPr="00CB5CC3">
              <w:rPr>
                <w:rFonts w:ascii="Times New Roman" w:hAnsi="Times New Roman"/>
              </w:rPr>
              <w:t>0</w:t>
            </w:r>
          </w:p>
        </w:tc>
        <w:tc>
          <w:tcPr>
            <w:tcW w:w="631" w:type="dxa"/>
          </w:tcPr>
          <w:p w:rsidR="00C8249F" w:rsidRPr="00CB5CC3" w:rsidRDefault="002C3975" w:rsidP="00C55E44">
            <w:pPr>
              <w:rPr>
                <w:rFonts w:ascii="Times New Roman" w:hAnsi="Times New Roman"/>
              </w:rPr>
            </w:pPr>
            <w:r>
              <w:rPr>
                <w:rFonts w:ascii="Times New Roman" w:hAnsi="Times New Roman"/>
              </w:rPr>
              <w:t>1</w:t>
            </w:r>
          </w:p>
        </w:tc>
        <w:tc>
          <w:tcPr>
            <w:tcW w:w="660" w:type="dxa"/>
          </w:tcPr>
          <w:p w:rsidR="00C8249F" w:rsidRPr="00CB5CC3" w:rsidRDefault="00023893" w:rsidP="00C55E44">
            <w:pPr>
              <w:rPr>
                <w:rFonts w:ascii="Times New Roman" w:hAnsi="Times New Roman"/>
              </w:rPr>
            </w:pPr>
            <w:r w:rsidRPr="00CB5CC3">
              <w:rPr>
                <w:rFonts w:ascii="Times New Roman" w:hAnsi="Times New Roman"/>
              </w:rPr>
              <w:t>0</w:t>
            </w:r>
          </w:p>
        </w:tc>
        <w:tc>
          <w:tcPr>
            <w:tcW w:w="695" w:type="dxa"/>
          </w:tcPr>
          <w:p w:rsidR="00C8249F" w:rsidRPr="00CB5CC3" w:rsidRDefault="00023893" w:rsidP="00C55E44">
            <w:pPr>
              <w:rPr>
                <w:rFonts w:ascii="Times New Roman" w:hAnsi="Times New Roman"/>
              </w:rPr>
            </w:pPr>
            <w:r w:rsidRPr="00CB5CC3">
              <w:rPr>
                <w:rFonts w:ascii="Times New Roman" w:hAnsi="Times New Roman"/>
              </w:rPr>
              <w:t>0</w:t>
            </w:r>
          </w:p>
        </w:tc>
      </w:tr>
      <w:tr w:rsidR="00636DB0" w:rsidRPr="00CB5CC3" w:rsidTr="00400923">
        <w:tblPrEx>
          <w:tblLook w:val="0000"/>
        </w:tblPrEx>
        <w:trPr>
          <w:trHeight w:val="964"/>
        </w:trPr>
        <w:tc>
          <w:tcPr>
            <w:tcW w:w="2892" w:type="dxa"/>
          </w:tcPr>
          <w:p w:rsidR="00636DB0" w:rsidRPr="00CB5CC3" w:rsidRDefault="00636DB0" w:rsidP="00636DB0">
            <w:pPr>
              <w:autoSpaceDE w:val="0"/>
              <w:autoSpaceDN w:val="0"/>
              <w:adjustRightInd w:val="0"/>
              <w:spacing w:after="0" w:line="240" w:lineRule="auto"/>
              <w:jc w:val="both"/>
              <w:rPr>
                <w:rFonts w:ascii="Times New Roman" w:hAnsi="Times New Roman"/>
                <w:sz w:val="18"/>
                <w:szCs w:val="18"/>
                <w:lang w:eastAsia="ru-RU"/>
              </w:rPr>
            </w:pPr>
            <w:r w:rsidRPr="00CB5CC3">
              <w:rPr>
                <w:rFonts w:ascii="Times New Roman" w:hAnsi="Times New Roman"/>
                <w:sz w:val="18"/>
                <w:szCs w:val="18"/>
              </w:rPr>
              <w:t>Ч.2 Ст.7.3.</w:t>
            </w:r>
            <w:r w:rsidRPr="00CB5CC3">
              <w:rPr>
                <w:rFonts w:ascii="Times New Roman" w:hAnsi="Times New Roman"/>
                <w:sz w:val="18"/>
                <w:szCs w:val="18"/>
                <w:lang w:eastAsia="ru-RU"/>
              </w:rPr>
              <w:t xml:space="preserve"> </w:t>
            </w:r>
          </w:p>
          <w:p w:rsidR="00636DB0" w:rsidRPr="00CB5CC3" w:rsidRDefault="00636DB0" w:rsidP="00636DB0">
            <w:pPr>
              <w:autoSpaceDE w:val="0"/>
              <w:autoSpaceDN w:val="0"/>
              <w:adjustRightInd w:val="0"/>
              <w:spacing w:before="180" w:after="0" w:line="240" w:lineRule="auto"/>
              <w:jc w:val="both"/>
              <w:rPr>
                <w:rFonts w:ascii="Times New Roman" w:hAnsi="Times New Roman"/>
                <w:sz w:val="18"/>
                <w:szCs w:val="18"/>
                <w:lang w:eastAsia="ru-RU"/>
              </w:rPr>
            </w:pPr>
            <w:r w:rsidRPr="00CB5CC3">
              <w:rPr>
                <w:rFonts w:ascii="Times New Roman" w:hAnsi="Times New Roman"/>
                <w:sz w:val="18"/>
                <w:szCs w:val="18"/>
                <w:lang w:eastAsia="ru-RU"/>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p w:rsidR="00636DB0" w:rsidRPr="00CB5CC3" w:rsidRDefault="00636DB0" w:rsidP="00BF283E">
            <w:pPr>
              <w:autoSpaceDE w:val="0"/>
              <w:autoSpaceDN w:val="0"/>
              <w:adjustRightInd w:val="0"/>
              <w:spacing w:after="0" w:line="240" w:lineRule="auto"/>
              <w:jc w:val="both"/>
              <w:outlineLvl w:val="0"/>
              <w:rPr>
                <w:rFonts w:ascii="Times New Roman" w:hAnsi="Times New Roman"/>
                <w:sz w:val="18"/>
                <w:szCs w:val="18"/>
              </w:rPr>
            </w:pPr>
          </w:p>
        </w:tc>
        <w:tc>
          <w:tcPr>
            <w:tcW w:w="770" w:type="dxa"/>
          </w:tcPr>
          <w:p w:rsidR="00636DB0" w:rsidRPr="00CB5CC3" w:rsidRDefault="002C3975" w:rsidP="00C55E44">
            <w:pPr>
              <w:rPr>
                <w:rFonts w:ascii="Times New Roman" w:hAnsi="Times New Roman"/>
              </w:rPr>
            </w:pPr>
            <w:r>
              <w:rPr>
                <w:rFonts w:ascii="Times New Roman" w:hAnsi="Times New Roman"/>
              </w:rPr>
              <w:t>2</w:t>
            </w:r>
          </w:p>
        </w:tc>
        <w:tc>
          <w:tcPr>
            <w:tcW w:w="880" w:type="dxa"/>
          </w:tcPr>
          <w:p w:rsidR="00636DB0" w:rsidRPr="00CB5CC3" w:rsidRDefault="00400923" w:rsidP="00C55E44">
            <w:pPr>
              <w:rPr>
                <w:rFonts w:ascii="Times New Roman" w:hAnsi="Times New Roman"/>
              </w:rPr>
            </w:pPr>
            <w:r>
              <w:rPr>
                <w:rFonts w:ascii="Times New Roman" w:hAnsi="Times New Roman"/>
              </w:rPr>
              <w:t>0</w:t>
            </w:r>
          </w:p>
        </w:tc>
        <w:tc>
          <w:tcPr>
            <w:tcW w:w="623" w:type="dxa"/>
          </w:tcPr>
          <w:p w:rsidR="00636DB0" w:rsidRPr="00CB5CC3" w:rsidRDefault="002C3975" w:rsidP="00C55E44">
            <w:pPr>
              <w:rPr>
                <w:rFonts w:ascii="Times New Roman" w:hAnsi="Times New Roman"/>
              </w:rPr>
            </w:pPr>
            <w:r>
              <w:rPr>
                <w:rFonts w:ascii="Times New Roman" w:hAnsi="Times New Roman"/>
              </w:rPr>
              <w:t>2</w:t>
            </w:r>
          </w:p>
        </w:tc>
        <w:tc>
          <w:tcPr>
            <w:tcW w:w="1888" w:type="dxa"/>
          </w:tcPr>
          <w:p w:rsidR="00636DB0" w:rsidRPr="00CB5CC3" w:rsidRDefault="00400923" w:rsidP="00C55E44">
            <w:pPr>
              <w:rPr>
                <w:rFonts w:ascii="Times New Roman" w:hAnsi="Times New Roman"/>
              </w:rPr>
            </w:pPr>
            <w:r>
              <w:rPr>
                <w:rFonts w:ascii="Times New Roman" w:hAnsi="Times New Roman"/>
              </w:rPr>
              <w:t>20,0</w:t>
            </w:r>
            <w:r w:rsidR="002C3975">
              <w:rPr>
                <w:rFonts w:ascii="Times New Roman" w:hAnsi="Times New Roman"/>
              </w:rPr>
              <w:t>, предупреждение</w:t>
            </w:r>
          </w:p>
        </w:tc>
        <w:tc>
          <w:tcPr>
            <w:tcW w:w="1666" w:type="dxa"/>
            <w:gridSpan w:val="2"/>
          </w:tcPr>
          <w:p w:rsidR="00636DB0" w:rsidRPr="00CB5CC3" w:rsidRDefault="00400923" w:rsidP="00C55E44">
            <w:pPr>
              <w:rPr>
                <w:rFonts w:ascii="Times New Roman" w:hAnsi="Times New Roman"/>
              </w:rPr>
            </w:pPr>
            <w:r>
              <w:rPr>
                <w:rFonts w:ascii="Times New Roman" w:hAnsi="Times New Roman"/>
              </w:rPr>
              <w:t>20,0</w:t>
            </w:r>
          </w:p>
        </w:tc>
        <w:tc>
          <w:tcPr>
            <w:tcW w:w="631" w:type="dxa"/>
          </w:tcPr>
          <w:p w:rsidR="00636DB0" w:rsidRPr="00CB5CC3" w:rsidRDefault="00400923" w:rsidP="00C55E44">
            <w:pPr>
              <w:rPr>
                <w:rFonts w:ascii="Times New Roman" w:hAnsi="Times New Roman"/>
              </w:rPr>
            </w:pPr>
            <w:r>
              <w:rPr>
                <w:rFonts w:ascii="Times New Roman" w:hAnsi="Times New Roman"/>
              </w:rPr>
              <w:t>0</w:t>
            </w:r>
          </w:p>
        </w:tc>
        <w:tc>
          <w:tcPr>
            <w:tcW w:w="660" w:type="dxa"/>
          </w:tcPr>
          <w:p w:rsidR="00636DB0" w:rsidRPr="00CB5CC3" w:rsidRDefault="00400923" w:rsidP="00C55E44">
            <w:pPr>
              <w:rPr>
                <w:rFonts w:ascii="Times New Roman" w:hAnsi="Times New Roman"/>
              </w:rPr>
            </w:pPr>
            <w:r>
              <w:rPr>
                <w:rFonts w:ascii="Times New Roman" w:hAnsi="Times New Roman"/>
              </w:rPr>
              <w:t>1</w:t>
            </w:r>
          </w:p>
        </w:tc>
        <w:tc>
          <w:tcPr>
            <w:tcW w:w="695" w:type="dxa"/>
          </w:tcPr>
          <w:p w:rsidR="00636DB0" w:rsidRPr="00CB5CC3" w:rsidRDefault="002C3975" w:rsidP="00C55E44">
            <w:pPr>
              <w:rPr>
                <w:rFonts w:ascii="Times New Roman" w:hAnsi="Times New Roman"/>
              </w:rPr>
            </w:pPr>
            <w:r>
              <w:rPr>
                <w:rFonts w:ascii="Times New Roman" w:hAnsi="Times New Roman"/>
              </w:rPr>
              <w:t>1</w:t>
            </w:r>
          </w:p>
        </w:tc>
      </w:tr>
      <w:tr w:rsidR="00600495" w:rsidRPr="00C96CA5" w:rsidTr="00400923">
        <w:tblPrEx>
          <w:tblLook w:val="0000"/>
        </w:tblPrEx>
        <w:trPr>
          <w:trHeight w:val="964"/>
        </w:trPr>
        <w:tc>
          <w:tcPr>
            <w:tcW w:w="2892" w:type="dxa"/>
          </w:tcPr>
          <w:p w:rsidR="00600495" w:rsidRPr="00CB5CC3" w:rsidRDefault="002C3975" w:rsidP="00C55E44">
            <w:pPr>
              <w:rPr>
                <w:rFonts w:ascii="Times New Roman" w:hAnsi="Times New Roman"/>
                <w:sz w:val="18"/>
                <w:szCs w:val="18"/>
              </w:rPr>
            </w:pPr>
            <w:r>
              <w:rPr>
                <w:rFonts w:ascii="Times New Roman" w:hAnsi="Times New Roman"/>
                <w:sz w:val="18"/>
                <w:szCs w:val="18"/>
              </w:rPr>
              <w:t xml:space="preserve">Ч. 1 </w:t>
            </w:r>
            <w:r w:rsidR="008C2CE7">
              <w:rPr>
                <w:rFonts w:ascii="Times New Roman" w:hAnsi="Times New Roman"/>
                <w:sz w:val="18"/>
                <w:szCs w:val="18"/>
              </w:rPr>
              <w:t xml:space="preserve">ст. </w:t>
            </w:r>
            <w:r>
              <w:rPr>
                <w:rFonts w:ascii="Times New Roman" w:hAnsi="Times New Roman"/>
                <w:sz w:val="18"/>
                <w:szCs w:val="18"/>
              </w:rPr>
              <w:t xml:space="preserve">19.4.1 </w:t>
            </w:r>
            <w:r w:rsidR="00BF283E" w:rsidRPr="00CB5CC3">
              <w:rPr>
                <w:rFonts w:ascii="Times New Roman" w:hAnsi="Times New Roman"/>
                <w:sz w:val="18"/>
                <w:szCs w:val="18"/>
              </w:rPr>
              <w:t xml:space="preserve"> </w:t>
            </w:r>
            <w:r w:rsidR="008C2CE7" w:rsidRPr="008C2CE7">
              <w:rPr>
                <w:rFonts w:ascii="Times New Roman" w:hAnsi="Times New Roman"/>
                <w:bCs/>
                <w:sz w:val="18"/>
                <w:szCs w:val="18"/>
                <w:lang w:eastAsia="ru-RU"/>
              </w:rPr>
              <w:t xml:space="preserve">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w:t>
            </w:r>
            <w:r w:rsidR="008C2CE7" w:rsidRPr="008C2CE7">
              <w:rPr>
                <w:rFonts w:ascii="Times New Roman" w:hAnsi="Times New Roman"/>
                <w:bCs/>
                <w:sz w:val="18"/>
                <w:szCs w:val="18"/>
                <w:lang w:eastAsia="ru-RU"/>
              </w:rPr>
              <w:lastRenderedPageBreak/>
              <w:t>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
        </w:tc>
        <w:tc>
          <w:tcPr>
            <w:tcW w:w="770" w:type="dxa"/>
          </w:tcPr>
          <w:p w:rsidR="00600495" w:rsidRPr="00CB5CC3" w:rsidRDefault="008C2CE7" w:rsidP="00C55E44">
            <w:pPr>
              <w:rPr>
                <w:rFonts w:ascii="Times New Roman" w:hAnsi="Times New Roman"/>
              </w:rPr>
            </w:pPr>
            <w:r>
              <w:rPr>
                <w:rFonts w:ascii="Times New Roman" w:hAnsi="Times New Roman"/>
              </w:rPr>
              <w:lastRenderedPageBreak/>
              <w:t>2</w:t>
            </w:r>
          </w:p>
        </w:tc>
        <w:tc>
          <w:tcPr>
            <w:tcW w:w="880" w:type="dxa"/>
          </w:tcPr>
          <w:p w:rsidR="00600495" w:rsidRPr="00CB5CC3" w:rsidRDefault="008C2CE7" w:rsidP="00C55E44">
            <w:pPr>
              <w:rPr>
                <w:rFonts w:ascii="Times New Roman" w:hAnsi="Times New Roman"/>
              </w:rPr>
            </w:pPr>
            <w:r>
              <w:rPr>
                <w:rFonts w:ascii="Times New Roman" w:hAnsi="Times New Roman"/>
              </w:rPr>
              <w:t>2</w:t>
            </w:r>
          </w:p>
        </w:tc>
        <w:tc>
          <w:tcPr>
            <w:tcW w:w="623" w:type="dxa"/>
          </w:tcPr>
          <w:p w:rsidR="00600495" w:rsidRPr="00CB5CC3" w:rsidRDefault="008C2CE7" w:rsidP="00C55E44">
            <w:pPr>
              <w:rPr>
                <w:rFonts w:ascii="Times New Roman" w:hAnsi="Times New Roman"/>
              </w:rPr>
            </w:pPr>
            <w:r>
              <w:rPr>
                <w:rFonts w:ascii="Times New Roman" w:hAnsi="Times New Roman"/>
              </w:rPr>
              <w:t>0</w:t>
            </w:r>
          </w:p>
        </w:tc>
        <w:tc>
          <w:tcPr>
            <w:tcW w:w="1888" w:type="dxa"/>
          </w:tcPr>
          <w:p w:rsidR="00600495" w:rsidRPr="00CB5CC3" w:rsidRDefault="008C2CE7" w:rsidP="008C2CE7">
            <w:pPr>
              <w:rPr>
                <w:rFonts w:ascii="Times New Roman" w:hAnsi="Times New Roman"/>
              </w:rPr>
            </w:pPr>
            <w:r>
              <w:rPr>
                <w:rFonts w:ascii="Times New Roman" w:hAnsi="Times New Roman"/>
              </w:rPr>
              <w:t>0</w:t>
            </w:r>
          </w:p>
        </w:tc>
        <w:tc>
          <w:tcPr>
            <w:tcW w:w="1666" w:type="dxa"/>
            <w:gridSpan w:val="2"/>
          </w:tcPr>
          <w:p w:rsidR="00600495" w:rsidRPr="00CB5CC3" w:rsidRDefault="008C2CE7" w:rsidP="00C55E44">
            <w:pPr>
              <w:rPr>
                <w:rFonts w:ascii="Times New Roman" w:hAnsi="Times New Roman"/>
              </w:rPr>
            </w:pPr>
            <w:r>
              <w:rPr>
                <w:rFonts w:ascii="Times New Roman" w:hAnsi="Times New Roman"/>
              </w:rPr>
              <w:t>0</w:t>
            </w:r>
          </w:p>
        </w:tc>
        <w:tc>
          <w:tcPr>
            <w:tcW w:w="631" w:type="dxa"/>
          </w:tcPr>
          <w:p w:rsidR="00600495" w:rsidRPr="00CB5CC3" w:rsidRDefault="00600495" w:rsidP="00C55E44">
            <w:pPr>
              <w:rPr>
                <w:rFonts w:ascii="Times New Roman" w:hAnsi="Times New Roman"/>
              </w:rPr>
            </w:pPr>
            <w:r w:rsidRPr="00CB5CC3">
              <w:rPr>
                <w:rFonts w:ascii="Times New Roman" w:hAnsi="Times New Roman"/>
              </w:rPr>
              <w:t>0</w:t>
            </w:r>
          </w:p>
        </w:tc>
        <w:tc>
          <w:tcPr>
            <w:tcW w:w="660" w:type="dxa"/>
          </w:tcPr>
          <w:p w:rsidR="00600495" w:rsidRPr="00CB5CC3" w:rsidRDefault="00400923" w:rsidP="00C55E44">
            <w:pPr>
              <w:rPr>
                <w:rFonts w:ascii="Times New Roman" w:hAnsi="Times New Roman"/>
              </w:rPr>
            </w:pPr>
            <w:r>
              <w:rPr>
                <w:rFonts w:ascii="Times New Roman" w:hAnsi="Times New Roman"/>
              </w:rPr>
              <w:t>2</w:t>
            </w:r>
          </w:p>
        </w:tc>
        <w:tc>
          <w:tcPr>
            <w:tcW w:w="695" w:type="dxa"/>
          </w:tcPr>
          <w:p w:rsidR="00600495" w:rsidRDefault="008C2CE7" w:rsidP="00C55E44">
            <w:pPr>
              <w:rPr>
                <w:rFonts w:ascii="Times New Roman" w:hAnsi="Times New Roman"/>
              </w:rPr>
            </w:pPr>
            <w:r>
              <w:rPr>
                <w:rFonts w:ascii="Times New Roman" w:hAnsi="Times New Roman"/>
              </w:rPr>
              <w:t>2</w:t>
            </w:r>
          </w:p>
        </w:tc>
      </w:tr>
      <w:tr w:rsidR="00400923" w:rsidRPr="00C96CA5" w:rsidTr="00400923">
        <w:tblPrEx>
          <w:tblLook w:val="0000"/>
        </w:tblPrEx>
        <w:trPr>
          <w:trHeight w:val="964"/>
        </w:trPr>
        <w:tc>
          <w:tcPr>
            <w:tcW w:w="2892" w:type="dxa"/>
          </w:tcPr>
          <w:p w:rsidR="00400923" w:rsidRPr="00CB5CC3" w:rsidRDefault="00400923" w:rsidP="00400923">
            <w:pPr>
              <w:autoSpaceDE w:val="0"/>
              <w:autoSpaceDN w:val="0"/>
              <w:adjustRightInd w:val="0"/>
              <w:spacing w:after="0" w:line="240" w:lineRule="auto"/>
              <w:jc w:val="both"/>
              <w:rPr>
                <w:rFonts w:ascii="Times New Roman" w:hAnsi="Times New Roman"/>
                <w:sz w:val="18"/>
                <w:szCs w:val="18"/>
                <w:lang w:eastAsia="ru-RU"/>
              </w:rPr>
            </w:pPr>
            <w:r>
              <w:rPr>
                <w:rFonts w:ascii="Times New Roman" w:hAnsi="Times New Roman"/>
                <w:sz w:val="18"/>
                <w:szCs w:val="18"/>
              </w:rPr>
              <w:lastRenderedPageBreak/>
              <w:t>Ч.1</w:t>
            </w:r>
            <w:r w:rsidRPr="00CB5CC3">
              <w:rPr>
                <w:rFonts w:ascii="Times New Roman" w:hAnsi="Times New Roman"/>
                <w:sz w:val="18"/>
                <w:szCs w:val="18"/>
              </w:rPr>
              <w:t xml:space="preserve"> Ст.7.3.</w:t>
            </w:r>
            <w:r w:rsidRPr="00CB5CC3">
              <w:rPr>
                <w:rFonts w:ascii="Times New Roman" w:hAnsi="Times New Roman"/>
                <w:sz w:val="18"/>
                <w:szCs w:val="18"/>
                <w:lang w:eastAsia="ru-RU"/>
              </w:rPr>
              <w:t xml:space="preserve"> </w:t>
            </w:r>
          </w:p>
          <w:p w:rsidR="00400923" w:rsidRPr="00CB5CC3" w:rsidRDefault="00400923" w:rsidP="00400923">
            <w:pPr>
              <w:autoSpaceDE w:val="0"/>
              <w:autoSpaceDN w:val="0"/>
              <w:adjustRightInd w:val="0"/>
              <w:spacing w:before="180" w:after="0" w:line="240" w:lineRule="auto"/>
              <w:jc w:val="both"/>
              <w:rPr>
                <w:rFonts w:ascii="Times New Roman" w:hAnsi="Times New Roman"/>
                <w:sz w:val="18"/>
                <w:szCs w:val="18"/>
                <w:lang w:eastAsia="ru-RU"/>
              </w:rPr>
            </w:pPr>
            <w:r w:rsidRPr="00CB5CC3">
              <w:rPr>
                <w:rFonts w:ascii="Times New Roman" w:hAnsi="Times New Roman"/>
                <w:sz w:val="18"/>
                <w:szCs w:val="18"/>
                <w:lang w:eastAsia="ru-RU"/>
              </w:rPr>
              <w:t>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p w:rsidR="00400923" w:rsidRDefault="00400923" w:rsidP="00BF283E">
            <w:pPr>
              <w:autoSpaceDE w:val="0"/>
              <w:autoSpaceDN w:val="0"/>
              <w:adjustRightInd w:val="0"/>
              <w:spacing w:after="0" w:line="240" w:lineRule="auto"/>
              <w:jc w:val="both"/>
              <w:outlineLvl w:val="0"/>
              <w:rPr>
                <w:rFonts w:ascii="Times New Roman" w:hAnsi="Times New Roman"/>
                <w:sz w:val="18"/>
                <w:szCs w:val="18"/>
              </w:rPr>
            </w:pPr>
          </w:p>
        </w:tc>
        <w:tc>
          <w:tcPr>
            <w:tcW w:w="770" w:type="dxa"/>
          </w:tcPr>
          <w:p w:rsidR="00400923" w:rsidRPr="00CB5CC3" w:rsidRDefault="008C2CE7" w:rsidP="00C55E44">
            <w:pPr>
              <w:rPr>
                <w:rFonts w:ascii="Times New Roman" w:hAnsi="Times New Roman"/>
              </w:rPr>
            </w:pPr>
            <w:r>
              <w:rPr>
                <w:rFonts w:ascii="Times New Roman" w:hAnsi="Times New Roman"/>
              </w:rPr>
              <w:t>1</w:t>
            </w:r>
          </w:p>
        </w:tc>
        <w:tc>
          <w:tcPr>
            <w:tcW w:w="880" w:type="dxa"/>
          </w:tcPr>
          <w:p w:rsidR="00400923" w:rsidRPr="00CB5CC3" w:rsidRDefault="00400923" w:rsidP="00C55E44">
            <w:pPr>
              <w:rPr>
                <w:rFonts w:ascii="Times New Roman" w:hAnsi="Times New Roman"/>
              </w:rPr>
            </w:pPr>
            <w:r>
              <w:rPr>
                <w:rFonts w:ascii="Times New Roman" w:hAnsi="Times New Roman"/>
              </w:rPr>
              <w:t>0</w:t>
            </w:r>
          </w:p>
        </w:tc>
        <w:tc>
          <w:tcPr>
            <w:tcW w:w="623" w:type="dxa"/>
          </w:tcPr>
          <w:p w:rsidR="00400923" w:rsidRDefault="008C2CE7" w:rsidP="00C55E44">
            <w:pPr>
              <w:rPr>
                <w:rFonts w:ascii="Times New Roman" w:hAnsi="Times New Roman"/>
              </w:rPr>
            </w:pPr>
            <w:r>
              <w:rPr>
                <w:rFonts w:ascii="Times New Roman" w:hAnsi="Times New Roman"/>
              </w:rPr>
              <w:t>1</w:t>
            </w:r>
          </w:p>
        </w:tc>
        <w:tc>
          <w:tcPr>
            <w:tcW w:w="1888" w:type="dxa"/>
          </w:tcPr>
          <w:p w:rsidR="00400923" w:rsidRDefault="008C2CE7" w:rsidP="00C55E44">
            <w:pPr>
              <w:rPr>
                <w:rFonts w:ascii="Times New Roman" w:hAnsi="Times New Roman"/>
              </w:rPr>
            </w:pPr>
            <w:r>
              <w:rPr>
                <w:rFonts w:ascii="Times New Roman" w:hAnsi="Times New Roman"/>
              </w:rPr>
              <w:t>445</w:t>
            </w:r>
            <w:r w:rsidR="00400923">
              <w:rPr>
                <w:rFonts w:ascii="Times New Roman" w:hAnsi="Times New Roman"/>
              </w:rPr>
              <w:t>,0</w:t>
            </w:r>
          </w:p>
        </w:tc>
        <w:tc>
          <w:tcPr>
            <w:tcW w:w="1666" w:type="dxa"/>
            <w:gridSpan w:val="2"/>
          </w:tcPr>
          <w:p w:rsidR="00400923" w:rsidRDefault="008C2CE7" w:rsidP="00C55E44">
            <w:pPr>
              <w:rPr>
                <w:rFonts w:ascii="Times New Roman" w:hAnsi="Times New Roman"/>
              </w:rPr>
            </w:pPr>
            <w:r>
              <w:rPr>
                <w:rFonts w:ascii="Times New Roman" w:hAnsi="Times New Roman"/>
              </w:rPr>
              <w:t>45</w:t>
            </w:r>
            <w:r w:rsidR="00400923">
              <w:rPr>
                <w:rFonts w:ascii="Times New Roman" w:hAnsi="Times New Roman"/>
              </w:rPr>
              <w:t>,0</w:t>
            </w:r>
          </w:p>
        </w:tc>
        <w:tc>
          <w:tcPr>
            <w:tcW w:w="631" w:type="dxa"/>
          </w:tcPr>
          <w:p w:rsidR="00400923" w:rsidRPr="00CB5CC3" w:rsidRDefault="008C2CE7" w:rsidP="00C55E44">
            <w:pPr>
              <w:rPr>
                <w:rFonts w:ascii="Times New Roman" w:hAnsi="Times New Roman"/>
              </w:rPr>
            </w:pPr>
            <w:r>
              <w:rPr>
                <w:rFonts w:ascii="Times New Roman" w:hAnsi="Times New Roman"/>
              </w:rPr>
              <w:t>0</w:t>
            </w:r>
          </w:p>
        </w:tc>
        <w:tc>
          <w:tcPr>
            <w:tcW w:w="660" w:type="dxa"/>
          </w:tcPr>
          <w:p w:rsidR="00400923" w:rsidRDefault="008C2CE7" w:rsidP="00C55E44">
            <w:pPr>
              <w:rPr>
                <w:rFonts w:ascii="Times New Roman" w:hAnsi="Times New Roman"/>
              </w:rPr>
            </w:pPr>
            <w:r>
              <w:rPr>
                <w:rFonts w:ascii="Times New Roman" w:hAnsi="Times New Roman"/>
              </w:rPr>
              <w:t>1</w:t>
            </w:r>
          </w:p>
        </w:tc>
        <w:tc>
          <w:tcPr>
            <w:tcW w:w="695" w:type="dxa"/>
          </w:tcPr>
          <w:p w:rsidR="00400923" w:rsidRPr="00CB5CC3" w:rsidRDefault="008C2CE7" w:rsidP="00C55E44">
            <w:pPr>
              <w:rPr>
                <w:rFonts w:ascii="Times New Roman" w:hAnsi="Times New Roman"/>
              </w:rPr>
            </w:pPr>
            <w:r>
              <w:rPr>
                <w:rFonts w:ascii="Times New Roman" w:hAnsi="Times New Roman"/>
              </w:rPr>
              <w:t>1</w:t>
            </w:r>
          </w:p>
        </w:tc>
      </w:tr>
      <w:tr w:rsidR="008C2CE7" w:rsidRPr="00C96CA5" w:rsidTr="00400923">
        <w:tblPrEx>
          <w:tblLook w:val="0000"/>
        </w:tblPrEx>
        <w:trPr>
          <w:trHeight w:val="964"/>
        </w:trPr>
        <w:tc>
          <w:tcPr>
            <w:tcW w:w="2892" w:type="dxa"/>
          </w:tcPr>
          <w:p w:rsidR="008C2CE7" w:rsidRDefault="008C2CE7" w:rsidP="00400923">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Ч.3 ст. 14.1 </w:t>
            </w:r>
            <w:r w:rsidRPr="008C2CE7">
              <w:rPr>
                <w:rFonts w:ascii="Times New Roman" w:hAnsi="Times New Roman"/>
                <w:sz w:val="18"/>
                <w:szCs w:val="18"/>
              </w:rPr>
              <w:t>Осуществление предпринимательской деятельности с нарушением требований и условий, предусмотренных специальным разрешением (лицензией)</w:t>
            </w:r>
          </w:p>
        </w:tc>
        <w:tc>
          <w:tcPr>
            <w:tcW w:w="770" w:type="dxa"/>
          </w:tcPr>
          <w:p w:rsidR="008C2CE7" w:rsidRDefault="008C2CE7" w:rsidP="00C55E44">
            <w:pPr>
              <w:rPr>
                <w:rFonts w:ascii="Times New Roman" w:hAnsi="Times New Roman"/>
              </w:rPr>
            </w:pPr>
            <w:r>
              <w:rPr>
                <w:rFonts w:ascii="Times New Roman" w:hAnsi="Times New Roman"/>
              </w:rPr>
              <w:t>4</w:t>
            </w:r>
          </w:p>
        </w:tc>
        <w:tc>
          <w:tcPr>
            <w:tcW w:w="880" w:type="dxa"/>
          </w:tcPr>
          <w:p w:rsidR="008C2CE7" w:rsidRDefault="008C2CE7" w:rsidP="00C55E44">
            <w:pPr>
              <w:rPr>
                <w:rFonts w:ascii="Times New Roman" w:hAnsi="Times New Roman"/>
              </w:rPr>
            </w:pPr>
            <w:r>
              <w:rPr>
                <w:rFonts w:ascii="Times New Roman" w:hAnsi="Times New Roman"/>
              </w:rPr>
              <w:t>4</w:t>
            </w:r>
          </w:p>
        </w:tc>
        <w:tc>
          <w:tcPr>
            <w:tcW w:w="623" w:type="dxa"/>
          </w:tcPr>
          <w:p w:rsidR="008C2CE7" w:rsidRDefault="008C2CE7" w:rsidP="00C55E44">
            <w:pPr>
              <w:rPr>
                <w:rFonts w:ascii="Times New Roman" w:hAnsi="Times New Roman"/>
              </w:rPr>
            </w:pPr>
            <w:r>
              <w:rPr>
                <w:rFonts w:ascii="Times New Roman" w:hAnsi="Times New Roman"/>
              </w:rPr>
              <w:t>0</w:t>
            </w:r>
          </w:p>
        </w:tc>
        <w:tc>
          <w:tcPr>
            <w:tcW w:w="1888" w:type="dxa"/>
          </w:tcPr>
          <w:p w:rsidR="008C2CE7" w:rsidRDefault="008C2CE7" w:rsidP="00C55E44">
            <w:pPr>
              <w:rPr>
                <w:rFonts w:ascii="Times New Roman" w:hAnsi="Times New Roman"/>
              </w:rPr>
            </w:pPr>
            <w:r>
              <w:rPr>
                <w:rFonts w:ascii="Times New Roman" w:hAnsi="Times New Roman"/>
              </w:rPr>
              <w:t>0</w:t>
            </w:r>
          </w:p>
        </w:tc>
        <w:tc>
          <w:tcPr>
            <w:tcW w:w="1666" w:type="dxa"/>
            <w:gridSpan w:val="2"/>
          </w:tcPr>
          <w:p w:rsidR="008C2CE7" w:rsidRDefault="008C2CE7" w:rsidP="00C55E44">
            <w:pPr>
              <w:rPr>
                <w:rFonts w:ascii="Times New Roman" w:hAnsi="Times New Roman"/>
              </w:rPr>
            </w:pPr>
            <w:r>
              <w:rPr>
                <w:rFonts w:ascii="Times New Roman" w:hAnsi="Times New Roman"/>
              </w:rPr>
              <w:t>0</w:t>
            </w:r>
          </w:p>
        </w:tc>
        <w:tc>
          <w:tcPr>
            <w:tcW w:w="631" w:type="dxa"/>
          </w:tcPr>
          <w:p w:rsidR="008C2CE7" w:rsidRDefault="008C2CE7" w:rsidP="00C55E44">
            <w:pPr>
              <w:rPr>
                <w:rFonts w:ascii="Times New Roman" w:hAnsi="Times New Roman"/>
              </w:rPr>
            </w:pPr>
            <w:r>
              <w:rPr>
                <w:rFonts w:ascii="Times New Roman" w:hAnsi="Times New Roman"/>
              </w:rPr>
              <w:t>0</w:t>
            </w:r>
          </w:p>
        </w:tc>
        <w:tc>
          <w:tcPr>
            <w:tcW w:w="660" w:type="dxa"/>
          </w:tcPr>
          <w:p w:rsidR="008C2CE7" w:rsidRDefault="008C2CE7" w:rsidP="00C55E44">
            <w:pPr>
              <w:rPr>
                <w:rFonts w:ascii="Times New Roman" w:hAnsi="Times New Roman"/>
              </w:rPr>
            </w:pPr>
            <w:r>
              <w:rPr>
                <w:rFonts w:ascii="Times New Roman" w:hAnsi="Times New Roman"/>
              </w:rPr>
              <w:t>0</w:t>
            </w:r>
          </w:p>
        </w:tc>
        <w:tc>
          <w:tcPr>
            <w:tcW w:w="695" w:type="dxa"/>
          </w:tcPr>
          <w:p w:rsidR="008C2CE7" w:rsidRDefault="008C2CE7" w:rsidP="00C55E44">
            <w:pPr>
              <w:rPr>
                <w:rFonts w:ascii="Times New Roman" w:hAnsi="Times New Roman"/>
              </w:rPr>
            </w:pPr>
            <w:r>
              <w:rPr>
                <w:rFonts w:ascii="Times New Roman" w:hAnsi="Times New Roman"/>
              </w:rPr>
              <w:t>0</w:t>
            </w:r>
          </w:p>
        </w:tc>
      </w:tr>
    </w:tbl>
    <w:p w:rsidR="00C55E44" w:rsidRPr="00064DB3" w:rsidRDefault="00C55E44" w:rsidP="00F067D0">
      <w:pPr>
        <w:rPr>
          <w:rFonts w:ascii="Times New Roman" w:hAnsi="Times New Roman"/>
        </w:rPr>
      </w:pPr>
    </w:p>
    <w:sectPr w:rsidR="00C55E44" w:rsidRPr="00064DB3" w:rsidSect="0024574F">
      <w:headerReference w:type="default" r:id="rId10"/>
      <w:pgSz w:w="11906" w:h="16838"/>
      <w:pgMar w:top="1134"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B18" w:rsidRDefault="007C7B18" w:rsidP="00A442C1">
      <w:pPr>
        <w:spacing w:after="0" w:line="240" w:lineRule="auto"/>
      </w:pPr>
      <w:r>
        <w:separator/>
      </w:r>
    </w:p>
  </w:endnote>
  <w:endnote w:type="continuationSeparator" w:id="1">
    <w:p w:rsidR="007C7B18" w:rsidRDefault="007C7B18" w:rsidP="00A44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B18" w:rsidRDefault="007C7B18" w:rsidP="00A442C1">
      <w:pPr>
        <w:spacing w:after="0" w:line="240" w:lineRule="auto"/>
      </w:pPr>
      <w:r>
        <w:separator/>
      </w:r>
    </w:p>
  </w:footnote>
  <w:footnote w:type="continuationSeparator" w:id="1">
    <w:p w:rsidR="007C7B18" w:rsidRDefault="007C7B18" w:rsidP="00A442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E3" w:rsidRDefault="005F2BE9">
    <w:pPr>
      <w:pStyle w:val="a3"/>
      <w:jc w:val="center"/>
    </w:pPr>
    <w:fldSimple w:instr="PAGE   \* MERGEFORMAT">
      <w:r w:rsidR="00903854">
        <w:rPr>
          <w:noProof/>
        </w:rPr>
        <w:t>9</w:t>
      </w:r>
    </w:fldSimple>
  </w:p>
  <w:p w:rsidR="003D6EE3" w:rsidRDefault="003D6E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786"/>
        </w:tabs>
        <w:ind w:left="786"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3C08"/>
    <w:rsid w:val="0000180D"/>
    <w:rsid w:val="00004406"/>
    <w:rsid w:val="000066D1"/>
    <w:rsid w:val="00015225"/>
    <w:rsid w:val="00023893"/>
    <w:rsid w:val="00027488"/>
    <w:rsid w:val="00027566"/>
    <w:rsid w:val="00031BE2"/>
    <w:rsid w:val="00033660"/>
    <w:rsid w:val="0003588C"/>
    <w:rsid w:val="00036542"/>
    <w:rsid w:val="00037A12"/>
    <w:rsid w:val="00037B8F"/>
    <w:rsid w:val="00040F68"/>
    <w:rsid w:val="00052DBC"/>
    <w:rsid w:val="000553FA"/>
    <w:rsid w:val="0006275A"/>
    <w:rsid w:val="00062874"/>
    <w:rsid w:val="00064DB3"/>
    <w:rsid w:val="000656FE"/>
    <w:rsid w:val="00074102"/>
    <w:rsid w:val="00082167"/>
    <w:rsid w:val="0008750E"/>
    <w:rsid w:val="000A4258"/>
    <w:rsid w:val="000A4C3C"/>
    <w:rsid w:val="000A5224"/>
    <w:rsid w:val="000A5DA3"/>
    <w:rsid w:val="000A6C89"/>
    <w:rsid w:val="000B7764"/>
    <w:rsid w:val="000C1A1F"/>
    <w:rsid w:val="000D237F"/>
    <w:rsid w:val="000E1086"/>
    <w:rsid w:val="000E58F7"/>
    <w:rsid w:val="000E79B8"/>
    <w:rsid w:val="000F5D1D"/>
    <w:rsid w:val="00105543"/>
    <w:rsid w:val="00105A68"/>
    <w:rsid w:val="0011165A"/>
    <w:rsid w:val="00112589"/>
    <w:rsid w:val="001214CE"/>
    <w:rsid w:val="00125290"/>
    <w:rsid w:val="0012597C"/>
    <w:rsid w:val="0012665C"/>
    <w:rsid w:val="00126A50"/>
    <w:rsid w:val="00127434"/>
    <w:rsid w:val="00132014"/>
    <w:rsid w:val="001357B2"/>
    <w:rsid w:val="00140213"/>
    <w:rsid w:val="0015197B"/>
    <w:rsid w:val="00155AC7"/>
    <w:rsid w:val="00155ADC"/>
    <w:rsid w:val="00156BCF"/>
    <w:rsid w:val="00156DDB"/>
    <w:rsid w:val="001622EF"/>
    <w:rsid w:val="00167DAE"/>
    <w:rsid w:val="0017530F"/>
    <w:rsid w:val="00175CC9"/>
    <w:rsid w:val="00177661"/>
    <w:rsid w:val="001833BD"/>
    <w:rsid w:val="00193EE8"/>
    <w:rsid w:val="001A0EF2"/>
    <w:rsid w:val="001B04D6"/>
    <w:rsid w:val="001B091D"/>
    <w:rsid w:val="001B717B"/>
    <w:rsid w:val="001C4E46"/>
    <w:rsid w:val="001C573B"/>
    <w:rsid w:val="001C677B"/>
    <w:rsid w:val="001E1831"/>
    <w:rsid w:val="001E6B77"/>
    <w:rsid w:val="001E7C43"/>
    <w:rsid w:val="001F2208"/>
    <w:rsid w:val="001F3F32"/>
    <w:rsid w:val="001F5995"/>
    <w:rsid w:val="002106C8"/>
    <w:rsid w:val="002138EE"/>
    <w:rsid w:val="0021427B"/>
    <w:rsid w:val="002151A4"/>
    <w:rsid w:val="00215B23"/>
    <w:rsid w:val="00216DFB"/>
    <w:rsid w:val="00221F28"/>
    <w:rsid w:val="00226894"/>
    <w:rsid w:val="0022692F"/>
    <w:rsid w:val="00231A31"/>
    <w:rsid w:val="0023318F"/>
    <w:rsid w:val="00242028"/>
    <w:rsid w:val="0024574F"/>
    <w:rsid w:val="00250821"/>
    <w:rsid w:val="0025557B"/>
    <w:rsid w:val="00260FCB"/>
    <w:rsid w:val="00265870"/>
    <w:rsid w:val="002661EF"/>
    <w:rsid w:val="00266C8A"/>
    <w:rsid w:val="002709EE"/>
    <w:rsid w:val="002834DB"/>
    <w:rsid w:val="00284CDD"/>
    <w:rsid w:val="002918D9"/>
    <w:rsid w:val="002A2329"/>
    <w:rsid w:val="002B24E6"/>
    <w:rsid w:val="002B3671"/>
    <w:rsid w:val="002B6473"/>
    <w:rsid w:val="002C1481"/>
    <w:rsid w:val="002C1A18"/>
    <w:rsid w:val="002C3975"/>
    <w:rsid w:val="002C4004"/>
    <w:rsid w:val="002D316B"/>
    <w:rsid w:val="002D67A5"/>
    <w:rsid w:val="002E0D04"/>
    <w:rsid w:val="002F27B4"/>
    <w:rsid w:val="002F2AC4"/>
    <w:rsid w:val="0030095A"/>
    <w:rsid w:val="00300BA2"/>
    <w:rsid w:val="00306E78"/>
    <w:rsid w:val="003072D9"/>
    <w:rsid w:val="00307731"/>
    <w:rsid w:val="0031521B"/>
    <w:rsid w:val="003169E6"/>
    <w:rsid w:val="003237D1"/>
    <w:rsid w:val="0032704D"/>
    <w:rsid w:val="003315FB"/>
    <w:rsid w:val="00335E69"/>
    <w:rsid w:val="00342999"/>
    <w:rsid w:val="00345FB0"/>
    <w:rsid w:val="00346A3F"/>
    <w:rsid w:val="003477B6"/>
    <w:rsid w:val="0035204E"/>
    <w:rsid w:val="00353289"/>
    <w:rsid w:val="00354B47"/>
    <w:rsid w:val="00355C9F"/>
    <w:rsid w:val="00363F6E"/>
    <w:rsid w:val="0036693A"/>
    <w:rsid w:val="0037350E"/>
    <w:rsid w:val="00386D96"/>
    <w:rsid w:val="0039087E"/>
    <w:rsid w:val="00396B52"/>
    <w:rsid w:val="003A05B5"/>
    <w:rsid w:val="003A2E79"/>
    <w:rsid w:val="003A467F"/>
    <w:rsid w:val="003B0570"/>
    <w:rsid w:val="003B1C7C"/>
    <w:rsid w:val="003B6F9C"/>
    <w:rsid w:val="003C71CD"/>
    <w:rsid w:val="003C79E0"/>
    <w:rsid w:val="003D2E51"/>
    <w:rsid w:val="003D5768"/>
    <w:rsid w:val="003D6EE3"/>
    <w:rsid w:val="003D7B48"/>
    <w:rsid w:val="003E6666"/>
    <w:rsid w:val="003E6D9C"/>
    <w:rsid w:val="003F2682"/>
    <w:rsid w:val="00400923"/>
    <w:rsid w:val="00400D4C"/>
    <w:rsid w:val="004036E4"/>
    <w:rsid w:val="00403988"/>
    <w:rsid w:val="004073DE"/>
    <w:rsid w:val="00413215"/>
    <w:rsid w:val="00421D1C"/>
    <w:rsid w:val="00427F81"/>
    <w:rsid w:val="00431437"/>
    <w:rsid w:val="0043424C"/>
    <w:rsid w:val="00443383"/>
    <w:rsid w:val="00444B07"/>
    <w:rsid w:val="004502FB"/>
    <w:rsid w:val="0045676C"/>
    <w:rsid w:val="00457709"/>
    <w:rsid w:val="00465477"/>
    <w:rsid w:val="00466E22"/>
    <w:rsid w:val="00475BFD"/>
    <w:rsid w:val="00485E1E"/>
    <w:rsid w:val="00496F12"/>
    <w:rsid w:val="004C0F93"/>
    <w:rsid w:val="004C179A"/>
    <w:rsid w:val="004C190B"/>
    <w:rsid w:val="004C77DA"/>
    <w:rsid w:val="004C7904"/>
    <w:rsid w:val="004D24C8"/>
    <w:rsid w:val="004D3CB2"/>
    <w:rsid w:val="004D4F07"/>
    <w:rsid w:val="004E214E"/>
    <w:rsid w:val="004E4775"/>
    <w:rsid w:val="004E77FB"/>
    <w:rsid w:val="0050139B"/>
    <w:rsid w:val="00504BDE"/>
    <w:rsid w:val="00522328"/>
    <w:rsid w:val="0052456C"/>
    <w:rsid w:val="00525739"/>
    <w:rsid w:val="00535808"/>
    <w:rsid w:val="00536227"/>
    <w:rsid w:val="00540025"/>
    <w:rsid w:val="005423F9"/>
    <w:rsid w:val="00544075"/>
    <w:rsid w:val="00544280"/>
    <w:rsid w:val="00552E95"/>
    <w:rsid w:val="00561839"/>
    <w:rsid w:val="00564E89"/>
    <w:rsid w:val="0056792E"/>
    <w:rsid w:val="005733E3"/>
    <w:rsid w:val="00575E34"/>
    <w:rsid w:val="00576287"/>
    <w:rsid w:val="005848D3"/>
    <w:rsid w:val="005866FD"/>
    <w:rsid w:val="00587356"/>
    <w:rsid w:val="00594D97"/>
    <w:rsid w:val="00597294"/>
    <w:rsid w:val="005A22E8"/>
    <w:rsid w:val="005A2ED4"/>
    <w:rsid w:val="005A52AF"/>
    <w:rsid w:val="005B1225"/>
    <w:rsid w:val="005B53AD"/>
    <w:rsid w:val="005B5E75"/>
    <w:rsid w:val="005B6527"/>
    <w:rsid w:val="005C03C9"/>
    <w:rsid w:val="005C429D"/>
    <w:rsid w:val="005C661B"/>
    <w:rsid w:val="005D7C97"/>
    <w:rsid w:val="005E07CA"/>
    <w:rsid w:val="005E31DA"/>
    <w:rsid w:val="005E3375"/>
    <w:rsid w:val="005E37BD"/>
    <w:rsid w:val="005E6BBD"/>
    <w:rsid w:val="005F2BE9"/>
    <w:rsid w:val="005F62AD"/>
    <w:rsid w:val="005F719A"/>
    <w:rsid w:val="005F78D2"/>
    <w:rsid w:val="00600495"/>
    <w:rsid w:val="0060242D"/>
    <w:rsid w:val="00602629"/>
    <w:rsid w:val="00602AE1"/>
    <w:rsid w:val="00603027"/>
    <w:rsid w:val="006076EA"/>
    <w:rsid w:val="00607BF8"/>
    <w:rsid w:val="00614595"/>
    <w:rsid w:val="00621973"/>
    <w:rsid w:val="00621CC6"/>
    <w:rsid w:val="00621D4B"/>
    <w:rsid w:val="0062457B"/>
    <w:rsid w:val="00625040"/>
    <w:rsid w:val="0063220F"/>
    <w:rsid w:val="00636DB0"/>
    <w:rsid w:val="00640643"/>
    <w:rsid w:val="00640D94"/>
    <w:rsid w:val="00641A6E"/>
    <w:rsid w:val="00643DEE"/>
    <w:rsid w:val="006470C7"/>
    <w:rsid w:val="00652038"/>
    <w:rsid w:val="00653952"/>
    <w:rsid w:val="00653EEE"/>
    <w:rsid w:val="0065424A"/>
    <w:rsid w:val="00660047"/>
    <w:rsid w:val="0066240E"/>
    <w:rsid w:val="006674A6"/>
    <w:rsid w:val="00687ED7"/>
    <w:rsid w:val="00692C6C"/>
    <w:rsid w:val="0069476C"/>
    <w:rsid w:val="006A00C3"/>
    <w:rsid w:val="006A6742"/>
    <w:rsid w:val="006A7981"/>
    <w:rsid w:val="006B0EBC"/>
    <w:rsid w:val="006B5355"/>
    <w:rsid w:val="006B53D0"/>
    <w:rsid w:val="006C46EA"/>
    <w:rsid w:val="006D2CB2"/>
    <w:rsid w:val="006D35C9"/>
    <w:rsid w:val="006D7576"/>
    <w:rsid w:val="006F4640"/>
    <w:rsid w:val="006F5FDB"/>
    <w:rsid w:val="007009F2"/>
    <w:rsid w:val="00702B4F"/>
    <w:rsid w:val="007157A4"/>
    <w:rsid w:val="0071793D"/>
    <w:rsid w:val="00722691"/>
    <w:rsid w:val="007229FB"/>
    <w:rsid w:val="0072348F"/>
    <w:rsid w:val="00725099"/>
    <w:rsid w:val="007266D4"/>
    <w:rsid w:val="00735623"/>
    <w:rsid w:val="0073664D"/>
    <w:rsid w:val="00737D40"/>
    <w:rsid w:val="00740132"/>
    <w:rsid w:val="00744DD5"/>
    <w:rsid w:val="00746DDB"/>
    <w:rsid w:val="00751DAA"/>
    <w:rsid w:val="007562F9"/>
    <w:rsid w:val="007609DC"/>
    <w:rsid w:val="00762E5E"/>
    <w:rsid w:val="00771BD2"/>
    <w:rsid w:val="007801C7"/>
    <w:rsid w:val="00780DB0"/>
    <w:rsid w:val="00793F81"/>
    <w:rsid w:val="00794FA5"/>
    <w:rsid w:val="007A21C4"/>
    <w:rsid w:val="007A760E"/>
    <w:rsid w:val="007B04EA"/>
    <w:rsid w:val="007B3A9D"/>
    <w:rsid w:val="007B66CD"/>
    <w:rsid w:val="007B701D"/>
    <w:rsid w:val="007B73BD"/>
    <w:rsid w:val="007B7780"/>
    <w:rsid w:val="007C7B18"/>
    <w:rsid w:val="007D1A45"/>
    <w:rsid w:val="007D3304"/>
    <w:rsid w:val="007E2BAA"/>
    <w:rsid w:val="007E4D18"/>
    <w:rsid w:val="007E6E59"/>
    <w:rsid w:val="007F7134"/>
    <w:rsid w:val="00805DE5"/>
    <w:rsid w:val="00812404"/>
    <w:rsid w:val="00816234"/>
    <w:rsid w:val="00821AF3"/>
    <w:rsid w:val="00831D5B"/>
    <w:rsid w:val="0083311E"/>
    <w:rsid w:val="00844079"/>
    <w:rsid w:val="00846292"/>
    <w:rsid w:val="00847370"/>
    <w:rsid w:val="008524D1"/>
    <w:rsid w:val="00857EDF"/>
    <w:rsid w:val="00861B45"/>
    <w:rsid w:val="008715CC"/>
    <w:rsid w:val="00873A2F"/>
    <w:rsid w:val="00877257"/>
    <w:rsid w:val="00882AD8"/>
    <w:rsid w:val="00886F43"/>
    <w:rsid w:val="00891495"/>
    <w:rsid w:val="008938A6"/>
    <w:rsid w:val="0089769E"/>
    <w:rsid w:val="00897B58"/>
    <w:rsid w:val="008A7152"/>
    <w:rsid w:val="008A7DFE"/>
    <w:rsid w:val="008C2CE7"/>
    <w:rsid w:val="008C4E0B"/>
    <w:rsid w:val="008C5D08"/>
    <w:rsid w:val="008C6C24"/>
    <w:rsid w:val="008D1800"/>
    <w:rsid w:val="008D1D04"/>
    <w:rsid w:val="008D36D8"/>
    <w:rsid w:val="008F3794"/>
    <w:rsid w:val="008F41EB"/>
    <w:rsid w:val="0090169C"/>
    <w:rsid w:val="009028B2"/>
    <w:rsid w:val="00902FED"/>
    <w:rsid w:val="00903854"/>
    <w:rsid w:val="009055B5"/>
    <w:rsid w:val="009070AD"/>
    <w:rsid w:val="00916773"/>
    <w:rsid w:val="009218B7"/>
    <w:rsid w:val="0092543C"/>
    <w:rsid w:val="00930DF5"/>
    <w:rsid w:val="009519EA"/>
    <w:rsid w:val="00957771"/>
    <w:rsid w:val="00964997"/>
    <w:rsid w:val="00964AA8"/>
    <w:rsid w:val="00965C78"/>
    <w:rsid w:val="009717AC"/>
    <w:rsid w:val="00971C96"/>
    <w:rsid w:val="00974A54"/>
    <w:rsid w:val="0098348E"/>
    <w:rsid w:val="00983CD6"/>
    <w:rsid w:val="00991573"/>
    <w:rsid w:val="00992330"/>
    <w:rsid w:val="00994866"/>
    <w:rsid w:val="00996A25"/>
    <w:rsid w:val="009A208E"/>
    <w:rsid w:val="009A32F3"/>
    <w:rsid w:val="009A336A"/>
    <w:rsid w:val="009A379B"/>
    <w:rsid w:val="009D2231"/>
    <w:rsid w:val="009D2D77"/>
    <w:rsid w:val="009D496C"/>
    <w:rsid w:val="009D4976"/>
    <w:rsid w:val="009D74BC"/>
    <w:rsid w:val="009E2FDE"/>
    <w:rsid w:val="009E5C7A"/>
    <w:rsid w:val="009F3378"/>
    <w:rsid w:val="00A01831"/>
    <w:rsid w:val="00A101A9"/>
    <w:rsid w:val="00A142F3"/>
    <w:rsid w:val="00A15916"/>
    <w:rsid w:val="00A22651"/>
    <w:rsid w:val="00A23302"/>
    <w:rsid w:val="00A42F7D"/>
    <w:rsid w:val="00A442C1"/>
    <w:rsid w:val="00A474CE"/>
    <w:rsid w:val="00A5049F"/>
    <w:rsid w:val="00A51259"/>
    <w:rsid w:val="00A61D07"/>
    <w:rsid w:val="00A61FE0"/>
    <w:rsid w:val="00A62306"/>
    <w:rsid w:val="00A654F9"/>
    <w:rsid w:val="00A674F6"/>
    <w:rsid w:val="00A704D7"/>
    <w:rsid w:val="00A71C8A"/>
    <w:rsid w:val="00A84CE4"/>
    <w:rsid w:val="00A94696"/>
    <w:rsid w:val="00A95764"/>
    <w:rsid w:val="00AA26A8"/>
    <w:rsid w:val="00AB0065"/>
    <w:rsid w:val="00AB11D1"/>
    <w:rsid w:val="00AB524A"/>
    <w:rsid w:val="00AB6381"/>
    <w:rsid w:val="00AC552A"/>
    <w:rsid w:val="00AD30EA"/>
    <w:rsid w:val="00AD3185"/>
    <w:rsid w:val="00AE7430"/>
    <w:rsid w:val="00AF3FA4"/>
    <w:rsid w:val="00AF587D"/>
    <w:rsid w:val="00B166FD"/>
    <w:rsid w:val="00B205BD"/>
    <w:rsid w:val="00B218AE"/>
    <w:rsid w:val="00B23B5D"/>
    <w:rsid w:val="00B31408"/>
    <w:rsid w:val="00B36D1E"/>
    <w:rsid w:val="00B37927"/>
    <w:rsid w:val="00B40AB6"/>
    <w:rsid w:val="00B63C9A"/>
    <w:rsid w:val="00B65B83"/>
    <w:rsid w:val="00B67857"/>
    <w:rsid w:val="00B71CA6"/>
    <w:rsid w:val="00B80976"/>
    <w:rsid w:val="00B83E4D"/>
    <w:rsid w:val="00B9295D"/>
    <w:rsid w:val="00BB0878"/>
    <w:rsid w:val="00BB522E"/>
    <w:rsid w:val="00BC3879"/>
    <w:rsid w:val="00BC4A6F"/>
    <w:rsid w:val="00BC6C55"/>
    <w:rsid w:val="00BD2E88"/>
    <w:rsid w:val="00BE26EF"/>
    <w:rsid w:val="00BE3F50"/>
    <w:rsid w:val="00BF0543"/>
    <w:rsid w:val="00BF0BEF"/>
    <w:rsid w:val="00BF283E"/>
    <w:rsid w:val="00BF5858"/>
    <w:rsid w:val="00C0330D"/>
    <w:rsid w:val="00C04B1A"/>
    <w:rsid w:val="00C0716C"/>
    <w:rsid w:val="00C11132"/>
    <w:rsid w:val="00C202D3"/>
    <w:rsid w:val="00C20FB2"/>
    <w:rsid w:val="00C27838"/>
    <w:rsid w:val="00C31943"/>
    <w:rsid w:val="00C368F4"/>
    <w:rsid w:val="00C51544"/>
    <w:rsid w:val="00C524EE"/>
    <w:rsid w:val="00C55E44"/>
    <w:rsid w:val="00C605A8"/>
    <w:rsid w:val="00C6128B"/>
    <w:rsid w:val="00C61B46"/>
    <w:rsid w:val="00C64419"/>
    <w:rsid w:val="00C8249F"/>
    <w:rsid w:val="00C84B30"/>
    <w:rsid w:val="00C8624B"/>
    <w:rsid w:val="00C9119A"/>
    <w:rsid w:val="00C945F0"/>
    <w:rsid w:val="00C96CA5"/>
    <w:rsid w:val="00CA1789"/>
    <w:rsid w:val="00CA57D7"/>
    <w:rsid w:val="00CA67A7"/>
    <w:rsid w:val="00CB3012"/>
    <w:rsid w:val="00CB5CC3"/>
    <w:rsid w:val="00CC016B"/>
    <w:rsid w:val="00CC200C"/>
    <w:rsid w:val="00CC3952"/>
    <w:rsid w:val="00CD33D8"/>
    <w:rsid w:val="00CD50C0"/>
    <w:rsid w:val="00CD6F4A"/>
    <w:rsid w:val="00CE1F57"/>
    <w:rsid w:val="00CE1FE4"/>
    <w:rsid w:val="00CE5B84"/>
    <w:rsid w:val="00CE6F99"/>
    <w:rsid w:val="00CE745F"/>
    <w:rsid w:val="00CE7BF4"/>
    <w:rsid w:val="00CF7F62"/>
    <w:rsid w:val="00D06E69"/>
    <w:rsid w:val="00D123A4"/>
    <w:rsid w:val="00D1437B"/>
    <w:rsid w:val="00D14C43"/>
    <w:rsid w:val="00D21A6B"/>
    <w:rsid w:val="00D2411F"/>
    <w:rsid w:val="00D24BD8"/>
    <w:rsid w:val="00D26A79"/>
    <w:rsid w:val="00D26E9E"/>
    <w:rsid w:val="00D31A17"/>
    <w:rsid w:val="00D35069"/>
    <w:rsid w:val="00D40A04"/>
    <w:rsid w:val="00D42828"/>
    <w:rsid w:val="00D42EF6"/>
    <w:rsid w:val="00D44144"/>
    <w:rsid w:val="00D45629"/>
    <w:rsid w:val="00D60BD3"/>
    <w:rsid w:val="00D71A8D"/>
    <w:rsid w:val="00D82688"/>
    <w:rsid w:val="00D92210"/>
    <w:rsid w:val="00D94A0C"/>
    <w:rsid w:val="00D96479"/>
    <w:rsid w:val="00DA0211"/>
    <w:rsid w:val="00DA6CC0"/>
    <w:rsid w:val="00DB0AEB"/>
    <w:rsid w:val="00DB40D6"/>
    <w:rsid w:val="00DB40F1"/>
    <w:rsid w:val="00DB738A"/>
    <w:rsid w:val="00DC5477"/>
    <w:rsid w:val="00DC6F83"/>
    <w:rsid w:val="00DD0247"/>
    <w:rsid w:val="00DD05D3"/>
    <w:rsid w:val="00DD07C9"/>
    <w:rsid w:val="00DD3CF1"/>
    <w:rsid w:val="00DD6457"/>
    <w:rsid w:val="00DE304C"/>
    <w:rsid w:val="00DF455E"/>
    <w:rsid w:val="00DF7302"/>
    <w:rsid w:val="00E0059B"/>
    <w:rsid w:val="00E00BEC"/>
    <w:rsid w:val="00E031B0"/>
    <w:rsid w:val="00E04D5C"/>
    <w:rsid w:val="00E11FE2"/>
    <w:rsid w:val="00E2131A"/>
    <w:rsid w:val="00E276CF"/>
    <w:rsid w:val="00E34A40"/>
    <w:rsid w:val="00E45708"/>
    <w:rsid w:val="00E504AA"/>
    <w:rsid w:val="00E51639"/>
    <w:rsid w:val="00E54D00"/>
    <w:rsid w:val="00E630B5"/>
    <w:rsid w:val="00E64B69"/>
    <w:rsid w:val="00E712FE"/>
    <w:rsid w:val="00E77452"/>
    <w:rsid w:val="00E865DC"/>
    <w:rsid w:val="00E93A67"/>
    <w:rsid w:val="00EA016C"/>
    <w:rsid w:val="00EA7930"/>
    <w:rsid w:val="00EB0033"/>
    <w:rsid w:val="00EB01B5"/>
    <w:rsid w:val="00EB2D8C"/>
    <w:rsid w:val="00EC591E"/>
    <w:rsid w:val="00ED0D6F"/>
    <w:rsid w:val="00ED1D27"/>
    <w:rsid w:val="00ED33BA"/>
    <w:rsid w:val="00ED5486"/>
    <w:rsid w:val="00EE0431"/>
    <w:rsid w:val="00EE25B9"/>
    <w:rsid w:val="00EE505F"/>
    <w:rsid w:val="00EE77CC"/>
    <w:rsid w:val="00F02B85"/>
    <w:rsid w:val="00F05159"/>
    <w:rsid w:val="00F066DA"/>
    <w:rsid w:val="00F067BF"/>
    <w:rsid w:val="00F067D0"/>
    <w:rsid w:val="00F0719F"/>
    <w:rsid w:val="00F14C98"/>
    <w:rsid w:val="00F158EE"/>
    <w:rsid w:val="00F173F4"/>
    <w:rsid w:val="00F17DB8"/>
    <w:rsid w:val="00F23C08"/>
    <w:rsid w:val="00F26B36"/>
    <w:rsid w:val="00F307A4"/>
    <w:rsid w:val="00F3140F"/>
    <w:rsid w:val="00F32455"/>
    <w:rsid w:val="00F35D3B"/>
    <w:rsid w:val="00F42925"/>
    <w:rsid w:val="00F43944"/>
    <w:rsid w:val="00F50365"/>
    <w:rsid w:val="00F57B82"/>
    <w:rsid w:val="00F6334B"/>
    <w:rsid w:val="00F63517"/>
    <w:rsid w:val="00F72F0D"/>
    <w:rsid w:val="00F762B3"/>
    <w:rsid w:val="00F8202D"/>
    <w:rsid w:val="00F861CA"/>
    <w:rsid w:val="00F92726"/>
    <w:rsid w:val="00F93B3F"/>
    <w:rsid w:val="00F97C1D"/>
    <w:rsid w:val="00FA5D18"/>
    <w:rsid w:val="00FA668F"/>
    <w:rsid w:val="00FA709F"/>
    <w:rsid w:val="00FB04E9"/>
    <w:rsid w:val="00FB052B"/>
    <w:rsid w:val="00FC2E4F"/>
    <w:rsid w:val="00FD0817"/>
    <w:rsid w:val="00FD2D16"/>
    <w:rsid w:val="00FD610F"/>
    <w:rsid w:val="00FE7259"/>
    <w:rsid w:val="00FF6441"/>
    <w:rsid w:val="00FF77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6EA"/>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pPr>
    <w:rPr>
      <w:rFonts w:ascii="Times New Roman" w:hAnsi="Times New Roman"/>
      <w:sz w:val="28"/>
      <w:szCs w:val="28"/>
      <w:lang w:eastAsia="en-US"/>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DA0211"/>
    <w:pPr>
      <w:spacing w:after="0" w:line="240" w:lineRule="auto"/>
    </w:pPr>
    <w:rPr>
      <w:rFonts w:ascii="Tahoma" w:hAnsi="Tahoma"/>
      <w:sz w:val="16"/>
      <w:szCs w:val="16"/>
    </w:rPr>
  </w:style>
  <w:style w:type="character" w:customStyle="1" w:styleId="aa">
    <w:name w:val="Текст выноски Знак"/>
    <w:link w:val="a9"/>
    <w:uiPriority w:val="99"/>
    <w:semiHidden/>
    <w:rsid w:val="00DA0211"/>
    <w:rPr>
      <w:rFonts w:ascii="Tahoma" w:hAnsi="Tahoma" w:cs="Tahoma"/>
      <w:sz w:val="16"/>
      <w:szCs w:val="16"/>
    </w:rPr>
  </w:style>
  <w:style w:type="paragraph" w:styleId="ab">
    <w:name w:val="Normal (Web)"/>
    <w:basedOn w:val="a"/>
    <w:uiPriority w:val="99"/>
    <w:semiHidden/>
    <w:unhideWhenUsed/>
    <w:rsid w:val="00F92726"/>
    <w:pPr>
      <w:spacing w:before="100" w:beforeAutospacing="1" w:after="119" w:line="240" w:lineRule="auto"/>
    </w:pPr>
    <w:rPr>
      <w:rFonts w:ascii="Times New Roman" w:eastAsia="Times New Roman" w:hAnsi="Times New Roman"/>
      <w:sz w:val="24"/>
      <w:szCs w:val="24"/>
      <w:lang w:eastAsia="ru-RU"/>
    </w:rPr>
  </w:style>
  <w:style w:type="paragraph" w:styleId="ac">
    <w:name w:val="Document Map"/>
    <w:basedOn w:val="a"/>
    <w:link w:val="ad"/>
    <w:uiPriority w:val="99"/>
    <w:semiHidden/>
    <w:unhideWhenUsed/>
    <w:rsid w:val="00D35069"/>
    <w:pPr>
      <w:spacing w:after="0" w:line="240" w:lineRule="auto"/>
    </w:pPr>
    <w:rPr>
      <w:rFonts w:ascii="Tahoma" w:hAnsi="Tahoma"/>
      <w:sz w:val="16"/>
      <w:szCs w:val="16"/>
    </w:rPr>
  </w:style>
  <w:style w:type="character" w:customStyle="1" w:styleId="ad">
    <w:name w:val="Схема документа Знак"/>
    <w:link w:val="ac"/>
    <w:uiPriority w:val="99"/>
    <w:semiHidden/>
    <w:rsid w:val="00D35069"/>
    <w:rPr>
      <w:rFonts w:ascii="Tahoma" w:hAnsi="Tahoma" w:cs="Tahoma"/>
      <w:sz w:val="16"/>
      <w:szCs w:val="16"/>
    </w:rPr>
  </w:style>
  <w:style w:type="character" w:customStyle="1" w:styleId="apple-converted-space">
    <w:name w:val="apple-converted-space"/>
    <w:basedOn w:val="a0"/>
    <w:rsid w:val="00C55E44"/>
  </w:style>
  <w:style w:type="character" w:styleId="ae">
    <w:name w:val="Hyperlink"/>
    <w:basedOn w:val="a0"/>
    <w:rsid w:val="00C55E44"/>
    <w:rPr>
      <w:color w:val="0000FF"/>
      <w:u w:val="single"/>
    </w:rPr>
  </w:style>
  <w:style w:type="paragraph" w:styleId="af">
    <w:name w:val="Plain Text"/>
    <w:basedOn w:val="a"/>
    <w:link w:val="af0"/>
    <w:rsid w:val="00CE7BF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CE7BF4"/>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583153039">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015572213">
      <w:bodyDiv w:val="1"/>
      <w:marLeft w:val="0"/>
      <w:marRight w:val="0"/>
      <w:marTop w:val="0"/>
      <w:marBottom w:val="0"/>
      <w:divBdr>
        <w:top w:val="none" w:sz="0" w:space="0" w:color="auto"/>
        <w:left w:val="none" w:sz="0" w:space="0" w:color="auto"/>
        <w:bottom w:val="none" w:sz="0" w:space="0" w:color="auto"/>
        <w:right w:val="none" w:sz="0" w:space="0" w:color="auto"/>
      </w:divBdr>
    </w:div>
    <w:div w:id="1187400742">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405832020">
      <w:bodyDiv w:val="1"/>
      <w:marLeft w:val="0"/>
      <w:marRight w:val="0"/>
      <w:marTop w:val="0"/>
      <w:marBottom w:val="0"/>
      <w:divBdr>
        <w:top w:val="none" w:sz="0" w:space="0" w:color="auto"/>
        <w:left w:val="none" w:sz="0" w:space="0" w:color="auto"/>
        <w:bottom w:val="none" w:sz="0" w:space="0" w:color="auto"/>
        <w:right w:val="none" w:sz="0" w:space="0" w:color="auto"/>
      </w:divBdr>
    </w:div>
    <w:div w:id="14211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3E06D7EB4D11C4FDE4FB9AEA23285B7F67E1B33857205CC21696787AF8AA27326842FB33B25A38S8n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2125267/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0563-1D4E-4E71-AAEE-05D6081F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3118</Words>
  <Characters>17774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User</cp:lastModifiedBy>
  <cp:revision>2</cp:revision>
  <cp:lastPrinted>2019-04-11T05:47:00Z</cp:lastPrinted>
  <dcterms:created xsi:type="dcterms:W3CDTF">2019-04-11T12:45:00Z</dcterms:created>
  <dcterms:modified xsi:type="dcterms:W3CDTF">2019-04-11T12:45:00Z</dcterms:modified>
</cp:coreProperties>
</file>