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BC4B27" w14:paraId="5ABC472A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0163A9D5" w14:textId="77777777" w:rsidR="00BC4B27" w:rsidRPr="006B1696" w:rsidRDefault="00BC4B27" w:rsidP="00E1039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ОБРАЗЕЦ</w:t>
            </w:r>
          </w:p>
        </w:tc>
        <w:tc>
          <w:tcPr>
            <w:tcW w:w="1136" w:type="dxa"/>
            <w:gridSpan w:val="4"/>
            <w:vAlign w:val="center"/>
          </w:tcPr>
          <w:p w14:paraId="6776FC5C" w14:textId="77777777" w:rsidR="00BC4B27" w:rsidRDefault="00BC4B27" w:rsidP="00E10390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BC4B27" w14:paraId="3D2CB9DD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0402F13A" w14:textId="77777777" w:rsidR="00BC4B27" w:rsidRDefault="00BC4B27" w:rsidP="00E10390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7FECDECF" w14:textId="77777777" w:rsidR="00BC4B27" w:rsidRDefault="00BC4B27" w:rsidP="00E10390">
            <w:pPr>
              <w:jc w:val="center"/>
              <w:rPr>
                <w:b/>
                <w:bCs/>
              </w:rPr>
            </w:pPr>
          </w:p>
        </w:tc>
      </w:tr>
      <w:tr w:rsidR="00BC4B27" w:rsidRPr="0018693A" w14:paraId="16663D0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2720" w14:textId="77777777" w:rsidR="00BC4B27" w:rsidRDefault="00BC4B27" w:rsidP="00E10390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100A4" w14:textId="77777777" w:rsidR="00BC4B27" w:rsidRPr="00CD5FF9" w:rsidRDefault="00BC4B27" w:rsidP="00E10390">
            <w:pPr>
              <w:rPr>
                <w:vanish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283E6" w14:textId="77777777" w:rsidR="00BC4B27" w:rsidRDefault="00BC4B27" w:rsidP="00E10390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ACCBF" w14:textId="77777777" w:rsidR="00BC4B27" w:rsidRDefault="00BC4B27" w:rsidP="00E10390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D8C15" w14:textId="77777777" w:rsidR="00BC4B27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3F385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212C0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</w:tr>
      <w:tr w:rsidR="00BC4B27" w14:paraId="2F76AE2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D62E" w14:textId="77777777" w:rsidR="00BC4B27" w:rsidRPr="0018693A" w:rsidRDefault="00BC4B27" w:rsidP="00E10390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B90DB" w14:textId="77777777" w:rsidR="00BC4B27" w:rsidRPr="0018693A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0FC00" w14:textId="77777777" w:rsidR="00BC4B27" w:rsidRPr="0018693A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3048B1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18D15" w14:textId="77777777" w:rsidR="00BC4B27" w:rsidRPr="0018693A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6E5636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51ED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9B1B0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671" w14:textId="77777777" w:rsidR="00BC4B27" w:rsidRPr="003E5C4C" w:rsidRDefault="00BC4B27" w:rsidP="00E10390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BC4B27" w14:paraId="3C2740D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41DF4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FE0948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B701DE" w14:textId="77777777" w:rsidR="00BC4B27" w:rsidRDefault="00BC4B27" w:rsidP="00E10390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A572" w14:textId="77777777" w:rsidR="00BC4B27" w:rsidRDefault="00BC4B27" w:rsidP="00E10390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AF3BD" w14:textId="77777777" w:rsidR="00BC4B27" w:rsidRDefault="00BC4B27" w:rsidP="00E10390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54DA9" w14:textId="77777777" w:rsidR="00BC4B27" w:rsidRDefault="00BC4B27" w:rsidP="00E10390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1F1287B" w14:textId="77777777" w:rsidR="00BC4B27" w:rsidRDefault="00BC4B27" w:rsidP="00E10390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AD996" w14:textId="77777777" w:rsidR="00BC4B27" w:rsidRDefault="00BC4B27" w:rsidP="00E10390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A46B4" w14:textId="77777777" w:rsidR="00BC4B27" w:rsidRDefault="00BC4B27" w:rsidP="00E10390"/>
        </w:tc>
      </w:tr>
      <w:tr w:rsidR="00BC4B27" w:rsidRPr="006B1696" w14:paraId="250B08B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FE6C0" w14:textId="77777777" w:rsidR="00BC4B27" w:rsidRDefault="00BC4B27" w:rsidP="00E10390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7441BF" w14:textId="77777777" w:rsidR="00BC4B27" w:rsidRPr="006B1696" w:rsidRDefault="00BC4B27" w:rsidP="00E10390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BC4B27" w14:paraId="3A77159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5B1806" w14:textId="77777777" w:rsidR="00BC4B27" w:rsidRDefault="00BC4B27" w:rsidP="00E10390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B55E18" w14:textId="77777777" w:rsidR="00BC4B27" w:rsidRDefault="00BC4B27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7963B" w14:textId="77777777" w:rsidR="00BC4B27" w:rsidRDefault="00BC4B27" w:rsidP="00E10390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B5BA0" w14:textId="77777777" w:rsidR="00BC4B27" w:rsidRDefault="00BC4B27" w:rsidP="00E10390">
            <w:pPr>
              <w:rPr>
                <w:vanish/>
              </w:rPr>
            </w:pPr>
            <w:r>
              <w:t>00-00</w:t>
            </w:r>
          </w:p>
        </w:tc>
      </w:tr>
      <w:tr w:rsidR="00BC4B27" w:rsidRPr="00CD5FF9" w14:paraId="7BA4FBC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5180F" w14:textId="77777777" w:rsidR="00BC4B27" w:rsidRPr="00CD5FF9" w:rsidRDefault="00BC4B27" w:rsidP="00E10390">
            <w:pPr>
              <w:rPr>
                <w:vanish/>
              </w:rPr>
            </w:pPr>
            <w:r>
              <w:t>Наименование плательщика</w:t>
            </w:r>
          </w:p>
          <w:p w14:paraId="5DF899C4" w14:textId="77777777" w:rsidR="00BC4B27" w:rsidRPr="00CD5FF9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563" w14:textId="77777777" w:rsidR="00BC4B27" w:rsidRPr="00CD5FF9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00FF" w14:textId="77777777" w:rsidR="00BC4B27" w:rsidRPr="00CD5FF9" w:rsidRDefault="00BC4B27" w:rsidP="00E10390">
            <w:pPr>
              <w:rPr>
                <w:vanish/>
              </w:rPr>
            </w:pPr>
          </w:p>
        </w:tc>
      </w:tr>
      <w:tr w:rsidR="00BC4B27" w14:paraId="6F1C7A3C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C8DB1" w14:textId="77777777" w:rsidR="00BC4B27" w:rsidRPr="00CD5FF9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464FE" w14:textId="77777777" w:rsidR="00BC4B27" w:rsidRDefault="00BC4B27" w:rsidP="00E103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Сч</w:t>
            </w:r>
            <w:proofErr w:type="spellEnd"/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325C2" w14:textId="77777777" w:rsidR="00BC4B27" w:rsidRPr="00EB5993" w:rsidRDefault="00BC4B27" w:rsidP="00E10390">
            <w:pPr>
              <w:rPr>
                <w:vanish/>
              </w:rPr>
            </w:pPr>
            <w:r>
              <w:t>00000000000000000000</w:t>
            </w:r>
          </w:p>
        </w:tc>
      </w:tr>
      <w:tr w:rsidR="00BC4B27" w14:paraId="1ABF8B5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4C41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C2836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8E36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4371DF7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1DE73" w14:textId="77777777" w:rsidR="00BC4B27" w:rsidRDefault="00BC4B27" w:rsidP="00E10390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CFCB0C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D936E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B767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3C1630E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965ADB" w14:textId="77777777" w:rsidR="00BC4B27" w:rsidRPr="00EB5993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844BF" w14:textId="77777777" w:rsidR="00BC4B27" w:rsidRDefault="00BC4B27" w:rsidP="00E10390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22E46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2728AAE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02441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5BACE1" w14:textId="77777777" w:rsidR="00BC4B27" w:rsidRDefault="00BC4B27" w:rsidP="00E10390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903F05A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19DAF06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028B8" w14:textId="77777777" w:rsidR="00BC4B27" w:rsidRDefault="00BC4B27" w:rsidP="00E10390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6F069" w14:textId="77777777" w:rsidR="00BC4B27" w:rsidRDefault="00BC4B27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1D69E" w14:textId="77777777" w:rsidR="00BC4B27" w:rsidRDefault="00BC4B27" w:rsidP="00E10390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34995" w14:textId="77777777" w:rsidR="00BC4B27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ABF55" w14:textId="77777777" w:rsidR="00BC4B27" w:rsidRDefault="00BC4B27" w:rsidP="00E10390"/>
        </w:tc>
      </w:tr>
      <w:tr w:rsidR="00BC4B27" w14:paraId="6C4645D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6698C" w14:textId="61510430" w:rsidR="00BC4B27" w:rsidRPr="001A7B9A" w:rsidRDefault="00630B80" w:rsidP="00E10390">
            <w:pPr>
              <w:rPr>
                <w:b/>
              </w:rPr>
            </w:pPr>
            <w:r>
              <w:rPr>
                <w:b/>
              </w:rPr>
              <w:t>ОКЦ № 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СибГУ</w:t>
            </w:r>
            <w:proofErr w:type="spellEnd"/>
            <w:r>
              <w:rPr>
                <w:b/>
              </w:rPr>
              <w:t xml:space="preserve"> Банка России</w:t>
            </w:r>
            <w:r w:rsidR="001A7B9A" w:rsidRPr="001A7B9A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BE6" w14:textId="77777777" w:rsidR="00BC4B27" w:rsidRDefault="00BC4B27" w:rsidP="00E10390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C4F76" w14:textId="77777777" w:rsidR="00865EC4" w:rsidRPr="00F26832" w:rsidRDefault="00865EC4" w:rsidP="00865EC4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0189B13C" w14:textId="77777777" w:rsidR="00BC4B27" w:rsidRDefault="00BC4B27" w:rsidP="00E10390"/>
          <w:p w14:paraId="16610BE4" w14:textId="2411F821" w:rsidR="00F56DC6" w:rsidRDefault="00F56DC6" w:rsidP="00E10390">
            <w:pPr>
              <w:rPr>
                <w:b/>
              </w:rPr>
            </w:pPr>
            <w:r w:rsidRPr="00162324">
              <w:rPr>
                <w:b/>
              </w:rPr>
              <w:t>40102810245370000011</w:t>
            </w:r>
          </w:p>
          <w:p w14:paraId="73ADC407" w14:textId="2B6DA6B7" w:rsidR="00865EC4" w:rsidRDefault="00865EC4" w:rsidP="00E10390">
            <w:pPr>
              <w:rPr>
                <w:vanish/>
              </w:rPr>
            </w:pPr>
          </w:p>
        </w:tc>
      </w:tr>
      <w:tr w:rsidR="00BC4B27" w14:paraId="5D67F2D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EF22856" w14:textId="77777777" w:rsidR="00BC4B27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2665A" w14:textId="77777777" w:rsidR="00BC4B27" w:rsidRDefault="00BC4B27" w:rsidP="00E10390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4EE1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5D93D6C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B171C" w14:textId="77777777" w:rsidR="00BC4B27" w:rsidRDefault="00BC4B27" w:rsidP="00E10390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8F8C" w14:textId="77777777" w:rsidR="00BC4B27" w:rsidRDefault="00BC4B27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9C9CD" w14:textId="77777777" w:rsidR="00BC4B27" w:rsidRDefault="00BC4B27" w:rsidP="00E10390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C14" w14:textId="77777777" w:rsidR="00BC4B27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1C2145C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17C6C29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36378" w14:textId="77777777" w:rsidR="00BC4B27" w:rsidRDefault="00BC4B27" w:rsidP="00E10390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B9789" w14:textId="77777777" w:rsidR="00BC4B27" w:rsidRDefault="00BC4B27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2B4D" w14:textId="77777777" w:rsidR="00BC4B27" w:rsidRDefault="00BC4B27" w:rsidP="00E10390">
            <w:pPr>
              <w:rPr>
                <w:lang w:val="en-US"/>
              </w:rPr>
            </w:pPr>
            <w:proofErr w:type="spellStart"/>
            <w:proofErr w:type="gramStart"/>
            <w:r>
              <w:t>Сч</w:t>
            </w:r>
            <w:proofErr w:type="spellEnd"/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6FC38" w14:textId="28A18B7B" w:rsidR="00BC4B27" w:rsidRPr="006B1696" w:rsidRDefault="00F56DC6" w:rsidP="00E10390">
            <w:pPr>
              <w:rPr>
                <w:b/>
                <w:vanish/>
              </w:rPr>
            </w:pPr>
            <w:r w:rsidRPr="00162324">
              <w:rPr>
                <w:b/>
              </w:rPr>
              <w:t>03100643000000011900</w:t>
            </w:r>
          </w:p>
        </w:tc>
      </w:tr>
      <w:tr w:rsidR="00BC4B27" w:rsidRPr="0050031A" w14:paraId="2CE34FC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4EBCF" w14:textId="77777777" w:rsidR="00BC4B27" w:rsidRPr="006B1696" w:rsidRDefault="00BC4B27" w:rsidP="00E10390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7737D3" w14:textId="77777777" w:rsidR="00BC4B27" w:rsidRPr="0050031A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5420A" w14:textId="77777777" w:rsidR="00BC4B27" w:rsidRPr="0050031A" w:rsidRDefault="00BC4B27" w:rsidP="00E10390">
            <w:pPr>
              <w:rPr>
                <w:vanish/>
              </w:rPr>
            </w:pPr>
          </w:p>
        </w:tc>
      </w:tr>
      <w:tr w:rsidR="00BC4B27" w14:paraId="6B03218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77940F8" w14:textId="77777777" w:rsidR="00BC4B27" w:rsidRPr="0050031A" w:rsidRDefault="00BC4B27" w:rsidP="00E10390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E273C" w14:textId="77777777" w:rsidR="00BC4B27" w:rsidRDefault="00BC4B27" w:rsidP="00E10390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F40B08" w14:textId="77777777" w:rsidR="00BC4B27" w:rsidRPr="000A24A8" w:rsidRDefault="00BC4B27" w:rsidP="00E10390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7EA79" w14:textId="77777777" w:rsidR="00BC4B27" w:rsidRDefault="00BC4B27" w:rsidP="00E10390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CB297A" w14:textId="77777777" w:rsidR="00BC4B27" w:rsidRPr="00C95723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0818AC1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22A541E" w14:textId="77777777" w:rsidR="00BC4B27" w:rsidRDefault="00BC4B27" w:rsidP="00E10390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E9EA86" w14:textId="77777777" w:rsidR="00BC4B27" w:rsidRDefault="00BC4B27" w:rsidP="00E10390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6F89D" w14:textId="77777777" w:rsidR="00BC4B27" w:rsidRPr="006A135D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0C6206" w14:textId="77777777" w:rsidR="00BC4B27" w:rsidRDefault="00BC4B27" w:rsidP="00E10390"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419427D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711200F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8F0A22" w14:textId="77777777" w:rsidR="00BC4B27" w:rsidRDefault="00BC4B27" w:rsidP="00E10390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48607" w14:textId="77777777" w:rsidR="00BC4B27" w:rsidRDefault="00BC4B27" w:rsidP="00E10390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6A5EB" w14:textId="77777777" w:rsidR="00BC4B27" w:rsidRPr="00AE6A0E" w:rsidRDefault="00BC4B27" w:rsidP="00E10390">
            <w:pPr>
              <w:rPr>
                <w:b/>
                <w:vanish/>
              </w:rPr>
            </w:pPr>
            <w:r w:rsidRPr="00AE6A0E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7E703" w14:textId="77777777" w:rsidR="00BC4B27" w:rsidRDefault="00BC4B27" w:rsidP="00E10390">
            <w:proofErr w:type="spellStart"/>
            <w:r>
              <w:t>Рез.поле</w:t>
            </w:r>
            <w:proofErr w:type="spellEnd"/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96323B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3B193D4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BD0D" w14:textId="77777777" w:rsidR="00BC4B27" w:rsidRDefault="00BC4B27" w:rsidP="00E10390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21</w:t>
            </w:r>
            <w:r w:rsidRPr="006B1696">
              <w:rPr>
                <w:b/>
              </w:rPr>
              <w:t>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6F5073E9" w14:textId="77777777" w:rsidR="00BC4B27" w:rsidRPr="006B1696" w:rsidRDefault="00BC4B27" w:rsidP="00E103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9D3" w14:textId="77777777" w:rsidR="00BC4B27" w:rsidRPr="00CD5FF9" w:rsidRDefault="00BC4B27" w:rsidP="00E10390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1158" w14:textId="77777777" w:rsidR="00BC4B27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92307" w14:textId="77777777" w:rsidR="00BC4B27" w:rsidRPr="00546F19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703" w14:textId="77777777" w:rsidR="00BC4B27" w:rsidRPr="00AE6A0E" w:rsidRDefault="00BC4B27" w:rsidP="00E10390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544" w14:textId="77777777" w:rsidR="00BC4B27" w:rsidRPr="00546F19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501D" w14:textId="77777777" w:rsidR="00BC4B27" w:rsidRPr="00E05BA4" w:rsidRDefault="00BC4B27" w:rsidP="00E10390">
            <w:pPr>
              <w:jc w:val="center"/>
              <w:rPr>
                <w:lang w:val="en-US"/>
              </w:rPr>
            </w:pPr>
          </w:p>
        </w:tc>
      </w:tr>
      <w:tr w:rsidR="00BC4B27" w14:paraId="42EEE9F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0B757" w14:textId="77777777" w:rsidR="00BC4B27" w:rsidRDefault="00BC4B27" w:rsidP="00E10390"/>
          <w:p w14:paraId="7D9669AE" w14:textId="77777777" w:rsidR="00BC4B27" w:rsidRDefault="00BC4B27" w:rsidP="00E10390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>Пени за несвоевременное и неполное внесение платы за выбросы загрязняющих веществ в атмосферный воздух стационарными объектами</w:t>
            </w:r>
          </w:p>
          <w:p w14:paraId="0E6139B1" w14:textId="77777777" w:rsidR="00BC4B27" w:rsidRPr="00175536" w:rsidRDefault="00BC4B27" w:rsidP="00E10390">
            <w:pPr>
              <w:rPr>
                <w:vanish/>
              </w:rPr>
            </w:pPr>
          </w:p>
        </w:tc>
      </w:tr>
      <w:tr w:rsidR="00BC4B27" w14:paraId="579BDF1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3223D" w14:textId="77777777" w:rsidR="00BC4B27" w:rsidRDefault="00BC4B27" w:rsidP="00E10390">
            <w:pPr>
              <w:rPr>
                <w:sz w:val="24"/>
                <w:szCs w:val="24"/>
              </w:rPr>
            </w:pPr>
          </w:p>
          <w:p w14:paraId="4195791E" w14:textId="77777777" w:rsidR="00BC4B27" w:rsidRDefault="00BC4B27" w:rsidP="00E10390">
            <w:pPr>
              <w:rPr>
                <w:sz w:val="24"/>
                <w:szCs w:val="24"/>
              </w:rPr>
            </w:pPr>
          </w:p>
          <w:p w14:paraId="1E545083" w14:textId="77777777" w:rsidR="00BC4B27" w:rsidRDefault="00BC4B27" w:rsidP="00E1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23A1788D" w14:textId="77777777" w:rsidR="00BC4B27" w:rsidRPr="00CD5FF9" w:rsidRDefault="00BC4B27" w:rsidP="00E10390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049A6D3A" w14:textId="77777777" w:rsidR="00BC4B27" w:rsidRDefault="00BC4B27" w:rsidP="00E10390"/>
          <w:p w14:paraId="335CFFCC" w14:textId="77777777" w:rsidR="00BC4B27" w:rsidRPr="00CD5FF9" w:rsidRDefault="00BC4B27" w:rsidP="00E10390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11CDF1A8" w14:textId="77777777" w:rsidR="00BC4B27" w:rsidRPr="00CD5FF9" w:rsidRDefault="00BC4B27" w:rsidP="00E10390">
            <w:pPr>
              <w:rPr>
                <w:b/>
              </w:rPr>
            </w:pPr>
          </w:p>
          <w:p w14:paraId="24BC6485" w14:textId="77777777" w:rsidR="00BC4B27" w:rsidRDefault="00BC4B27" w:rsidP="00E10390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6A68F56A" w14:textId="77777777" w:rsidR="00BC4B27" w:rsidRDefault="00BC4B27" w:rsidP="00E10390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7FDB073A" w14:textId="77777777" w:rsidR="00B1786A" w:rsidRPr="00935540" w:rsidRDefault="00B1786A" w:rsidP="00935540"/>
    <w:sectPr w:rsidR="00B1786A" w:rsidRPr="00935540" w:rsidSect="00BC4B2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6A"/>
    <w:rsid w:val="001A7B9A"/>
    <w:rsid w:val="00630B80"/>
    <w:rsid w:val="00865EC4"/>
    <w:rsid w:val="00935540"/>
    <w:rsid w:val="00B1786A"/>
    <w:rsid w:val="00BC4B27"/>
    <w:rsid w:val="00D46CD0"/>
    <w:rsid w:val="00E07DF9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0079"/>
  <w15:chartTrackingRefBased/>
  <w15:docId w15:val="{68E5F58F-D501-4A23-9697-4C3865E0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2020-11-26T04:57:00Z</dcterms:created>
  <dcterms:modified xsi:type="dcterms:W3CDTF">2025-12-08T09:16:00Z</dcterms:modified>
</cp:coreProperties>
</file>