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jc w:val="center"/>
        <w:rPr>
          <w:sz w:val="26"/>
          <w:szCs w:val="28"/>
          <w:lang w:val="en-US"/>
        </w:rPr>
      </w:pPr>
      <w:r>
        <w:rPr>
          <w:sz w:val="26"/>
          <w:szCs w:val="28"/>
        </w:rPr>
        <w:t xml:space="preserve">                                                                               </w:t>
      </w:r>
      <w:r>
        <w:rPr>
          <w:sz w:val="26"/>
          <w:szCs w:val="28"/>
          <w:lang w:val="en-US"/>
        </w:rPr>
      </w:r>
      <w:r>
        <w:rPr>
          <w:sz w:val="26"/>
          <w:szCs w:val="28"/>
          <w:lang w:val="en-US"/>
        </w:rPr>
      </w:r>
    </w:p>
    <w:p>
      <w:pPr>
        <w:pStyle w:val="9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  <w:t xml:space="preserve">Деятельность комиссии Северного межрегионального 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  <w:t xml:space="preserve">Федеральной службы по надзору в сфере природопользования по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  <w:t xml:space="preserve">соблюдению требований к служебному поведению федеральных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  <w:t xml:space="preserve">государственных гражданских служащих и урегулированию конфликта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34343c"/>
          <w:sz w:val="28"/>
          <w:szCs w:val="28"/>
        </w:rPr>
        <w:t xml:space="preserve">интересов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shd w:val="clear" w:color="ffffff" w:fill="ffffff"/>
        <w:rPr>
          <w:rFonts w:ascii="Arial" w:hAnsi="Arial" w:eastAsia="Arial" w:cs="Arial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4343c"/>
          <w:sz w:val="23"/>
          <w:highlight w:val="none"/>
        </w:rPr>
      </w:r>
      <w:r>
        <w:rPr>
          <w:rFonts w:ascii="Arial" w:hAnsi="Arial" w:eastAsia="Arial" w:cs="Arial"/>
          <w:sz w:val="23"/>
          <w:szCs w:val="23"/>
        </w:rPr>
      </w:r>
      <w:r>
        <w:rPr>
          <w:rFonts w:ascii="Arial" w:hAnsi="Arial" w:eastAsia="Arial" w:cs="Arial"/>
          <w:sz w:val="23"/>
          <w:szCs w:val="23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color w:val="34343c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4343c"/>
          <w:sz w:val="28"/>
          <w:szCs w:val="28"/>
        </w:rPr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27 марта 2026 года состоялось заседание Комиссии по рассмотрению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следующих вопросов:</w:t>
      </w:r>
      <w:r>
        <w:rPr>
          <w:rFonts w:ascii="Times New Roman" w:hAnsi="Times New Roman" w:cs="Times New Roman"/>
          <w:color w:val="34343c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34343c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1.Рассмотрение поступившего в адрес Управления обращения гражданина, замещавшего должность госу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дарственной службы, о даче согласия на замещение должности в коммерческой организации 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отдельные функции по государственному управлению этой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 организацией входили в его должностные (служебные) обязанности, 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исполняемые во время замещения должности в Управлении.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34343c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34343c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34343c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          Решение комиссии:    .</w:t>
      </w:r>
      <w:r>
        <w:rPr>
          <w:rFonts w:ascii="Times New Roman" w:hAnsi="Times New Roman" w:cs="Times New Roman"/>
          <w:color w:val="34343c"/>
          <w:sz w:val="28"/>
          <w:szCs w:val="28"/>
        </w:rPr>
      </w:r>
      <w:r/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color w:val="34343c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34343c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34343c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2.Д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ать согласие на замещение им должности в коммерческой 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организации отдельные функции по государственному 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управлению этой организацией входили в его должностные (служебные) 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обязанности.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34343c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134" w:right="926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rPr>
        <w:rStyle w:val="944"/>
      </w:rPr>
      <w:framePr w:wrap="around" w:vAnchor="text" w:hAnchor="margin" w:xAlign="right" w:y="1"/>
    </w:pPr>
    <w:r>
      <w:rPr>
        <w:rStyle w:val="944"/>
      </w:rPr>
    </w:r>
    <w:r>
      <w:rPr>
        <w:rStyle w:val="944"/>
      </w:rPr>
    </w:r>
    <w:r>
      <w:rPr>
        <w:rStyle w:val="944"/>
      </w:rPr>
    </w:r>
  </w:p>
  <w:p>
    <w:pPr>
      <w:pStyle w:val="94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rPr>
        <w:rStyle w:val="944"/>
      </w:rPr>
      <w:framePr w:wrap="around" w:vAnchor="text" w:hAnchor="margin" w:xAlign="right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end"/>
    </w:r>
    <w:r>
      <w:rPr>
        <w:rStyle w:val="944"/>
      </w:rPr>
    </w:r>
    <w:r>
      <w:rPr>
        <w:rStyle w:val="944"/>
      </w:rPr>
    </w:r>
  </w:p>
  <w:p>
    <w:pPr>
      <w:pStyle w:val="94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4"/>
      </w:rPr>
      <w:framePr w:wrap="around" w:vAnchor="text" w:hAnchor="margin" w:xAlign="center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separate"/>
    </w:r>
    <w:r>
      <w:rPr>
        <w:rStyle w:val="944"/>
      </w:rPr>
      <w:t xml:space="preserve">2</w:t>
    </w:r>
    <w:r>
      <w:rPr>
        <w:rStyle w:val="944"/>
      </w:rPr>
      <w:fldChar w:fldCharType="end"/>
    </w:r>
    <w:r>
      <w:rPr>
        <w:rStyle w:val="944"/>
      </w:rPr>
    </w:r>
    <w:r>
      <w:rPr>
        <w:rStyle w:val="944"/>
      </w:rPr>
    </w:r>
  </w:p>
  <w:p>
    <w:pPr>
      <w:pStyle w:val="9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4"/>
      </w:rPr>
      <w:framePr w:wrap="around" w:vAnchor="text" w:hAnchor="margin" w:xAlign="center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end"/>
    </w:r>
    <w:r>
      <w:rPr>
        <w:rStyle w:val="944"/>
      </w:rPr>
    </w:r>
    <w:r>
      <w:rPr>
        <w:rStyle w:val="944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0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  <w:tabs>
          <w:tab w:val="num" w:pos="585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  <w:tabs>
          <w:tab w:val="num" w:pos="13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  <w:tabs>
          <w:tab w:val="num" w:pos="20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  <w:tabs>
          <w:tab w:val="num" w:pos="27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  <w:tabs>
          <w:tab w:val="num" w:pos="34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  <w:tabs>
          <w:tab w:val="num" w:pos="41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  <w:tabs>
          <w:tab w:val="num" w:pos="49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  <w:tabs>
          <w:tab w:val="num" w:pos="56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  <w:tabs>
          <w:tab w:val="num" w:pos="6345" w:leader="none"/>
        </w:tabs>
      </w:pPr>
    </w:lvl>
  </w:abstractNum>
  <w:abstractNum w:abstractNumId="13">
    <w:multiLevelType w:val="hybridMultilevel"/>
    <w:lvl w:ilvl="0">
      <w:start w:val="14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0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7"/>
    <w:lvlOverride w:ilvl="0">
      <w:startOverride w:val="20"/>
    </w:lvlOverride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3"/>
    </w:lvlOverride>
  </w:num>
  <w:num w:numId="7">
    <w:abstractNumId w:val="14"/>
    <w:lvlOverride w:ilvl="0">
      <w:startOverride w:val="10"/>
    </w:lvlOverride>
  </w:num>
  <w:num w:numId="8">
    <w:abstractNumId w:val="13"/>
    <w:lvlOverride w:ilvl="0">
      <w:startOverride w:val="14"/>
    </w:lvlOverride>
  </w:num>
  <w:num w:numId="9">
    <w:abstractNumId w:val="11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>
    <w:name w:val="Heading 1"/>
    <w:basedOn w:val="937"/>
    <w:next w:val="937"/>
    <w:link w:val="7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1">
    <w:name w:val="Heading 1 Char"/>
    <w:link w:val="760"/>
    <w:uiPriority w:val="9"/>
    <w:rPr>
      <w:rFonts w:ascii="Arial" w:hAnsi="Arial" w:eastAsia="Arial" w:cs="Arial"/>
      <w:sz w:val="40"/>
      <w:szCs w:val="40"/>
    </w:rPr>
  </w:style>
  <w:style w:type="paragraph" w:styleId="762">
    <w:name w:val="Heading 2"/>
    <w:basedOn w:val="937"/>
    <w:next w:val="9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3">
    <w:name w:val="Heading 2 Char"/>
    <w:link w:val="762"/>
    <w:uiPriority w:val="9"/>
    <w:rPr>
      <w:rFonts w:ascii="Arial" w:hAnsi="Arial" w:eastAsia="Arial" w:cs="Arial"/>
      <w:sz w:val="34"/>
    </w:rPr>
  </w:style>
  <w:style w:type="paragraph" w:styleId="764">
    <w:name w:val="Heading 3"/>
    <w:basedOn w:val="937"/>
    <w:next w:val="937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5">
    <w:name w:val="Heading 3 Char"/>
    <w:link w:val="764"/>
    <w:uiPriority w:val="9"/>
    <w:rPr>
      <w:rFonts w:ascii="Arial" w:hAnsi="Arial" w:eastAsia="Arial" w:cs="Arial"/>
      <w:sz w:val="30"/>
      <w:szCs w:val="30"/>
    </w:rPr>
  </w:style>
  <w:style w:type="paragraph" w:styleId="766">
    <w:name w:val="Heading 4"/>
    <w:basedOn w:val="937"/>
    <w:next w:val="937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7">
    <w:name w:val="Heading 4 Char"/>
    <w:link w:val="766"/>
    <w:uiPriority w:val="9"/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937"/>
    <w:next w:val="937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9">
    <w:name w:val="Heading 5 Char"/>
    <w:link w:val="768"/>
    <w:uiPriority w:val="9"/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937"/>
    <w:next w:val="937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1">
    <w:name w:val="Heading 6 Char"/>
    <w:link w:val="770"/>
    <w:uiPriority w:val="9"/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937"/>
    <w:next w:val="937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7 Char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937"/>
    <w:next w:val="937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5">
    <w:name w:val="Heading 8 Char"/>
    <w:link w:val="774"/>
    <w:uiPriority w:val="9"/>
    <w:rPr>
      <w:rFonts w:ascii="Arial" w:hAnsi="Arial" w:eastAsia="Arial" w:cs="Arial"/>
      <w:i/>
      <w:iCs/>
      <w:sz w:val="22"/>
      <w:szCs w:val="22"/>
    </w:rPr>
  </w:style>
  <w:style w:type="paragraph" w:styleId="776">
    <w:name w:val="Heading 9"/>
    <w:basedOn w:val="937"/>
    <w:next w:val="937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9 Char"/>
    <w:link w:val="776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No Spacing"/>
    <w:uiPriority w:val="1"/>
    <w:qFormat/>
    <w:pPr>
      <w:spacing w:before="0" w:after="0" w:line="240" w:lineRule="auto"/>
    </w:pPr>
  </w:style>
  <w:style w:type="paragraph" w:styleId="779">
    <w:name w:val="Title"/>
    <w:basedOn w:val="937"/>
    <w:next w:val="937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>
    <w:name w:val="Title Char"/>
    <w:link w:val="779"/>
    <w:uiPriority w:val="10"/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>
    <w:name w:val="Subtitle Char"/>
    <w:link w:val="781"/>
    <w:uiPriority w:val="11"/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ind w:left="720" w:right="720"/>
    </w:pPr>
    <w:rPr>
      <w:i/>
    </w:rPr>
  </w:style>
  <w:style w:type="character" w:styleId="784">
    <w:name w:val="Quote Char"/>
    <w:link w:val="783"/>
    <w:uiPriority w:val="29"/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>
    <w:name w:val="Intense Quote Char"/>
    <w:link w:val="785"/>
    <w:uiPriority w:val="30"/>
    <w:rPr>
      <w:i/>
    </w:rPr>
  </w:style>
  <w:style w:type="paragraph" w:styleId="787">
    <w:name w:val="Header"/>
    <w:basedOn w:val="937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>
    <w:name w:val="Header Char"/>
    <w:link w:val="787"/>
    <w:uiPriority w:val="99"/>
  </w:style>
  <w:style w:type="paragraph" w:styleId="789">
    <w:name w:val="Footer"/>
    <w:basedOn w:val="937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>
    <w:name w:val="Footer Char"/>
    <w:link w:val="789"/>
    <w:uiPriority w:val="99"/>
  </w:style>
  <w:style w:type="paragraph" w:styleId="791">
    <w:name w:val="Caption"/>
    <w:basedOn w:val="937"/>
    <w:next w:val="9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</w:style>
  <w:style w:type="table" w:styleId="7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>
    <w:name w:val="Footnote Text Char"/>
    <w:link w:val="920"/>
    <w:uiPriority w:val="99"/>
    <w:rPr>
      <w:sz w:val="18"/>
    </w:rPr>
  </w:style>
  <w:style w:type="character" w:styleId="922">
    <w:name w:val="footnote reference"/>
    <w:uiPriority w:val="99"/>
    <w:unhideWhenUsed/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>
    <w:name w:val="Endnote Text Char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927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928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929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930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931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932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933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934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937" w:default="1">
    <w:name w:val="Normal"/>
    <w:next w:val="937"/>
    <w:link w:val="937"/>
    <w:qFormat/>
    <w:rPr>
      <w:sz w:val="24"/>
      <w:szCs w:val="24"/>
      <w:lang w:val="ru-RU" w:eastAsia="ru-RU" w:bidi="ar-SA"/>
    </w:rPr>
  </w:style>
  <w:style w:type="paragraph" w:styleId="938">
    <w:name w:val="Заголовок 1"/>
    <w:basedOn w:val="937"/>
    <w:next w:val="938"/>
    <w:link w:val="948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939">
    <w:name w:val="Основной шрифт абзаца"/>
    <w:next w:val="939"/>
    <w:link w:val="937"/>
    <w:semiHidden/>
  </w:style>
  <w:style w:type="table" w:styleId="940">
    <w:name w:val="Обычная таблица"/>
    <w:next w:val="940"/>
    <w:link w:val="937"/>
    <w:semiHidden/>
    <w:tblPr/>
  </w:style>
  <w:style w:type="numbering" w:styleId="941">
    <w:name w:val="Нет списка"/>
    <w:next w:val="941"/>
    <w:link w:val="937"/>
    <w:semiHidden/>
  </w:style>
  <w:style w:type="paragraph" w:styleId="942">
    <w:name w:val="Текст выноски"/>
    <w:basedOn w:val="937"/>
    <w:next w:val="942"/>
    <w:link w:val="937"/>
    <w:semiHidden/>
    <w:rPr>
      <w:rFonts w:ascii="Tahoma" w:hAnsi="Tahoma" w:cs="Tahoma"/>
      <w:sz w:val="16"/>
      <w:szCs w:val="16"/>
    </w:rPr>
  </w:style>
  <w:style w:type="paragraph" w:styleId="943">
    <w:name w:val="Нижний колонтитул"/>
    <w:basedOn w:val="937"/>
    <w:next w:val="943"/>
    <w:link w:val="937"/>
    <w:pPr>
      <w:tabs>
        <w:tab w:val="center" w:pos="4677" w:leader="none"/>
        <w:tab w:val="right" w:pos="9355" w:leader="none"/>
      </w:tabs>
    </w:pPr>
  </w:style>
  <w:style w:type="character" w:styleId="944">
    <w:name w:val="Номер страницы"/>
    <w:basedOn w:val="939"/>
    <w:next w:val="944"/>
    <w:link w:val="937"/>
  </w:style>
  <w:style w:type="paragraph" w:styleId="945">
    <w:name w:val="Верхний колонтитул"/>
    <w:basedOn w:val="937"/>
    <w:next w:val="945"/>
    <w:link w:val="937"/>
    <w:pPr>
      <w:tabs>
        <w:tab w:val="center" w:pos="4677" w:leader="none"/>
        <w:tab w:val="right" w:pos="9355" w:leader="none"/>
      </w:tabs>
    </w:pPr>
  </w:style>
  <w:style w:type="character" w:styleId="946">
    <w:name w:val="apple-converted-space"/>
    <w:basedOn w:val="939"/>
    <w:next w:val="946"/>
    <w:link w:val="937"/>
  </w:style>
  <w:style w:type="paragraph" w:styleId="947">
    <w:name w:val="Обычный (веб)"/>
    <w:basedOn w:val="937"/>
    <w:next w:val="947"/>
    <w:link w:val="937"/>
    <w:pPr>
      <w:spacing w:before="100" w:beforeAutospacing="1" w:after="100" w:afterAutospacing="1"/>
    </w:pPr>
  </w:style>
  <w:style w:type="character" w:styleId="948">
    <w:name w:val="Заголовок 1 Знак"/>
    <w:next w:val="948"/>
    <w:link w:val="938"/>
    <w:rPr>
      <w:b/>
      <w:bCs/>
      <w:sz w:val="48"/>
      <w:szCs w:val="48"/>
      <w:lang w:val="ru-RU" w:eastAsia="ru-RU" w:bidi="ar-SA"/>
    </w:rPr>
  </w:style>
  <w:style w:type="paragraph" w:styleId="949">
    <w:name w:val="List Paragraph"/>
    <w:basedOn w:val="937"/>
    <w:next w:val="949"/>
    <w:link w:val="937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50">
    <w:name w:val="Основной текст 2"/>
    <w:basedOn w:val="937"/>
    <w:next w:val="950"/>
    <w:link w:val="951"/>
    <w:semiHidden/>
    <w:pPr>
      <w:jc w:val="both"/>
    </w:pPr>
    <w:rPr>
      <w:rFonts w:eastAsia="Calibri"/>
      <w:sz w:val="28"/>
    </w:rPr>
  </w:style>
  <w:style w:type="character" w:styleId="951">
    <w:name w:val="Основной текст 2 Знак"/>
    <w:next w:val="951"/>
    <w:link w:val="950"/>
    <w:semiHidden/>
    <w:rPr>
      <w:rFonts w:eastAsia="Calibri"/>
      <w:sz w:val="28"/>
      <w:szCs w:val="24"/>
      <w:lang w:val="ru-RU" w:eastAsia="ru-RU" w:bidi="ar-SA"/>
    </w:rPr>
  </w:style>
  <w:style w:type="paragraph" w:styleId="952">
    <w:name w:val="Абзац списка"/>
    <w:basedOn w:val="937"/>
    <w:next w:val="952"/>
    <w:link w:val="937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table" w:styleId="953">
    <w:name w:val="Сетка таблицы"/>
    <w:basedOn w:val="940"/>
    <w:next w:val="953"/>
    <w:link w:val="937"/>
    <w:tblPr/>
  </w:style>
  <w:style w:type="paragraph" w:styleId="954">
    <w:name w:val="ConsPlusNormal"/>
    <w:next w:val="954"/>
    <w:link w:val="93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55">
    <w:name w:val="Основной текст"/>
    <w:basedOn w:val="937"/>
    <w:next w:val="955"/>
    <w:link w:val="956"/>
    <w:pPr>
      <w:spacing w:after="120"/>
    </w:pPr>
    <w:rPr>
      <w:lang w:val="en-US" w:eastAsia="en-US"/>
    </w:rPr>
  </w:style>
  <w:style w:type="character" w:styleId="956">
    <w:name w:val="Основной текст Знак"/>
    <w:next w:val="956"/>
    <w:link w:val="955"/>
    <w:rPr>
      <w:sz w:val="24"/>
      <w:szCs w:val="24"/>
    </w:rPr>
  </w:style>
  <w:style w:type="paragraph" w:styleId="957">
    <w:name w:val="pboth1"/>
    <w:basedOn w:val="937"/>
    <w:next w:val="957"/>
    <w:link w:val="937"/>
    <w:uiPriority w:val="99"/>
    <w:pPr>
      <w:jc w:val="both"/>
      <w:spacing w:before="100" w:beforeAutospacing="1" w:after="180" w:line="330" w:lineRule="atLeast"/>
    </w:pPr>
  </w:style>
  <w:style w:type="character" w:styleId="958" w:default="1">
    <w:name w:val="Default Paragraph Font"/>
    <w:uiPriority w:val="1"/>
    <w:semiHidden/>
    <w:unhideWhenUsed/>
  </w:style>
  <w:style w:type="numbering" w:styleId="959" w:default="1">
    <w:name w:val="No List"/>
    <w:uiPriority w:val="99"/>
    <w:semiHidden/>
    <w:unhideWhenUsed/>
  </w:style>
  <w:style w:type="table" w:styleId="9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Admin</dc:creator>
  <cp:revision>6</cp:revision>
  <dcterms:created xsi:type="dcterms:W3CDTF">2025-07-09T12:28:00Z</dcterms:created>
  <dcterms:modified xsi:type="dcterms:W3CDTF">2026-03-27T06:48:12Z</dcterms:modified>
  <cp:version>786432</cp:version>
</cp:coreProperties>
</file>