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Нижегородской области и Республике Мордовия</w:t>
      </w:r>
      <w:r w:rsidR="00623541">
        <w:rPr>
          <w:b/>
          <w:bCs/>
          <w:color w:val="000000"/>
          <w:sz w:val="28"/>
          <w:szCs w:val="28"/>
        </w:rPr>
        <w:t xml:space="preserve"> с обращениями граждан (на 31.12</w:t>
      </w:r>
      <w:r w:rsidR="00514B3C">
        <w:rPr>
          <w:b/>
          <w:bCs/>
          <w:color w:val="000000"/>
          <w:sz w:val="28"/>
          <w:szCs w:val="28"/>
        </w:rPr>
        <w:t>.2021</w:t>
      </w:r>
      <w:r w:rsidRPr="00E47C06">
        <w:rPr>
          <w:b/>
          <w:bCs/>
          <w:color w:val="000000"/>
          <w:sz w:val="28"/>
          <w:szCs w:val="28"/>
        </w:rPr>
        <w:t>)</w:t>
      </w:r>
    </w:p>
    <w:p w:rsidR="00E47C06" w:rsidRPr="00E47C06" w:rsidRDefault="00FB33EC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31.12</w:t>
      </w:r>
      <w:r w:rsidR="003C3833">
        <w:rPr>
          <w:color w:val="000000"/>
          <w:sz w:val="28"/>
          <w:szCs w:val="28"/>
        </w:rPr>
        <w:t>.2021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по Нижегородской области и Р</w:t>
      </w:r>
      <w:r w:rsidR="00614133">
        <w:rPr>
          <w:color w:val="000000"/>
          <w:sz w:val="28"/>
          <w:szCs w:val="28"/>
        </w:rPr>
        <w:t>еспублике Мордовия поступило 1125</w:t>
      </w:r>
      <w:r w:rsidR="00E47C06" w:rsidRPr="00E47C06">
        <w:rPr>
          <w:color w:val="000000"/>
          <w:sz w:val="28"/>
          <w:szCs w:val="28"/>
        </w:rPr>
        <w:t xml:space="preserve"> о</w:t>
      </w:r>
      <w:r w:rsidR="00F72A24">
        <w:rPr>
          <w:color w:val="000000"/>
          <w:sz w:val="28"/>
          <w:szCs w:val="28"/>
        </w:rPr>
        <w:t>бращений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  <w:r w:rsidR="00E47C06"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доступа к водным объектам, незаконное строительств</w:t>
      </w:r>
      <w:r w:rsidR="00070E73">
        <w:rPr>
          <w:color w:val="000000"/>
          <w:sz w:val="28"/>
          <w:szCs w:val="28"/>
        </w:rPr>
        <w:t xml:space="preserve">о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DE6A43">
        <w:rPr>
          <w:color w:val="000000"/>
          <w:sz w:val="28"/>
          <w:szCs w:val="28"/>
        </w:rPr>
        <w:t>ной</w:t>
      </w:r>
      <w:proofErr w:type="spellEnd"/>
      <w:r w:rsidR="00DE6A43">
        <w:rPr>
          <w:color w:val="000000"/>
          <w:sz w:val="28"/>
          <w:szCs w:val="28"/>
        </w:rPr>
        <w:t xml:space="preserve"> зоне и др.) – 233</w:t>
      </w:r>
      <w:r w:rsidR="00DD27B5">
        <w:rPr>
          <w:color w:val="000000"/>
          <w:sz w:val="28"/>
          <w:szCs w:val="28"/>
        </w:rPr>
        <w:t xml:space="preserve">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3D48CC">
        <w:rPr>
          <w:color w:val="000000"/>
          <w:sz w:val="28"/>
          <w:szCs w:val="28"/>
        </w:rPr>
        <w:t xml:space="preserve"> др.) – 436</w:t>
      </w:r>
      <w:r w:rsidR="00070E73">
        <w:rPr>
          <w:color w:val="000000"/>
          <w:sz w:val="28"/>
          <w:szCs w:val="28"/>
        </w:rPr>
        <w:t xml:space="preserve"> </w:t>
      </w:r>
      <w:r w:rsidRPr="00E47C06">
        <w:rPr>
          <w:color w:val="000000"/>
          <w:sz w:val="28"/>
          <w:szCs w:val="28"/>
        </w:rPr>
        <w:t>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3D48CC">
        <w:rPr>
          <w:color w:val="000000"/>
          <w:sz w:val="28"/>
          <w:szCs w:val="28"/>
        </w:rPr>
        <w:t>храны атмосферного воздуха – 138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3D48CC">
        <w:rPr>
          <w:color w:val="000000"/>
          <w:sz w:val="28"/>
          <w:szCs w:val="28"/>
        </w:rPr>
        <w:t>земельного законодательства - 123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3D48CC">
        <w:rPr>
          <w:color w:val="000000"/>
          <w:sz w:val="28"/>
          <w:szCs w:val="28"/>
        </w:rPr>
        <w:t>шениях в области охраны недр -53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3D48CC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- 142</w:t>
      </w:r>
      <w:r w:rsidR="0087686E">
        <w:rPr>
          <w:color w:val="000000"/>
          <w:sz w:val="28"/>
          <w:szCs w:val="28"/>
        </w:rPr>
        <w:t xml:space="preserve"> обращения</w:t>
      </w:r>
      <w:r w:rsidR="00E47C06"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  <w:r w:rsidR="007E7640">
        <w:rPr>
          <w:color w:val="000000"/>
          <w:sz w:val="28"/>
          <w:szCs w:val="28"/>
        </w:rPr>
        <w:t xml:space="preserve"> В части оценки каналов поступления обращений граждан заметна тенденция увеличения доля обращений, поступающих с использованием гражданами средств информационно-телекоммуникационной сети «Интернет». </w:t>
      </w:r>
      <w:proofErr w:type="gramEnd"/>
      <w:r w:rsidR="007E7640">
        <w:rPr>
          <w:color w:val="000000"/>
          <w:sz w:val="28"/>
          <w:szCs w:val="28"/>
        </w:rPr>
        <w:t>В 2021 году каждое второе обращение получено Межрегиональным управлением именно таким образом.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</w:t>
      </w:r>
      <w:r w:rsidR="007E7640">
        <w:rPr>
          <w:color w:val="000000"/>
          <w:sz w:val="28"/>
          <w:szCs w:val="28"/>
        </w:rPr>
        <w:t xml:space="preserve">с целью всестороннего рассмотрения обращений </w:t>
      </w:r>
      <w:r w:rsidRPr="00E47C06">
        <w:rPr>
          <w:color w:val="000000"/>
          <w:sz w:val="28"/>
          <w:szCs w:val="28"/>
        </w:rPr>
        <w:t xml:space="preserve">проводились внеплановые выездные проверки, </w:t>
      </w:r>
      <w:r w:rsidR="007E7640">
        <w:rPr>
          <w:color w:val="000000"/>
          <w:sz w:val="28"/>
          <w:szCs w:val="28"/>
        </w:rPr>
        <w:t>выездные обследования</w:t>
      </w:r>
      <w:r w:rsidRPr="00E47C06">
        <w:rPr>
          <w:color w:val="000000"/>
          <w:sz w:val="28"/>
          <w:szCs w:val="28"/>
        </w:rPr>
        <w:t>.</w:t>
      </w:r>
    </w:p>
    <w:p w:rsidR="00E47C06" w:rsidRPr="00E47C06" w:rsidRDefault="007E7640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="00E47C06"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 w:rsidR="004C5C2B">
        <w:rPr>
          <w:color w:val="000000"/>
          <w:sz w:val="28"/>
          <w:szCs w:val="28"/>
        </w:rPr>
        <w:t>о</w:t>
      </w:r>
      <w:r w:rsidR="00977F94">
        <w:rPr>
          <w:color w:val="000000"/>
          <w:sz w:val="28"/>
          <w:szCs w:val="28"/>
        </w:rPr>
        <w:t>просов, содержащихся в них – 260 обращений</w:t>
      </w:r>
      <w:bookmarkStart w:id="0" w:name="_GoBack"/>
      <w:bookmarkEnd w:id="0"/>
      <w:r w:rsidR="00E47C06"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001EA4" w:rsidRPr="00E47C06" w:rsidRDefault="007E7640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 w:rsidSect="0079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06"/>
    <w:rsid w:val="00070E73"/>
    <w:rsid w:val="001A0827"/>
    <w:rsid w:val="0032531F"/>
    <w:rsid w:val="00353317"/>
    <w:rsid w:val="0036308E"/>
    <w:rsid w:val="003C3833"/>
    <w:rsid w:val="003D48CC"/>
    <w:rsid w:val="003E1215"/>
    <w:rsid w:val="00433433"/>
    <w:rsid w:val="004C5C2B"/>
    <w:rsid w:val="00514B3C"/>
    <w:rsid w:val="005B3A39"/>
    <w:rsid w:val="00614133"/>
    <w:rsid w:val="00623541"/>
    <w:rsid w:val="0078629B"/>
    <w:rsid w:val="00795660"/>
    <w:rsid w:val="007B1D88"/>
    <w:rsid w:val="007E7640"/>
    <w:rsid w:val="0087686E"/>
    <w:rsid w:val="008D41A4"/>
    <w:rsid w:val="00977F94"/>
    <w:rsid w:val="00B14585"/>
    <w:rsid w:val="00BD3628"/>
    <w:rsid w:val="00DD27B5"/>
    <w:rsid w:val="00DE6A43"/>
    <w:rsid w:val="00E463E2"/>
    <w:rsid w:val="00E47C06"/>
    <w:rsid w:val="00EA39D0"/>
    <w:rsid w:val="00F359D6"/>
    <w:rsid w:val="00F72A24"/>
    <w:rsid w:val="00FB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user042-31</cp:lastModifiedBy>
  <cp:revision>10</cp:revision>
  <dcterms:created xsi:type="dcterms:W3CDTF">2022-04-05T07:28:00Z</dcterms:created>
  <dcterms:modified xsi:type="dcterms:W3CDTF">2022-04-13T06:23:00Z</dcterms:modified>
</cp:coreProperties>
</file>