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CD" w:rsidRDefault="00544280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64">
        <w:rPr>
          <w:rFonts w:ascii="Times New Roman" w:hAnsi="Times New Roman" w:cs="Times New Roman"/>
          <w:b/>
          <w:sz w:val="28"/>
          <w:szCs w:val="28"/>
        </w:rPr>
        <w:t>ДОКЛАД ПО ПРАВОПРИМЕНИТЕЛЬНОЙ</w:t>
      </w:r>
      <w:r w:rsidR="00051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2FB">
        <w:rPr>
          <w:rFonts w:ascii="Times New Roman" w:hAnsi="Times New Roman" w:cs="Times New Roman"/>
          <w:b/>
          <w:sz w:val="28"/>
          <w:szCs w:val="28"/>
        </w:rPr>
        <w:t xml:space="preserve">ПРАКТИКЕ </w:t>
      </w:r>
      <w:r w:rsidR="000519CD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ГОСУДАРСТВЕННОГО НАДЗОРА В ОБЛАСТИ С ОБРАЩЕНИЯМИ С ОТХОДАМИ, ОХРАНЫ АТМОСФЕРНОГО </w:t>
      </w:r>
      <w:proofErr w:type="gramStart"/>
      <w:r w:rsidR="000519CD">
        <w:rPr>
          <w:rFonts w:ascii="Times New Roman" w:hAnsi="Times New Roman" w:cs="Times New Roman"/>
          <w:b/>
          <w:sz w:val="28"/>
          <w:szCs w:val="28"/>
        </w:rPr>
        <w:t>ВОЗДУХА,ЗА</w:t>
      </w:r>
      <w:proofErr w:type="gramEnd"/>
      <w:r w:rsidR="000519CD">
        <w:rPr>
          <w:rFonts w:ascii="Times New Roman" w:hAnsi="Times New Roman" w:cs="Times New Roman"/>
          <w:b/>
          <w:sz w:val="28"/>
          <w:szCs w:val="28"/>
        </w:rPr>
        <w:t xml:space="preserve"> ОСОБО ОХРАНЯЕМЫМИ ПРИРОДНЫМИ ТЕРРИТОРИЯМИ И В СФЕРЕ ОХОТЫ ПО МОСКОВСКОЙ ОБЛАСТИ</w:t>
      </w:r>
      <w:r w:rsidRPr="00213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4E9" w:rsidRPr="00213B64" w:rsidRDefault="002227F4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6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19CD">
        <w:rPr>
          <w:rFonts w:ascii="Times New Roman" w:hAnsi="Times New Roman" w:cs="Times New Roman"/>
          <w:b/>
          <w:sz w:val="28"/>
          <w:szCs w:val="28"/>
        </w:rPr>
        <w:t>ВТОРОЕ ПОЛУГОДИЕ</w:t>
      </w:r>
      <w:r w:rsidR="00D75623" w:rsidRPr="00213B6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56B03" w:rsidRPr="00213B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940F0" w:rsidRPr="00213B64">
        <w:rPr>
          <w:rFonts w:ascii="Times New Roman" w:hAnsi="Times New Roman" w:cs="Times New Roman"/>
          <w:b/>
          <w:sz w:val="28"/>
          <w:szCs w:val="28"/>
        </w:rPr>
        <w:t>А</w:t>
      </w:r>
    </w:p>
    <w:p w:rsidR="008208FA" w:rsidRPr="00213B64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3B64"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</w:t>
      </w:r>
    </w:p>
    <w:p w:rsidR="007229FB" w:rsidRPr="00213B64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3B64">
        <w:rPr>
          <w:rFonts w:ascii="Times New Roman" w:hAnsi="Times New Roman" w:cs="Times New Roman"/>
          <w:sz w:val="28"/>
          <w:szCs w:val="28"/>
          <w:u w:val="single"/>
        </w:rPr>
        <w:t>с возможными мероприятиями по их устранению</w:t>
      </w:r>
    </w:p>
    <w:p w:rsidR="00552E95" w:rsidRPr="00213B64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95" w:rsidRPr="00213B64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B64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:rsidR="005370A1" w:rsidRPr="00213B64" w:rsidRDefault="005370A1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213B64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4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F70FE6" w:rsidRPr="00213B64">
        <w:rPr>
          <w:rFonts w:ascii="Times New Roman" w:hAnsi="Times New Roman" w:cs="Times New Roman"/>
          <w:sz w:val="28"/>
          <w:szCs w:val="28"/>
        </w:rPr>
        <w:t xml:space="preserve"> </w:t>
      </w:r>
      <w:r w:rsidRPr="00213B64">
        <w:rPr>
          <w:rFonts w:ascii="Times New Roman" w:hAnsi="Times New Roman" w:cs="Times New Roman"/>
          <w:sz w:val="28"/>
          <w:szCs w:val="28"/>
        </w:rPr>
        <w:t>6 ст.</w:t>
      </w:r>
      <w:r w:rsidR="00F70FE6" w:rsidRPr="00213B64">
        <w:rPr>
          <w:rFonts w:ascii="Times New Roman" w:hAnsi="Times New Roman" w:cs="Times New Roman"/>
          <w:sz w:val="28"/>
          <w:szCs w:val="28"/>
        </w:rPr>
        <w:t xml:space="preserve"> </w:t>
      </w:r>
      <w:r w:rsidRPr="00213B64">
        <w:rPr>
          <w:rFonts w:ascii="Times New Roman" w:hAnsi="Times New Roman" w:cs="Times New Roman"/>
          <w:sz w:val="28"/>
          <w:szCs w:val="28"/>
        </w:rPr>
        <w:t>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552E95" w:rsidRPr="00213B64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4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552E95" w:rsidRPr="00213B64" w:rsidRDefault="00AB127B" w:rsidP="00AB1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0519CD">
        <w:rPr>
          <w:rFonts w:ascii="Times New Roman" w:hAnsi="Times New Roman" w:cs="Times New Roman"/>
          <w:sz w:val="28"/>
          <w:szCs w:val="28"/>
        </w:rPr>
        <w:t xml:space="preserve"> </w:t>
      </w:r>
      <w:r w:rsidR="00552E95" w:rsidRPr="00213B64">
        <w:rPr>
          <w:rFonts w:ascii="Times New Roman" w:hAnsi="Times New Roman" w:cs="Times New Roman"/>
          <w:sz w:val="28"/>
          <w:szCs w:val="28"/>
        </w:rPr>
        <w:t xml:space="preserve">осуществляет федеральный государственный экологический надзор в соответствии с </w:t>
      </w:r>
      <w:r w:rsidR="00354B47" w:rsidRPr="00213B64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надзоре</w:t>
      </w:r>
      <w:r w:rsidR="00552E95" w:rsidRPr="00213B6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354B47" w:rsidRPr="00213B64">
        <w:rPr>
          <w:rFonts w:ascii="Times New Roman" w:hAnsi="Times New Roman" w:cs="Times New Roman"/>
          <w:sz w:val="28"/>
          <w:szCs w:val="28"/>
        </w:rPr>
        <w:t>от 08.05.2014 № 426</w:t>
      </w:r>
      <w:r>
        <w:rPr>
          <w:rFonts w:ascii="Times New Roman" w:hAnsi="Times New Roman" w:cs="Times New Roman"/>
          <w:sz w:val="28"/>
          <w:szCs w:val="28"/>
        </w:rPr>
        <w:t>, а также Положением</w:t>
      </w:r>
      <w:r w:rsidR="000519CD">
        <w:rPr>
          <w:rFonts w:ascii="Times New Roman" w:hAnsi="Times New Roman" w:cs="Times New Roman"/>
          <w:sz w:val="28"/>
          <w:szCs w:val="28"/>
        </w:rPr>
        <w:t xml:space="preserve"> о Межрегиональном управлении Росприроднадзора по Московской и Смоленской </w:t>
      </w:r>
      <w:proofErr w:type="gramStart"/>
      <w:r w:rsidR="000519CD">
        <w:rPr>
          <w:rFonts w:ascii="Times New Roman" w:hAnsi="Times New Roman" w:cs="Times New Roman"/>
          <w:sz w:val="28"/>
          <w:szCs w:val="28"/>
        </w:rPr>
        <w:t>областям,  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519CD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="000519CD">
        <w:rPr>
          <w:rFonts w:ascii="Times New Roman" w:hAnsi="Times New Roman" w:cs="Times New Roman"/>
          <w:sz w:val="28"/>
          <w:szCs w:val="28"/>
        </w:rPr>
        <w:t xml:space="preserve"> по надзору в сфере пр</w:t>
      </w:r>
      <w:r>
        <w:rPr>
          <w:rFonts w:ascii="Times New Roman" w:hAnsi="Times New Roman" w:cs="Times New Roman"/>
          <w:sz w:val="28"/>
          <w:szCs w:val="28"/>
        </w:rPr>
        <w:t>иродопользования от 27.08.2019 №</w:t>
      </w:r>
      <w:r w:rsidR="000519CD">
        <w:rPr>
          <w:rFonts w:ascii="Times New Roman" w:hAnsi="Times New Roman" w:cs="Times New Roman"/>
          <w:sz w:val="28"/>
          <w:szCs w:val="28"/>
        </w:rPr>
        <w:t xml:space="preserve"> 505</w:t>
      </w:r>
      <w:r w:rsidR="00552E95" w:rsidRPr="00213B64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0519CD" w:rsidRDefault="000519CD" w:rsidP="0005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1.федеральный государственный надзор за геологическим изучением, рациональным использованием и охраной недр;</w:t>
      </w:r>
    </w:p>
    <w:p w:rsidR="000519CD" w:rsidRDefault="000519CD" w:rsidP="0005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государственный земельный надзор;</w:t>
      </w:r>
    </w:p>
    <w:p w:rsidR="000519CD" w:rsidRDefault="000519CD" w:rsidP="0005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государственный надзор в области обращения с отходами;</w:t>
      </w:r>
    </w:p>
    <w:p w:rsidR="000519CD" w:rsidRDefault="000519CD" w:rsidP="0005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государственный надзор в области охраны атмосферного воздуха;</w:t>
      </w:r>
    </w:p>
    <w:p w:rsidR="000519CD" w:rsidRDefault="000519CD" w:rsidP="0005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государственный надзор в области использования и охраны водных объектов;</w:t>
      </w:r>
    </w:p>
    <w:p w:rsidR="000519CD" w:rsidRDefault="000519CD" w:rsidP="0005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0519CD" w:rsidRDefault="000519CD" w:rsidP="0005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0519CD" w:rsidRDefault="000519CD" w:rsidP="0005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государственный надзор в области охраны и использования особо охраняемых природных территорий федерального значения;</w:t>
      </w:r>
    </w:p>
    <w:p w:rsidR="000519CD" w:rsidRDefault="000519CD" w:rsidP="0005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федеральный государственный охотничий надзор на особо охраняемых природных территориях федерального значения;</w:t>
      </w:r>
    </w:p>
    <w:p w:rsidR="000519CD" w:rsidRDefault="000519CD" w:rsidP="0005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0519CD" w:rsidRDefault="000519CD" w:rsidP="0005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государственный надзор за соблюдением требований к обращению с веществами, разрушающими озоновый слой.</w:t>
      </w:r>
    </w:p>
    <w:p w:rsidR="008B7E33" w:rsidRDefault="00AB127B" w:rsidP="008B7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="008B7E33" w:rsidRPr="001A702A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9805EC" w:rsidRDefault="00AB127B" w:rsidP="009805EC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="009805EC" w:rsidRPr="00D93931">
        <w:rPr>
          <w:rFonts w:ascii="Times New Roman" w:hAnsi="Times New Roman" w:cs="Times New Roman"/>
          <w:sz w:val="28"/>
          <w:szCs w:val="28"/>
        </w:rPr>
        <w:t xml:space="preserve"> надзорные мероприятия осуществляет в соответствии с требованиями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плановых и внеплановых</w:t>
      </w:r>
      <w:r w:rsidR="009805EC">
        <w:rPr>
          <w:rFonts w:ascii="Times New Roman" w:hAnsi="Times New Roman" w:cs="Times New Roman"/>
          <w:sz w:val="28"/>
          <w:szCs w:val="28"/>
        </w:rPr>
        <w:t xml:space="preserve"> </w:t>
      </w:r>
      <w:r w:rsidR="009805EC" w:rsidRPr="00D93931">
        <w:rPr>
          <w:rFonts w:ascii="Times New Roman" w:hAnsi="Times New Roman" w:cs="Times New Roman"/>
          <w:sz w:val="28"/>
          <w:szCs w:val="28"/>
        </w:rPr>
        <w:t>мероприятий. Основания для внеплановых проверок изложены в ст.10 данного закона.</w:t>
      </w:r>
    </w:p>
    <w:p w:rsidR="009805EC" w:rsidRDefault="009805EC" w:rsidP="009805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931">
        <w:rPr>
          <w:rFonts w:ascii="Times New Roman" w:hAnsi="Times New Roman" w:cs="Times New Roman"/>
          <w:sz w:val="28"/>
          <w:szCs w:val="28"/>
        </w:rPr>
        <w:t>Согласно ч.1 ст.10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F81310" w:rsidRDefault="009805EC" w:rsidP="009805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72DB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="00F81310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8B7E33">
        <w:rPr>
          <w:rFonts w:ascii="Times New Roman" w:hAnsi="Times New Roman" w:cs="Times New Roman"/>
          <w:sz w:val="28"/>
          <w:szCs w:val="28"/>
        </w:rPr>
        <w:t xml:space="preserve"> проведение плановых проверок осуществляется на объектах, подпадающих под категории чрезвычайно высокого и высокого рисков, а также</w:t>
      </w:r>
      <w:r w:rsidRPr="000F72DB">
        <w:rPr>
          <w:rFonts w:ascii="Times New Roman" w:hAnsi="Times New Roman" w:cs="Times New Roman"/>
          <w:sz w:val="28"/>
          <w:szCs w:val="28"/>
        </w:rPr>
        <w:t xml:space="preserve"> основанием для проведения внеплановой проверки </w:t>
      </w:r>
      <w:r w:rsidR="00F81310">
        <w:rPr>
          <w:rFonts w:ascii="Times New Roman" w:hAnsi="Times New Roman" w:cs="Times New Roman"/>
          <w:sz w:val="28"/>
          <w:szCs w:val="28"/>
        </w:rPr>
        <w:t xml:space="preserve">в 2020году </w:t>
      </w:r>
      <w:r w:rsidRPr="000F72DB">
        <w:rPr>
          <w:rFonts w:ascii="Times New Roman" w:hAnsi="Times New Roman" w:cs="Times New Roman"/>
          <w:sz w:val="28"/>
          <w:szCs w:val="28"/>
        </w:rPr>
        <w:t>являются</w:t>
      </w:r>
      <w:r w:rsidR="00F81310">
        <w:rPr>
          <w:rFonts w:ascii="Times New Roman" w:hAnsi="Times New Roman" w:cs="Times New Roman"/>
          <w:sz w:val="28"/>
          <w:szCs w:val="28"/>
        </w:rPr>
        <w:t>:</w:t>
      </w:r>
    </w:p>
    <w:p w:rsidR="00F81310" w:rsidRPr="00F81310" w:rsidRDefault="00F81310" w:rsidP="00F813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310">
        <w:rPr>
          <w:rFonts w:ascii="Times New Roman" w:hAnsi="Times New Roman" w:cs="Times New Roman"/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F81310" w:rsidRPr="00F81310" w:rsidRDefault="00F81310" w:rsidP="00F813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310">
        <w:rPr>
          <w:rFonts w:ascii="Times New Roman" w:hAnsi="Times New Roman" w:cs="Times New Roman"/>
          <w:sz w:val="28"/>
          <w:szCs w:val="28"/>
        </w:rPr>
        <w:t xml:space="preserve">б) внеплановые проверки, назначенные в целях проверки исполнения ранее выданного предписания о принятии мер, направленных на устранение </w:t>
      </w:r>
      <w:r w:rsidRPr="00F81310">
        <w:rPr>
          <w:rFonts w:ascii="Times New Roman" w:hAnsi="Times New Roman" w:cs="Times New Roman"/>
          <w:sz w:val="28"/>
          <w:szCs w:val="28"/>
        </w:rPr>
        <w:lastRenderedPageBreak/>
        <w:t>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F81310" w:rsidRPr="00F81310" w:rsidRDefault="00F81310" w:rsidP="00F813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310"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F81310" w:rsidRPr="00F81310" w:rsidRDefault="00F81310" w:rsidP="00AB1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310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8" w:history="1">
        <w:r w:rsidRPr="00F81310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Pr="00F81310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9" w:history="1">
        <w:r w:rsidRPr="00F81310">
          <w:rPr>
            <w:rFonts w:ascii="Times New Roman" w:hAnsi="Times New Roman" w:cs="Times New Roman"/>
            <w:sz w:val="28"/>
            <w:szCs w:val="28"/>
          </w:rPr>
          <w:t>пунктом 4 части 10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F81310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специального р</w:t>
      </w:r>
      <w:r>
        <w:rPr>
          <w:rFonts w:ascii="Times New Roman" w:hAnsi="Times New Roman" w:cs="Times New Roman"/>
          <w:sz w:val="28"/>
          <w:szCs w:val="28"/>
        </w:rPr>
        <w:t>азрешения (лицензии)</w:t>
      </w:r>
      <w:r w:rsidRPr="00F81310">
        <w:rPr>
          <w:rFonts w:ascii="Times New Roman" w:hAnsi="Times New Roman" w:cs="Times New Roman"/>
          <w:sz w:val="28"/>
          <w:szCs w:val="28"/>
        </w:rPr>
        <w:t>;</w:t>
      </w:r>
    </w:p>
    <w:p w:rsidR="00F81310" w:rsidRPr="00F81310" w:rsidRDefault="00F81310" w:rsidP="00F813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310">
        <w:rPr>
          <w:rFonts w:ascii="Times New Roman" w:hAnsi="Times New Roman" w:cs="Times New Roman"/>
          <w:sz w:val="28"/>
          <w:szCs w:val="28"/>
        </w:rPr>
        <w:t xml:space="preserve">д) внеплановые проверки, назначенные в целях проверки исполнения ранее выданного предписания, решение </w:t>
      </w:r>
      <w:proofErr w:type="gramStart"/>
      <w:r w:rsidRPr="00F81310">
        <w:rPr>
          <w:rFonts w:ascii="Times New Roman" w:hAnsi="Times New Roman" w:cs="Times New Roman"/>
          <w:sz w:val="28"/>
          <w:szCs w:val="28"/>
        </w:rPr>
        <w:t>о признании</w:t>
      </w:r>
      <w:proofErr w:type="gramEnd"/>
      <w:r w:rsidRPr="00F81310">
        <w:rPr>
          <w:rFonts w:ascii="Times New Roman" w:hAnsi="Times New Roman" w:cs="Times New Roman"/>
          <w:sz w:val="28"/>
          <w:szCs w:val="28"/>
        </w:rPr>
        <w:t xml:space="preserve">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характер;</w:t>
      </w:r>
    </w:p>
    <w:p w:rsidR="00F81310" w:rsidRDefault="00F81310" w:rsidP="00F813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310">
        <w:rPr>
          <w:rFonts w:ascii="Times New Roman" w:hAnsi="Times New Roman" w:cs="Times New Roman"/>
          <w:sz w:val="28"/>
          <w:szCs w:val="28"/>
        </w:rPr>
        <w:t>е) внеплановые проверки, назначенные в целях проверки исполнения ранее выданного предписания при поступлении в орган государственного контроля (надзора), орган муниципального контроля ходатайства от юридического лица или индивидуального предпринимателя о проведении проверки в целях пр</w:t>
      </w:r>
      <w:r>
        <w:rPr>
          <w:rFonts w:ascii="Times New Roman" w:hAnsi="Times New Roman" w:cs="Times New Roman"/>
          <w:sz w:val="28"/>
          <w:szCs w:val="28"/>
        </w:rPr>
        <w:t>изнания предписания исполненным.</w:t>
      </w:r>
    </w:p>
    <w:p w:rsidR="00F81310" w:rsidRPr="00F81310" w:rsidRDefault="00F81310" w:rsidP="00F813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19CD" w:rsidRDefault="00FB7543" w:rsidP="00F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2020</w:t>
      </w:r>
      <w:r w:rsidR="00AB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отделом проведены:</w:t>
      </w:r>
    </w:p>
    <w:p w:rsidR="00FB7543" w:rsidRPr="00FB7543" w:rsidRDefault="00FB7543" w:rsidP="00FB7543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7543">
        <w:rPr>
          <w:rFonts w:ascii="Times New Roman" w:hAnsi="Times New Roman" w:cs="Times New Roman"/>
          <w:sz w:val="28"/>
          <w:szCs w:val="28"/>
        </w:rPr>
        <w:t>Количество проведенных плановых проверок</w:t>
      </w:r>
      <w:r w:rsidRPr="00FB754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B7543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FB7543" w:rsidRPr="00FB7543" w:rsidRDefault="00FB7543" w:rsidP="00FB7543">
      <w:pPr>
        <w:pStyle w:val="ac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B7543">
        <w:rPr>
          <w:rFonts w:ascii="Times New Roman" w:hAnsi="Times New Roman"/>
          <w:b w:val="0"/>
          <w:sz w:val="28"/>
          <w:szCs w:val="28"/>
        </w:rPr>
        <w:t xml:space="preserve">Количество проведенных внеплановых проверок </w:t>
      </w:r>
      <w:r w:rsidRPr="00FB7543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FB7543">
        <w:rPr>
          <w:rFonts w:ascii="Times New Roman" w:hAnsi="Times New Roman"/>
          <w:b w:val="0"/>
          <w:sz w:val="28"/>
          <w:szCs w:val="28"/>
        </w:rPr>
        <w:t>, из них:</w:t>
      </w:r>
    </w:p>
    <w:p w:rsidR="00FB7543" w:rsidRPr="00FB7543" w:rsidRDefault="00FB7543" w:rsidP="00FB754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B7543">
        <w:rPr>
          <w:rFonts w:ascii="Times New Roman" w:hAnsi="Times New Roman" w:cs="Times New Roman"/>
          <w:sz w:val="28"/>
          <w:szCs w:val="28"/>
          <w:lang w:eastAsia="x-none"/>
        </w:rPr>
        <w:t>-внеплановые выездные - 4;</w:t>
      </w:r>
    </w:p>
    <w:p w:rsidR="00FB7543" w:rsidRPr="00FB7543" w:rsidRDefault="00FB7543" w:rsidP="00FB754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B7543">
        <w:rPr>
          <w:rFonts w:ascii="Times New Roman" w:hAnsi="Times New Roman" w:cs="Times New Roman"/>
          <w:sz w:val="28"/>
          <w:szCs w:val="28"/>
          <w:lang w:eastAsia="x-none"/>
        </w:rPr>
        <w:t>-внеплановые документарные - 3;</w:t>
      </w:r>
    </w:p>
    <w:p w:rsidR="00FB7543" w:rsidRPr="00FB7543" w:rsidRDefault="00FB7543" w:rsidP="00FB754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B7543">
        <w:rPr>
          <w:rFonts w:ascii="Times New Roman" w:hAnsi="Times New Roman" w:cs="Times New Roman"/>
          <w:sz w:val="28"/>
          <w:szCs w:val="28"/>
          <w:lang w:eastAsia="x-none"/>
        </w:rPr>
        <w:t>-внеплановые (выездные/документарные) по проверке предписания - 1;</w:t>
      </w:r>
    </w:p>
    <w:p w:rsidR="00FB7543" w:rsidRPr="00FB7543" w:rsidRDefault="00FB7543" w:rsidP="00FB754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B7543">
        <w:rPr>
          <w:rFonts w:ascii="Times New Roman" w:hAnsi="Times New Roman" w:cs="Times New Roman"/>
          <w:sz w:val="28"/>
          <w:szCs w:val="28"/>
          <w:lang w:eastAsia="x-none"/>
        </w:rPr>
        <w:t xml:space="preserve">- внеплановые выездные (лицензирование) - </w:t>
      </w:r>
      <w:r w:rsidRPr="00FB7543">
        <w:rPr>
          <w:rFonts w:ascii="Times New Roman" w:hAnsi="Times New Roman" w:cs="Times New Roman"/>
          <w:sz w:val="28"/>
          <w:szCs w:val="28"/>
          <w:lang w:val="en-US" w:eastAsia="x-none"/>
        </w:rPr>
        <w:t>24</w:t>
      </w:r>
      <w:r w:rsidRPr="00FB7543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FB7543" w:rsidRDefault="00FB7543" w:rsidP="00FB75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B7543">
        <w:rPr>
          <w:rFonts w:ascii="Times New Roman" w:hAnsi="Times New Roman" w:cs="Times New Roman"/>
          <w:sz w:val="28"/>
          <w:szCs w:val="28"/>
          <w:lang w:eastAsia="x-none"/>
        </w:rPr>
        <w:t>Количество рейдовых мероприятий – 74.</w:t>
      </w:r>
    </w:p>
    <w:p w:rsidR="00FB7543" w:rsidRDefault="00FB7543" w:rsidP="00FB75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B7543">
        <w:rPr>
          <w:rFonts w:ascii="Times New Roman" w:hAnsi="Times New Roman" w:cs="Times New Roman"/>
          <w:sz w:val="28"/>
          <w:szCs w:val="28"/>
          <w:lang w:eastAsia="x-none"/>
        </w:rPr>
        <w:t>Сумма наложенных штрафов 9 186 500 руб.</w:t>
      </w:r>
    </w:p>
    <w:p w:rsidR="009A6B19" w:rsidRDefault="009A6B19" w:rsidP="009A6B19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По результатам контрольно-надзорных мероприятий:</w:t>
      </w:r>
    </w:p>
    <w:p w:rsidR="00FB7543" w:rsidRDefault="009A6B19" w:rsidP="009A6B19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="00FB7543" w:rsidRPr="00FB7543">
        <w:rPr>
          <w:rFonts w:ascii="Times New Roman" w:hAnsi="Times New Roman" w:cs="Times New Roman"/>
          <w:sz w:val="28"/>
          <w:szCs w:val="28"/>
          <w:lang w:eastAsia="x-none"/>
        </w:rPr>
        <w:t>Вынесено 184 постановлений, из них 177 постановления о назначении административного наказания, 7 постановлений о прекращении производства по делу об административном правонарушении.</w:t>
      </w:r>
    </w:p>
    <w:p w:rsidR="009A6B19" w:rsidRPr="009A6B19" w:rsidRDefault="009A6B19" w:rsidP="009A6B19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-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Количество выданных предостережений: 106 шт. </w:t>
      </w:r>
      <w:proofErr w:type="gramStart"/>
      <w:r>
        <w:rPr>
          <w:rFonts w:ascii="Times New Roman" w:hAnsi="Times New Roman" w:cs="Times New Roman"/>
          <w:sz w:val="28"/>
          <w:szCs w:val="28"/>
          <w:lang w:eastAsia="x-none"/>
        </w:rPr>
        <w:t>( постановка</w:t>
      </w:r>
      <w:proofErr w:type="gram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на учет 16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экосбор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38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; плата за негативное воздействие 43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; в области обращения с животными 1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; ГЭЭ 3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; воздух 3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; отходы 2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>)</w:t>
      </w:r>
    </w:p>
    <w:p w:rsidR="009A6B19" w:rsidRDefault="009A6B19" w:rsidP="009A6B1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FB7543" w:rsidRDefault="00FB7543" w:rsidP="009A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B7543">
        <w:rPr>
          <w:rFonts w:ascii="Times New Roman" w:hAnsi="Times New Roman" w:cs="Times New Roman"/>
          <w:sz w:val="28"/>
          <w:szCs w:val="28"/>
          <w:lang w:eastAsia="x-none"/>
        </w:rPr>
        <w:t>Количество постановлений с разбивкой по юридическому лицу, должностному лицу, физическому лицу, индивидуальных предпринимателей.</w:t>
      </w:r>
    </w:p>
    <w:p w:rsidR="00614473" w:rsidRPr="00FB7543" w:rsidRDefault="00614473" w:rsidP="00356478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254"/>
        <w:gridCol w:w="1882"/>
        <w:gridCol w:w="1882"/>
        <w:gridCol w:w="2070"/>
      </w:tblGrid>
      <w:tr w:rsidR="00FB7543" w:rsidRPr="00FB7543" w:rsidTr="00FB7543">
        <w:tc>
          <w:tcPr>
            <w:tcW w:w="1990" w:type="dxa"/>
            <w:shd w:val="clear" w:color="auto" w:fill="auto"/>
          </w:tcPr>
          <w:p w:rsidR="00FB7543" w:rsidRPr="00FB7543" w:rsidRDefault="00FB7543" w:rsidP="00F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Лицо</w:t>
            </w:r>
          </w:p>
        </w:tc>
        <w:tc>
          <w:tcPr>
            <w:tcW w:w="1609" w:type="dxa"/>
            <w:shd w:val="clear" w:color="auto" w:fill="auto"/>
          </w:tcPr>
          <w:p w:rsidR="00FB7543" w:rsidRPr="00FB7543" w:rsidRDefault="00FB7543" w:rsidP="00F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Общая сумма, </w:t>
            </w:r>
            <w:proofErr w:type="spellStart"/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руб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FB7543" w:rsidRPr="00FB7543" w:rsidRDefault="00FB7543" w:rsidP="00F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Общее количество постановлений</w:t>
            </w:r>
          </w:p>
        </w:tc>
        <w:tc>
          <w:tcPr>
            <w:tcW w:w="2052" w:type="dxa"/>
            <w:shd w:val="clear" w:color="auto" w:fill="auto"/>
          </w:tcPr>
          <w:p w:rsidR="00FB7543" w:rsidRPr="00FB7543" w:rsidRDefault="00FB7543" w:rsidP="00F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Количество постановлений с наложением штрафа</w:t>
            </w:r>
          </w:p>
        </w:tc>
        <w:tc>
          <w:tcPr>
            <w:tcW w:w="2216" w:type="dxa"/>
            <w:shd w:val="clear" w:color="auto" w:fill="auto"/>
          </w:tcPr>
          <w:p w:rsidR="00FB7543" w:rsidRPr="00FB7543" w:rsidRDefault="00FB7543" w:rsidP="00F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Количество постановлений в виде предупреждения</w:t>
            </w:r>
          </w:p>
        </w:tc>
      </w:tr>
      <w:tr w:rsidR="00FB7543" w:rsidRPr="00FB7543" w:rsidTr="00FB7543">
        <w:tc>
          <w:tcPr>
            <w:tcW w:w="1990" w:type="dxa"/>
            <w:shd w:val="clear" w:color="auto" w:fill="auto"/>
          </w:tcPr>
          <w:p w:rsidR="00FB7543" w:rsidRPr="00FB7543" w:rsidRDefault="00FB7543" w:rsidP="00F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Юридическое</w:t>
            </w:r>
          </w:p>
        </w:tc>
        <w:tc>
          <w:tcPr>
            <w:tcW w:w="1609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8 364 000</w:t>
            </w:r>
          </w:p>
        </w:tc>
        <w:tc>
          <w:tcPr>
            <w:tcW w:w="2052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97</w:t>
            </w:r>
          </w:p>
        </w:tc>
        <w:tc>
          <w:tcPr>
            <w:tcW w:w="2052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80</w:t>
            </w:r>
          </w:p>
        </w:tc>
        <w:tc>
          <w:tcPr>
            <w:tcW w:w="2216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17</w:t>
            </w:r>
          </w:p>
        </w:tc>
      </w:tr>
      <w:tr w:rsidR="00FB7543" w:rsidRPr="00FB7543" w:rsidTr="00FB7543">
        <w:tc>
          <w:tcPr>
            <w:tcW w:w="1990" w:type="dxa"/>
            <w:shd w:val="clear" w:color="auto" w:fill="auto"/>
          </w:tcPr>
          <w:p w:rsidR="00FB7543" w:rsidRPr="00FB7543" w:rsidRDefault="00FB7543" w:rsidP="00F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Должностное</w:t>
            </w:r>
          </w:p>
        </w:tc>
        <w:tc>
          <w:tcPr>
            <w:tcW w:w="1609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724 500</w:t>
            </w:r>
          </w:p>
        </w:tc>
        <w:tc>
          <w:tcPr>
            <w:tcW w:w="2052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66</w:t>
            </w:r>
          </w:p>
        </w:tc>
        <w:tc>
          <w:tcPr>
            <w:tcW w:w="2052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62</w:t>
            </w:r>
          </w:p>
        </w:tc>
        <w:tc>
          <w:tcPr>
            <w:tcW w:w="2216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</w:tr>
      <w:tr w:rsidR="00FB7543" w:rsidRPr="00FB7543" w:rsidTr="00FB7543">
        <w:tc>
          <w:tcPr>
            <w:tcW w:w="1990" w:type="dxa"/>
            <w:shd w:val="clear" w:color="auto" w:fill="auto"/>
          </w:tcPr>
          <w:p w:rsidR="00FB7543" w:rsidRPr="00FB7543" w:rsidRDefault="00FB7543" w:rsidP="00F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Физическое</w:t>
            </w:r>
          </w:p>
        </w:tc>
        <w:tc>
          <w:tcPr>
            <w:tcW w:w="1609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43 000</w:t>
            </w:r>
          </w:p>
        </w:tc>
        <w:tc>
          <w:tcPr>
            <w:tcW w:w="2052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12</w:t>
            </w:r>
          </w:p>
        </w:tc>
        <w:tc>
          <w:tcPr>
            <w:tcW w:w="2052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12</w:t>
            </w:r>
          </w:p>
        </w:tc>
        <w:tc>
          <w:tcPr>
            <w:tcW w:w="2216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</w:t>
            </w:r>
          </w:p>
        </w:tc>
      </w:tr>
      <w:tr w:rsidR="00FB7543" w:rsidRPr="00FB7543" w:rsidTr="00FB7543">
        <w:tc>
          <w:tcPr>
            <w:tcW w:w="1990" w:type="dxa"/>
            <w:shd w:val="clear" w:color="auto" w:fill="auto"/>
          </w:tcPr>
          <w:p w:rsidR="00FB7543" w:rsidRPr="00FB7543" w:rsidRDefault="00FB7543" w:rsidP="00F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ИП</w:t>
            </w:r>
          </w:p>
        </w:tc>
        <w:tc>
          <w:tcPr>
            <w:tcW w:w="1609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55 000</w:t>
            </w:r>
          </w:p>
        </w:tc>
        <w:tc>
          <w:tcPr>
            <w:tcW w:w="2052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</w:tr>
      <w:tr w:rsidR="00FB7543" w:rsidRPr="00FB7543" w:rsidTr="00FB7543">
        <w:tc>
          <w:tcPr>
            <w:tcW w:w="1990" w:type="dxa"/>
            <w:shd w:val="clear" w:color="auto" w:fill="auto"/>
          </w:tcPr>
          <w:p w:rsidR="00FB7543" w:rsidRPr="00FB7543" w:rsidRDefault="00FB7543" w:rsidP="00F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609" w:type="dxa"/>
            <w:shd w:val="clear" w:color="auto" w:fill="auto"/>
          </w:tcPr>
          <w:p w:rsidR="00FB7543" w:rsidRPr="00FB7543" w:rsidRDefault="00FB7543" w:rsidP="00FB7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>9</w:t>
            </w: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 186 500</w:t>
            </w:r>
          </w:p>
        </w:tc>
        <w:tc>
          <w:tcPr>
            <w:tcW w:w="2052" w:type="dxa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177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FB7543" w:rsidRPr="00FB7543" w:rsidRDefault="00FB7543" w:rsidP="00FB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177</w:t>
            </w:r>
          </w:p>
        </w:tc>
      </w:tr>
    </w:tbl>
    <w:p w:rsidR="00FB7543" w:rsidRDefault="00F81310" w:rsidP="009805E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массовых нарушений при осуществлении федерального государственного</w:t>
      </w:r>
      <w:r w:rsidR="00E644F9">
        <w:rPr>
          <w:rFonts w:ascii="Times New Roman" w:hAnsi="Times New Roman" w:cs="Times New Roman"/>
          <w:sz w:val="28"/>
          <w:szCs w:val="28"/>
        </w:rPr>
        <w:t xml:space="preserve"> экологического надзора является </w:t>
      </w:r>
      <w:r w:rsidR="00E644F9" w:rsidRPr="001A702A">
        <w:rPr>
          <w:rFonts w:ascii="Times New Roman" w:hAnsi="Times New Roman" w:cs="Times New Roman"/>
          <w:sz w:val="28"/>
          <w:szCs w:val="28"/>
        </w:rPr>
        <w:t xml:space="preserve">невыполнение или несвоевременное выполнение обязанности по подаче заявки на постановку на государственный учет объектов НВОС, </w:t>
      </w:r>
      <w:r w:rsidR="009A6B19">
        <w:rPr>
          <w:rFonts w:ascii="Times New Roman" w:hAnsi="Times New Roman" w:cs="Times New Roman"/>
          <w:sz w:val="28"/>
          <w:szCs w:val="28"/>
        </w:rPr>
        <w:t>не представление</w:t>
      </w:r>
      <w:r w:rsidR="00E644F9" w:rsidRPr="001A702A">
        <w:rPr>
          <w:rFonts w:ascii="Times New Roman" w:hAnsi="Times New Roman" w:cs="Times New Roman"/>
          <w:sz w:val="28"/>
          <w:szCs w:val="28"/>
        </w:rPr>
        <w:t xml:space="preserve"> сведений для актуализации учетных сведений предусмотрена ответственность в виде административного штрафа</w:t>
      </w:r>
      <w:r w:rsidR="00E644F9">
        <w:rPr>
          <w:rFonts w:ascii="Times New Roman" w:hAnsi="Times New Roman" w:cs="Times New Roman"/>
          <w:sz w:val="28"/>
          <w:szCs w:val="28"/>
        </w:rPr>
        <w:t>.</w:t>
      </w:r>
    </w:p>
    <w:p w:rsidR="00E644F9" w:rsidRPr="00E644F9" w:rsidRDefault="00E644F9" w:rsidP="006144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3F46F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A6B19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3F46F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Pr="001A702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ст. 8.46 КоАП РФ привлечено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лиц, 1 индивидуальный предприниматель и 4 должностных лица</w:t>
      </w:r>
      <w:r w:rsidRPr="001A70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702A">
        <w:rPr>
          <w:rFonts w:ascii="Times New Roman" w:hAnsi="Times New Roman" w:cs="Times New Roman"/>
          <w:sz w:val="28"/>
          <w:szCs w:val="28"/>
        </w:rPr>
        <w:t>ынесен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1A702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1A702A">
        <w:rPr>
          <w:rFonts w:ascii="Times New Roman" w:hAnsi="Times New Roman" w:cs="Times New Roman"/>
          <w:sz w:val="28"/>
          <w:szCs w:val="28"/>
        </w:rPr>
        <w:t xml:space="preserve"> наказания в виде предупреждения,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9956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Pr="001A702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наказания в виде штраф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8FA" w:rsidRPr="00213B64" w:rsidRDefault="004C179A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B64">
        <w:rPr>
          <w:rFonts w:ascii="Times New Roman" w:hAnsi="Times New Roman" w:cs="Times New Roman"/>
          <w:b/>
          <w:sz w:val="28"/>
          <w:szCs w:val="28"/>
          <w:u w:val="single"/>
        </w:rPr>
        <w:t>Типовые и массовые нарушения, выявленные при осуществлении федерального государственного эк</w:t>
      </w:r>
      <w:r w:rsidR="00F70FE6" w:rsidRPr="00213B64">
        <w:rPr>
          <w:rFonts w:ascii="Times New Roman" w:hAnsi="Times New Roman" w:cs="Times New Roman"/>
          <w:b/>
          <w:sz w:val="28"/>
          <w:szCs w:val="28"/>
          <w:u w:val="single"/>
        </w:rPr>
        <w:t>ологического надзора</w:t>
      </w:r>
    </w:p>
    <w:p w:rsidR="00726CC7" w:rsidRPr="00213B64" w:rsidRDefault="00726CC7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5"/>
        <w:gridCol w:w="8082"/>
        <w:gridCol w:w="698"/>
      </w:tblGrid>
      <w:tr w:rsidR="00726CC7" w:rsidRPr="00213B64" w:rsidTr="00571DE9">
        <w:trPr>
          <w:trHeight w:val="20"/>
        </w:trPr>
        <w:tc>
          <w:tcPr>
            <w:tcW w:w="0" w:type="auto"/>
            <w:vAlign w:val="center"/>
            <w:hideMark/>
          </w:tcPr>
          <w:p w:rsidR="00726CC7" w:rsidRPr="00213B64" w:rsidRDefault="00726CC7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726CC7" w:rsidRPr="00213B64" w:rsidRDefault="00726CC7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КоАП РФ</w:t>
            </w:r>
          </w:p>
        </w:tc>
        <w:tc>
          <w:tcPr>
            <w:tcW w:w="0" w:type="auto"/>
            <w:vAlign w:val="center"/>
            <w:hideMark/>
          </w:tcPr>
          <w:p w:rsidR="00726CC7" w:rsidRPr="00213B64" w:rsidRDefault="00726CC7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</w:tr>
      <w:tr w:rsidR="00726CC7" w:rsidRPr="00213B64" w:rsidTr="00571DE9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726CC7" w:rsidRPr="00213B64" w:rsidRDefault="00726CC7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6CC7" w:rsidRPr="00E644F9" w:rsidRDefault="00CD1187" w:rsidP="00E644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7.3</w:t>
            </w:r>
            <w:r w:rsidR="00E64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D11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644F9" w:rsidRPr="00CD11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6CC7" w:rsidRPr="00CD11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1187">
              <w:rPr>
                <w:rFonts w:ascii="Times New Roman" w:hAnsi="Times New Roman" w:cs="Times New Roman"/>
              </w:rPr>
              <w:t>Пользование</w:t>
            </w:r>
            <w:proofErr w:type="gramEnd"/>
            <w:r w:rsidRPr="00CD1187">
              <w:rPr>
                <w:rFonts w:ascii="Times New Roman" w:hAnsi="Times New Roman" w:cs="Times New Roman"/>
              </w:rPr>
              <w:t xml:space="preserve"> недрами без лицензии на пользование недрами, за исключением случаев, предусмотренных </w:t>
            </w:r>
            <w:hyperlink r:id="rId10" w:history="1">
              <w:r w:rsidRPr="00CD1187">
                <w:rPr>
                  <w:rFonts w:ascii="Times New Roman" w:hAnsi="Times New Roman" w:cs="Times New Roman"/>
                </w:rPr>
                <w:t>статьей 7.5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CD1187">
                <w:rPr>
                  <w:rFonts w:ascii="Times New Roman" w:hAnsi="Times New Roman" w:cs="Times New Roman"/>
                </w:rPr>
                <w:t>частью 1 статьи 15.44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настоящего Кодекса</w:t>
            </w:r>
          </w:p>
        </w:tc>
        <w:tc>
          <w:tcPr>
            <w:tcW w:w="0" w:type="auto"/>
            <w:noWrap/>
            <w:vAlign w:val="center"/>
            <w:hideMark/>
          </w:tcPr>
          <w:p w:rsidR="00726CC7" w:rsidRPr="00213B64" w:rsidRDefault="00CD1187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26CC7" w:rsidRPr="00213B64" w:rsidTr="00571DE9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726CC7" w:rsidRPr="00213B64" w:rsidRDefault="00726CC7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6CC7" w:rsidRPr="00213B64" w:rsidRDefault="00726CC7" w:rsidP="00571D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7.6. Самовольное занятие водного объекта или пользование им с нарушением установленных условий.</w:t>
            </w:r>
          </w:p>
        </w:tc>
        <w:tc>
          <w:tcPr>
            <w:tcW w:w="0" w:type="auto"/>
            <w:noWrap/>
            <w:vAlign w:val="center"/>
            <w:hideMark/>
          </w:tcPr>
          <w:p w:rsidR="00726CC7" w:rsidRPr="00213B64" w:rsidRDefault="00E644F9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26CC7" w:rsidRPr="00213B64" w:rsidTr="00571DE9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726CC7" w:rsidRPr="00603A22" w:rsidRDefault="00726CC7" w:rsidP="00571D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A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3A22" w:rsidRPr="00603A22" w:rsidRDefault="00603A22" w:rsidP="0060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A22">
              <w:rPr>
                <w:rFonts w:ascii="Times New Roman" w:eastAsia="Times New Roman" w:hAnsi="Times New Roman" w:cs="Times New Roman"/>
                <w:lang w:eastAsia="ru-RU"/>
              </w:rPr>
              <w:t xml:space="preserve">Статья 8.1 </w:t>
            </w:r>
            <w:r w:rsidRPr="00603A22">
              <w:rPr>
                <w:rFonts w:ascii="Times New Roman" w:hAnsi="Times New Roman" w:cs="Times New Roman"/>
              </w:rPr>
              <w:t xml:space="preserve"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строительства, за исключением случаев, предусмотренных </w:t>
            </w:r>
            <w:hyperlink r:id="rId12" w:history="1">
              <w:r w:rsidRPr="00603A22">
                <w:rPr>
                  <w:rFonts w:ascii="Times New Roman" w:hAnsi="Times New Roman" w:cs="Times New Roman"/>
                </w:rPr>
                <w:t>статьей 8.48</w:t>
              </w:r>
            </w:hyperlink>
            <w:r w:rsidRPr="00603A22">
              <w:rPr>
                <w:rFonts w:ascii="Times New Roman" w:hAnsi="Times New Roman" w:cs="Times New Roman"/>
              </w:rPr>
              <w:t xml:space="preserve"> настоящего Кодекса,</w:t>
            </w:r>
          </w:p>
          <w:p w:rsidR="00726CC7" w:rsidRPr="00603A22" w:rsidRDefault="00726CC7" w:rsidP="00603A2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26CC7" w:rsidRPr="00213B64" w:rsidRDefault="00603A22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2F6CFA" w:rsidRPr="00213B64" w:rsidTr="00571DE9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2F6CFA" w:rsidRPr="00213B64" w:rsidRDefault="00603A22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F6CFA" w:rsidRPr="00CD1187" w:rsidRDefault="00CD1187" w:rsidP="00CD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8.2 ч. 1 </w:t>
            </w:r>
            <w:r w:rsidR="002F6CFA"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1187">
              <w:rPr>
                <w:rFonts w:ascii="Times New Roman" w:hAnsi="Times New Roman" w:cs="Times New Roman"/>
              </w:rPr>
              <w:t xml:space="preserve">Несоблюдение </w:t>
            </w:r>
            <w:hyperlink r:id="rId13" w:history="1">
              <w:r w:rsidRPr="00CD1187">
                <w:rPr>
                  <w:rFonts w:ascii="Times New Roman" w:hAnsi="Times New Roman" w:cs="Times New Roman"/>
                </w:rPr>
                <w:t>требований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</w:t>
            </w:r>
            <w:hyperlink r:id="rId14" w:history="1">
              <w:r w:rsidRPr="00CD1187">
                <w:rPr>
                  <w:rFonts w:ascii="Times New Roman" w:hAnsi="Times New Roman" w:cs="Times New Roman"/>
                </w:rPr>
                <w:t>статьей 8.2.3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настоящего Кодекса</w:t>
            </w:r>
          </w:p>
        </w:tc>
        <w:tc>
          <w:tcPr>
            <w:tcW w:w="0" w:type="auto"/>
            <w:noWrap/>
            <w:vAlign w:val="center"/>
            <w:hideMark/>
          </w:tcPr>
          <w:p w:rsidR="002F6CFA" w:rsidRPr="00213B64" w:rsidRDefault="00CD1187" w:rsidP="00FB7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CD1187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CD1187" w:rsidRDefault="00603A22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D1187" w:rsidRPr="00CD1187" w:rsidRDefault="00CD1187" w:rsidP="00CD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8.2 ч.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 xml:space="preserve">Несоблюдение требований в области охраны окружающей среды при размещении </w:t>
            </w:r>
            <w:r w:rsidRPr="00CD1187">
              <w:rPr>
                <w:rFonts w:ascii="Times New Roman" w:hAnsi="Times New Roman" w:cs="Times New Roman"/>
              </w:rPr>
              <w:t xml:space="preserve">отходов производства и потребления, за исключением случаев, предусмотренных </w:t>
            </w:r>
            <w:hyperlink r:id="rId15" w:history="1">
              <w:r w:rsidRPr="00CD1187">
                <w:rPr>
                  <w:rFonts w:ascii="Times New Roman" w:hAnsi="Times New Roman" w:cs="Times New Roman"/>
                </w:rPr>
                <w:t>статьей 8.2.3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настоящего Кодекса,</w:t>
            </w:r>
          </w:p>
        </w:tc>
        <w:tc>
          <w:tcPr>
            <w:tcW w:w="0" w:type="auto"/>
            <w:noWrap/>
            <w:vAlign w:val="center"/>
          </w:tcPr>
          <w:p w:rsidR="00CD1187" w:rsidRDefault="00CD1187" w:rsidP="00FB7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D1187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CD1187" w:rsidRDefault="00603A22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D1187" w:rsidRPr="00CD1187" w:rsidRDefault="00CD1187" w:rsidP="00CD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8.2 ч.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</w:t>
            </w:r>
            <w:r>
              <w:rPr>
                <w:rFonts w:ascii="Times New Roman" w:hAnsi="Times New Roman" w:cs="Times New Roman"/>
              </w:rPr>
              <w:t>Неисполнение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по разработке проектов нормативов образования отходов производства и потребления и лимитов на их размещение или направлению таких </w:t>
            </w:r>
            <w:r w:rsidRPr="00CD1187">
              <w:rPr>
                <w:rFonts w:ascii="Times New Roman" w:hAnsi="Times New Roman" w:cs="Times New Roman"/>
              </w:rPr>
              <w:t xml:space="preserve">проектов на утверждение в уполномоченный орган, если такая обязанность установлена </w:t>
            </w:r>
            <w:hyperlink r:id="rId16" w:history="1">
              <w:r w:rsidRPr="00CD1187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0" w:type="auto"/>
            <w:noWrap/>
            <w:vAlign w:val="center"/>
          </w:tcPr>
          <w:p w:rsidR="00CD1187" w:rsidRDefault="00CD1187" w:rsidP="00FB7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D1187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CD1187" w:rsidRDefault="00603A22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CD1187" w:rsidRPr="00CD1187" w:rsidRDefault="00CD1187" w:rsidP="00CD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</w:t>
            </w:r>
            <w:r w:rsidRPr="00CD1187">
              <w:rPr>
                <w:rFonts w:ascii="Times New Roman" w:eastAsia="Times New Roman" w:hAnsi="Times New Roman" w:cs="Times New Roman"/>
                <w:lang w:eastAsia="ru-RU"/>
              </w:rPr>
              <w:t>2 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D11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D1187">
              <w:rPr>
                <w:rFonts w:ascii="Times New Roman" w:hAnsi="Times New Roman" w:cs="Times New Roman"/>
              </w:rPr>
              <w:t>Неисполнение</w:t>
            </w:r>
            <w:proofErr w:type="gramEnd"/>
            <w:r w:rsidRPr="00CD1187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CD1187">
                <w:rPr>
                  <w:rFonts w:ascii="Times New Roman" w:hAnsi="Times New Roman" w:cs="Times New Roman"/>
                </w:rPr>
                <w:t>обязанности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  <w:tc>
          <w:tcPr>
            <w:tcW w:w="0" w:type="auto"/>
            <w:noWrap/>
            <w:vAlign w:val="center"/>
          </w:tcPr>
          <w:p w:rsidR="00CD1187" w:rsidRDefault="00CD1187" w:rsidP="00FB7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D1187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CD1187" w:rsidRDefault="00603A22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CD1187" w:rsidRPr="00CD1187" w:rsidRDefault="00CD1187" w:rsidP="00CD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</w:t>
            </w:r>
            <w:r w:rsidRPr="00CD1187">
              <w:rPr>
                <w:rFonts w:ascii="Times New Roman" w:eastAsia="Times New Roman" w:hAnsi="Times New Roman" w:cs="Times New Roman"/>
                <w:lang w:eastAsia="ru-RU"/>
              </w:rPr>
              <w:t>2 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 </w:t>
            </w:r>
            <w:r>
              <w:rPr>
                <w:rFonts w:ascii="Times New Roman" w:hAnsi="Times New Roman" w:cs="Times New Roman"/>
              </w:rPr>
              <w:t xml:space="preserve">Неисполнение </w:t>
            </w:r>
            <w:r w:rsidRPr="00CD1187">
              <w:rPr>
                <w:rFonts w:ascii="Times New Roman" w:hAnsi="Times New Roman" w:cs="Times New Roman"/>
              </w:rPr>
              <w:t xml:space="preserve">обязанности по ведению </w:t>
            </w:r>
            <w:hyperlink r:id="rId18" w:history="1">
              <w:r w:rsidRPr="00CD1187">
                <w:rPr>
                  <w:rFonts w:ascii="Times New Roman" w:hAnsi="Times New Roman" w:cs="Times New Roman"/>
                </w:rPr>
                <w:t>учета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в области обращения с отхо</w:t>
            </w:r>
            <w:r w:rsidRPr="00CD1187">
              <w:rPr>
                <w:rFonts w:ascii="Times New Roman" w:hAnsi="Times New Roman" w:cs="Times New Roman"/>
              </w:rPr>
              <w:t>дами производства и потребления</w:t>
            </w:r>
            <w:r w:rsidRPr="00CD11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0" w:type="auto"/>
            <w:noWrap/>
            <w:vAlign w:val="center"/>
          </w:tcPr>
          <w:p w:rsidR="00CD1187" w:rsidRDefault="00CD1187" w:rsidP="00FB7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1287A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51287A" w:rsidRDefault="0051287A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51287A" w:rsidRPr="0051287A" w:rsidRDefault="0051287A" w:rsidP="00CD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8.2.3 ч. 1 </w:t>
            </w:r>
            <w:r>
              <w:rPr>
                <w:rFonts w:ascii="Times New Roman" w:hAnsi="Times New Roman" w:cs="Times New Roman"/>
              </w:rPr>
              <w:t>Несоблюдение требований в области охраны окружающей среды при сборе, накоплении, транспортировании, обработке, утилизации или обезвр</w:t>
            </w:r>
            <w:r>
              <w:rPr>
                <w:rFonts w:ascii="Times New Roman" w:hAnsi="Times New Roman" w:cs="Times New Roman"/>
              </w:rPr>
              <w:t>еживании отходов животноводства</w:t>
            </w:r>
          </w:p>
        </w:tc>
        <w:tc>
          <w:tcPr>
            <w:tcW w:w="0" w:type="auto"/>
            <w:noWrap/>
            <w:vAlign w:val="center"/>
          </w:tcPr>
          <w:p w:rsidR="0051287A" w:rsidRDefault="0051287A" w:rsidP="00FB7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03A22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603A22" w:rsidRDefault="0051287A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603A22" w:rsidRPr="00603A22" w:rsidRDefault="00603A22" w:rsidP="00CD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8.4 ч. 1 </w:t>
            </w:r>
            <w:r>
              <w:rPr>
                <w:rFonts w:ascii="Times New Roman" w:hAnsi="Times New Roman" w:cs="Times New Roman"/>
              </w:rPr>
              <w:t>Невыполнение требований законодательства об обязательности проведения государственной экологической экспертизы, финансирование или реализация проектов, программ и иной документации, подлежащих государственной экологической экспертизе и не получивших положительного заключения государст</w:t>
            </w:r>
            <w:r>
              <w:rPr>
                <w:rFonts w:ascii="Times New Roman" w:hAnsi="Times New Roman" w:cs="Times New Roman"/>
              </w:rPr>
              <w:t>венной экологической экспертизы</w:t>
            </w:r>
          </w:p>
        </w:tc>
        <w:tc>
          <w:tcPr>
            <w:tcW w:w="0" w:type="auto"/>
            <w:noWrap/>
            <w:vAlign w:val="center"/>
          </w:tcPr>
          <w:p w:rsidR="00603A22" w:rsidRDefault="00603A22" w:rsidP="00FB7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603A22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603A22" w:rsidRDefault="0051287A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603A22" w:rsidRPr="0051287A" w:rsidRDefault="00603A22" w:rsidP="00CD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8.4 ч. 2 </w:t>
            </w:r>
            <w:r w:rsidR="0051287A">
              <w:rPr>
                <w:rFonts w:ascii="Times New Roman" w:hAnsi="Times New Roman" w:cs="Times New Roman"/>
              </w:rPr>
              <w:t>Осуществление деятельности, не соответствующей документации, которая получила положительное заключение государственн</w:t>
            </w:r>
            <w:r w:rsidR="0051287A">
              <w:rPr>
                <w:rFonts w:ascii="Times New Roman" w:hAnsi="Times New Roman" w:cs="Times New Roman"/>
              </w:rPr>
              <w:t>ой экологической экспертизы</w:t>
            </w:r>
          </w:p>
        </w:tc>
        <w:tc>
          <w:tcPr>
            <w:tcW w:w="0" w:type="auto"/>
            <w:noWrap/>
            <w:vAlign w:val="center"/>
          </w:tcPr>
          <w:p w:rsidR="00603A22" w:rsidRDefault="0051287A" w:rsidP="00FB7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51287A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51287A" w:rsidRDefault="0051287A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51287A" w:rsidRPr="0051287A" w:rsidRDefault="0051287A" w:rsidP="0051287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1287A">
              <w:rPr>
                <w:rFonts w:ascii="Times New Roman" w:eastAsia="Times New Roman" w:hAnsi="Times New Roman" w:cs="Times New Roman"/>
                <w:lang w:eastAsia="ru-RU"/>
              </w:rPr>
              <w:t xml:space="preserve">Статья 8.5 </w:t>
            </w:r>
            <w:r w:rsidRPr="0051287A">
              <w:rPr>
                <w:rFonts w:ascii="Times New Roman" w:hAnsi="Times New Roman" w:cs="Times New Roman"/>
              </w:rPr>
              <w:t xml:space="preserve"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</w:t>
            </w:r>
            <w:hyperlink r:id="rId19" w:history="1">
              <w:r w:rsidRPr="0051287A">
                <w:rPr>
                  <w:rFonts w:ascii="Times New Roman" w:hAnsi="Times New Roman" w:cs="Times New Roman"/>
                </w:rPr>
                <w:t>декларации</w:t>
              </w:r>
            </w:hyperlink>
            <w:r w:rsidRPr="0051287A">
              <w:rPr>
                <w:rFonts w:ascii="Times New Roman" w:hAnsi="Times New Roman" w:cs="Times New Roman"/>
              </w:rPr>
              <w:t xml:space="preserve"> о воздействии на окружающую среду, </w:t>
            </w:r>
            <w:hyperlink r:id="rId20" w:history="1">
              <w:r w:rsidRPr="0051287A">
                <w:rPr>
                  <w:rFonts w:ascii="Times New Roman" w:hAnsi="Times New Roman" w:cs="Times New Roman"/>
                </w:rPr>
                <w:t>декларации</w:t>
              </w:r>
            </w:hyperlink>
            <w:r w:rsidRPr="0051287A">
              <w:rPr>
                <w:rFonts w:ascii="Times New Roman" w:hAnsi="Times New Roman" w:cs="Times New Roman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информацию, за исключением случаев, предусмотренных </w:t>
            </w:r>
            <w:hyperlink r:id="rId21" w:history="1">
              <w:r w:rsidRPr="0051287A">
                <w:rPr>
                  <w:rFonts w:ascii="Times New Roman" w:hAnsi="Times New Roman" w:cs="Times New Roman"/>
                </w:rPr>
                <w:t>статьей 8.5.2</w:t>
              </w:r>
            </w:hyperlink>
            <w:r w:rsidRPr="0051287A">
              <w:rPr>
                <w:rFonts w:ascii="Times New Roman" w:hAnsi="Times New Roman" w:cs="Times New Roman"/>
              </w:rPr>
              <w:t xml:space="preserve"> настоящего Кодекса</w:t>
            </w:r>
          </w:p>
        </w:tc>
        <w:tc>
          <w:tcPr>
            <w:tcW w:w="0" w:type="auto"/>
            <w:noWrap/>
            <w:vAlign w:val="center"/>
          </w:tcPr>
          <w:p w:rsidR="0051287A" w:rsidRDefault="0051287A" w:rsidP="00FB75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03A22" w:rsidRPr="00213B64" w:rsidTr="00571DE9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603A22" w:rsidRPr="00213B64" w:rsidRDefault="0051287A" w:rsidP="00603A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03A22" w:rsidRPr="00CD1187" w:rsidRDefault="00603A22" w:rsidP="0060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8.6 ч. 1 </w:t>
            </w:r>
            <w:r>
              <w:rPr>
                <w:rFonts w:ascii="Times New Roman" w:hAnsi="Times New Roman" w:cs="Times New Roman"/>
              </w:rPr>
              <w:t>Самовольное снятие или пере</w:t>
            </w:r>
            <w:r>
              <w:rPr>
                <w:rFonts w:ascii="Times New Roman" w:hAnsi="Times New Roman" w:cs="Times New Roman"/>
              </w:rPr>
              <w:t>мещение плодородного слоя почвы</w:t>
            </w:r>
          </w:p>
        </w:tc>
        <w:tc>
          <w:tcPr>
            <w:tcW w:w="0" w:type="auto"/>
            <w:noWrap/>
            <w:vAlign w:val="center"/>
            <w:hideMark/>
          </w:tcPr>
          <w:p w:rsidR="00603A22" w:rsidRDefault="00603A22" w:rsidP="00603A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03A22" w:rsidRPr="00213B64" w:rsidTr="00571DE9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603A22" w:rsidRPr="00213B64" w:rsidRDefault="0051287A" w:rsidP="00603A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03A22" w:rsidRPr="00CD1187" w:rsidRDefault="00603A22" w:rsidP="00603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8.6 ч. 2 </w:t>
            </w:r>
            <w:r>
              <w:rPr>
                <w:rFonts w:ascii="Times New Roman" w:hAnsi="Times New Roman" w:cs="Times New Roman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иными опасными для здоровья людей и окружающей среды веществами и отходами производства и</w:t>
            </w:r>
            <w:r>
              <w:rPr>
                <w:rFonts w:ascii="Times New Roman" w:hAnsi="Times New Roman" w:cs="Times New Roman"/>
              </w:rPr>
              <w:t xml:space="preserve"> потребления</w:t>
            </w:r>
          </w:p>
        </w:tc>
        <w:tc>
          <w:tcPr>
            <w:tcW w:w="0" w:type="auto"/>
            <w:noWrap/>
            <w:vAlign w:val="center"/>
            <w:hideMark/>
          </w:tcPr>
          <w:p w:rsidR="00603A22" w:rsidRPr="00213B64" w:rsidRDefault="00603A22" w:rsidP="00603A2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87A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51287A" w:rsidRDefault="0051287A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51287A" w:rsidRPr="00213B64" w:rsidRDefault="0051287A" w:rsidP="005128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8.13 ч.</w:t>
            </w: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статьей 8.45 настоящего Кодекса.</w:t>
            </w:r>
          </w:p>
        </w:tc>
        <w:tc>
          <w:tcPr>
            <w:tcW w:w="0" w:type="auto"/>
            <w:noWrap/>
            <w:vAlign w:val="center"/>
          </w:tcPr>
          <w:p w:rsidR="0051287A" w:rsidRPr="00213B64" w:rsidRDefault="0051287A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1287A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51287A" w:rsidRDefault="0051287A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51287A" w:rsidRPr="0051287A" w:rsidRDefault="0051287A" w:rsidP="0051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8.14 ч.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Нарушение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 водопользования при заборе воды, без изъятия воды и при сбро</w:t>
            </w:r>
            <w:r>
              <w:rPr>
                <w:rFonts w:ascii="Times New Roman" w:hAnsi="Times New Roman" w:cs="Times New Roman"/>
              </w:rPr>
              <w:t>се сточных вод в водные объекты</w:t>
            </w:r>
          </w:p>
        </w:tc>
        <w:tc>
          <w:tcPr>
            <w:tcW w:w="0" w:type="auto"/>
            <w:noWrap/>
            <w:vAlign w:val="center"/>
          </w:tcPr>
          <w:p w:rsidR="0051287A" w:rsidRPr="00213B64" w:rsidRDefault="0051287A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1287A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51287A" w:rsidRDefault="0051287A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1287A" w:rsidRPr="0051287A" w:rsidRDefault="0051287A" w:rsidP="0051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8.21 ч. 1 </w:t>
            </w:r>
            <w:r>
              <w:rPr>
                <w:rFonts w:ascii="Times New Roman" w:hAnsi="Times New Roman" w:cs="Times New Roman"/>
              </w:rPr>
              <w:t xml:space="preserve">Выброс вредных веществ в атмосферный воздух или вредное физическое воздействие на него без </w:t>
            </w:r>
            <w:r w:rsidRPr="0051287A">
              <w:rPr>
                <w:rFonts w:ascii="Times New Roman" w:hAnsi="Times New Roman" w:cs="Times New Roman"/>
              </w:rPr>
              <w:t xml:space="preserve">специального </w:t>
            </w:r>
            <w:hyperlink r:id="rId22" w:history="1">
              <w:r w:rsidRPr="0051287A">
                <w:rPr>
                  <w:rFonts w:ascii="Times New Roman" w:hAnsi="Times New Roman" w:cs="Times New Roman"/>
                </w:rPr>
                <w:t>разрешения</w:t>
              </w:r>
            </w:hyperlink>
          </w:p>
        </w:tc>
        <w:tc>
          <w:tcPr>
            <w:tcW w:w="0" w:type="auto"/>
            <w:noWrap/>
            <w:vAlign w:val="center"/>
          </w:tcPr>
          <w:p w:rsidR="0051287A" w:rsidRDefault="0051287A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1287A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51287A" w:rsidRDefault="0051287A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1287A" w:rsidRPr="0051287A" w:rsidRDefault="0051287A" w:rsidP="0051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8.21 ч.2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Нарушение условий специального разрешения на выброс вредных веществ в атмосферный воздух или вредное</w:t>
            </w:r>
            <w:r>
              <w:rPr>
                <w:rFonts w:ascii="Times New Roman" w:hAnsi="Times New Roman" w:cs="Times New Roman"/>
              </w:rPr>
              <w:t xml:space="preserve"> физическое воздействие на него</w:t>
            </w:r>
          </w:p>
        </w:tc>
        <w:tc>
          <w:tcPr>
            <w:tcW w:w="0" w:type="auto"/>
            <w:noWrap/>
            <w:vAlign w:val="center"/>
          </w:tcPr>
          <w:p w:rsidR="0051287A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B065E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9B065E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</w:tcPr>
          <w:p w:rsidR="009B065E" w:rsidRPr="009B065E" w:rsidRDefault="009B065E" w:rsidP="0051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8.21 ч. 3 </w:t>
            </w:r>
            <w:r w:rsidRPr="009B065E">
              <w:rPr>
                <w:rFonts w:ascii="Times New Roman" w:hAnsi="Times New Roman" w:cs="Times New Roman"/>
              </w:rPr>
              <w:t xml:space="preserve">Нарушение </w:t>
            </w:r>
            <w:hyperlink r:id="rId23" w:history="1">
              <w:r w:rsidRPr="009B065E">
                <w:rPr>
                  <w:rFonts w:ascii="Times New Roman" w:hAnsi="Times New Roman" w:cs="Times New Roman"/>
                </w:rPr>
                <w:t>правил</w:t>
              </w:r>
            </w:hyperlink>
            <w:r w:rsidRPr="009B065E">
              <w:rPr>
                <w:rFonts w:ascii="Times New Roman" w:hAnsi="Times New Roman" w:cs="Times New Roman"/>
              </w:rPr>
      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</w:t>
            </w:r>
            <w:r w:rsidRPr="009B065E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>, оборудования или аппаратуры</w:t>
            </w:r>
          </w:p>
        </w:tc>
        <w:tc>
          <w:tcPr>
            <w:tcW w:w="0" w:type="auto"/>
            <w:noWrap/>
            <w:vAlign w:val="center"/>
          </w:tcPr>
          <w:p w:rsidR="009B065E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1287A" w:rsidRPr="00213B64" w:rsidTr="00571DE9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1287A" w:rsidRPr="00213B64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1287A" w:rsidRPr="00213B64" w:rsidRDefault="0051287A" w:rsidP="005128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8.41. Невнесение в установленные сроки платы за негативное воздействие на окружающую среду.</w:t>
            </w:r>
          </w:p>
        </w:tc>
        <w:tc>
          <w:tcPr>
            <w:tcW w:w="0" w:type="auto"/>
            <w:noWrap/>
            <w:vAlign w:val="center"/>
            <w:hideMark/>
          </w:tcPr>
          <w:p w:rsidR="0051287A" w:rsidRPr="00213B64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B065E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9B065E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9B065E" w:rsidRPr="009B065E" w:rsidRDefault="009B065E" w:rsidP="009B0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8.42 ч. 1 </w:t>
            </w:r>
            <w:r>
              <w:rPr>
                <w:rFonts w:ascii="Times New Roman" w:hAnsi="Times New Roman" w:cs="Times New Roman"/>
              </w:rPr>
              <w:t xml:space="preserve">Использование прибрежной защитной полосы водного объекта, </w:t>
            </w:r>
            <w:proofErr w:type="spellStart"/>
            <w:r>
              <w:rPr>
                <w:rFonts w:ascii="Times New Roman" w:hAnsi="Times New Roman" w:cs="Times New Roman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зоны водного объекта с нарушением ограничений хозяйственной и </w:t>
            </w:r>
            <w:r>
              <w:rPr>
                <w:rFonts w:ascii="Times New Roman" w:hAnsi="Times New Roman" w:cs="Times New Roman"/>
              </w:rPr>
              <w:t>иной деятельности</w:t>
            </w:r>
          </w:p>
        </w:tc>
        <w:tc>
          <w:tcPr>
            <w:tcW w:w="0" w:type="auto"/>
            <w:noWrap/>
            <w:vAlign w:val="center"/>
          </w:tcPr>
          <w:p w:rsidR="009B065E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065E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9B065E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9B065E" w:rsidRPr="009B065E" w:rsidRDefault="009B065E" w:rsidP="009B0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065E">
              <w:rPr>
                <w:rFonts w:ascii="Times New Roman" w:eastAsia="Times New Roman" w:hAnsi="Times New Roman" w:cs="Times New Roman"/>
                <w:lang w:eastAsia="ru-RU"/>
              </w:rPr>
              <w:t>Статья 8.45 ч. 1</w:t>
            </w:r>
            <w:r w:rsidRPr="009B065E">
              <w:rPr>
                <w:rFonts w:ascii="Times New Roman" w:hAnsi="Times New Roman" w:cs="Times New Roman"/>
              </w:rPr>
              <w:t xml:space="preserve"> </w:t>
            </w:r>
            <w:r w:rsidRPr="009B065E">
              <w:rPr>
                <w:rFonts w:ascii="Times New Roman" w:hAnsi="Times New Roman" w:cs="Times New Roman"/>
              </w:rPr>
              <w:t xml:space="preserve">Невыполнение </w:t>
            </w:r>
            <w:hyperlink r:id="rId24" w:history="1">
              <w:r w:rsidRPr="009B065E">
                <w:rPr>
                  <w:rFonts w:ascii="Times New Roman" w:hAnsi="Times New Roman" w:cs="Times New Roman"/>
                </w:rPr>
                <w:t>требований</w:t>
              </w:r>
            </w:hyperlink>
            <w:r w:rsidRPr="009B065E">
              <w:rPr>
                <w:rFonts w:ascii="Times New Roman" w:hAnsi="Times New Roman" w:cs="Times New Roman"/>
              </w:rPr>
              <w:t xml:space="preserve"> по оборудованию хозяйственных и иных объектов, расположенных в границах </w:t>
            </w:r>
            <w:proofErr w:type="spellStart"/>
            <w:r w:rsidRPr="009B065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B065E">
              <w:rPr>
                <w:rFonts w:ascii="Times New Roman" w:hAnsi="Times New Roman" w:cs="Times New Roman"/>
              </w:rPr>
              <w:t xml:space="preserve"> зон,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среды, в случаях, если такие требования установлены законом</w:t>
            </w:r>
          </w:p>
        </w:tc>
        <w:tc>
          <w:tcPr>
            <w:tcW w:w="0" w:type="auto"/>
            <w:noWrap/>
            <w:vAlign w:val="center"/>
          </w:tcPr>
          <w:p w:rsidR="009B065E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1287A" w:rsidRPr="00213B64" w:rsidTr="00571DE9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1287A" w:rsidRPr="00213B64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1287A" w:rsidRPr="00213B64" w:rsidRDefault="0051287A" w:rsidP="005128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8.46.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0" w:type="auto"/>
            <w:noWrap/>
            <w:vAlign w:val="center"/>
            <w:hideMark/>
          </w:tcPr>
          <w:p w:rsidR="0051287A" w:rsidRPr="00213B64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1287A" w:rsidRPr="00213B64" w:rsidTr="00571DE9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51287A" w:rsidRPr="00213B64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1287A" w:rsidRPr="00E644F9" w:rsidRDefault="0051287A" w:rsidP="00512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14.1 ч.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предпринимательской деятельности без специального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</w:rPr>
                <w:t>разрешения</w:t>
              </w:r>
            </w:hyperlink>
            <w:r>
              <w:rPr>
                <w:rFonts w:ascii="Times New Roman" w:hAnsi="Times New Roman" w:cs="Times New Roman"/>
              </w:rPr>
              <w:t xml:space="preserve"> (лицензии), если такое разрешение (такая лице</w:t>
            </w:r>
            <w:r>
              <w:rPr>
                <w:rFonts w:ascii="Times New Roman" w:hAnsi="Times New Roman" w:cs="Times New Roman"/>
              </w:rPr>
              <w:t>нзия) обязательно (обязательна)</w:t>
            </w:r>
          </w:p>
        </w:tc>
        <w:tc>
          <w:tcPr>
            <w:tcW w:w="0" w:type="auto"/>
            <w:noWrap/>
            <w:vAlign w:val="center"/>
            <w:hideMark/>
          </w:tcPr>
          <w:p w:rsidR="0051287A" w:rsidRPr="00213B64" w:rsidRDefault="0051287A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1287A" w:rsidRPr="00213B64" w:rsidTr="00571DE9">
        <w:trPr>
          <w:trHeight w:val="20"/>
        </w:trPr>
        <w:tc>
          <w:tcPr>
            <w:tcW w:w="0" w:type="auto"/>
            <w:noWrap/>
            <w:vAlign w:val="center"/>
          </w:tcPr>
          <w:p w:rsidR="0051287A" w:rsidRPr="00213B64" w:rsidRDefault="009B065E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D1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1287A" w:rsidRPr="00213B64" w:rsidRDefault="0051287A" w:rsidP="005128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19.5 ч.1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  <w:tc>
          <w:tcPr>
            <w:tcW w:w="0" w:type="auto"/>
            <w:noWrap/>
            <w:vAlign w:val="center"/>
          </w:tcPr>
          <w:p w:rsidR="0051287A" w:rsidRPr="00213B64" w:rsidRDefault="0051287A" w:rsidP="005128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DA0211" w:rsidRPr="00213B64" w:rsidRDefault="00DA0211" w:rsidP="00F70FE6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552E95" w:rsidRPr="00213B64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B6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52E95" w:rsidRPr="00213B64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 w:rsidRPr="00213B64"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="00552E95" w:rsidRPr="00213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="003C71CD" w:rsidRPr="00213B6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213B64">
        <w:rPr>
          <w:rFonts w:ascii="Times New Roman" w:hAnsi="Times New Roman" w:cs="Times New Roman"/>
          <w:b/>
          <w:sz w:val="28"/>
          <w:szCs w:val="28"/>
          <w:u w:val="single"/>
        </w:rPr>
        <w:t>охраны атмосферного воздуха</w:t>
      </w:r>
    </w:p>
    <w:p w:rsidR="00D47C90" w:rsidRPr="00213B64" w:rsidRDefault="00D47C90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E95" w:rsidRPr="00213B64" w:rsidRDefault="00552E95" w:rsidP="00552E9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A6B19">
        <w:rPr>
          <w:rFonts w:ascii="Times New Roman" w:hAnsi="Times New Roman" w:cs="Times New Roman"/>
          <w:sz w:val="28"/>
          <w:szCs w:val="28"/>
        </w:rPr>
        <w:t>отделом</w:t>
      </w:r>
      <w:r w:rsidRPr="00213B64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экологического надзора в соответствии со статьей 24 Федерального закона от 04.05.1999 № 96-ФЗ </w:t>
      </w:r>
      <w:r w:rsidR="003C71CD" w:rsidRPr="00213B64">
        <w:rPr>
          <w:rFonts w:ascii="Times New Roman" w:hAnsi="Times New Roman" w:cs="Times New Roman"/>
          <w:sz w:val="28"/>
          <w:szCs w:val="28"/>
        </w:rPr>
        <w:t>«</w:t>
      </w:r>
      <w:r w:rsidRPr="00213B64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r w:rsidR="003C71CD" w:rsidRPr="00213B64">
        <w:rPr>
          <w:rFonts w:ascii="Times New Roman" w:hAnsi="Times New Roman" w:cs="Times New Roman"/>
          <w:sz w:val="28"/>
          <w:szCs w:val="28"/>
        </w:rPr>
        <w:t>»</w:t>
      </w:r>
      <w:r w:rsidRPr="00213B64">
        <w:rPr>
          <w:rFonts w:ascii="Times New Roman" w:hAnsi="Times New Roman" w:cs="Times New Roman"/>
          <w:sz w:val="28"/>
          <w:szCs w:val="28"/>
        </w:rPr>
        <w:t>.</w:t>
      </w:r>
    </w:p>
    <w:p w:rsidR="00552E95" w:rsidRPr="00213B64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4">
        <w:rPr>
          <w:rFonts w:ascii="Times New Roman" w:hAnsi="Times New Roman" w:cs="Times New Roman"/>
          <w:sz w:val="28"/>
          <w:szCs w:val="28"/>
        </w:rPr>
        <w:t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атмосферного воздуха.</w:t>
      </w:r>
    </w:p>
    <w:p w:rsidR="00552E95" w:rsidRPr="00213B64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4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552E95" w:rsidRPr="00213B64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4">
        <w:rPr>
          <w:rFonts w:ascii="Times New Roman" w:hAnsi="Times New Roman" w:cs="Times New Roman"/>
          <w:sz w:val="28"/>
          <w:szCs w:val="28"/>
        </w:rPr>
        <w:t>-</w:t>
      </w:r>
      <w:r w:rsidR="003C71CD" w:rsidRPr="00213B64">
        <w:rPr>
          <w:rFonts w:ascii="Times New Roman" w:hAnsi="Times New Roman" w:cs="Times New Roman"/>
          <w:sz w:val="28"/>
          <w:szCs w:val="28"/>
        </w:rPr>
        <w:t> </w:t>
      </w:r>
      <w:r w:rsidRPr="00213B64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3C71CD" w:rsidRPr="00213B64">
        <w:rPr>
          <w:rFonts w:ascii="Times New Roman" w:hAnsi="Times New Roman" w:cs="Times New Roman"/>
          <w:sz w:val="28"/>
          <w:szCs w:val="28"/>
        </w:rPr>
        <w:t xml:space="preserve"> проверок </w:t>
      </w:r>
      <w:proofErr w:type="spellStart"/>
      <w:r w:rsidR="003C71CD" w:rsidRPr="00213B64"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 w:rsidR="003C71CD" w:rsidRPr="00213B64">
        <w:rPr>
          <w:rFonts w:ascii="Times New Roman" w:hAnsi="Times New Roman" w:cs="Times New Roman"/>
          <w:sz w:val="28"/>
          <w:szCs w:val="28"/>
        </w:rPr>
        <w:t>;</w:t>
      </w:r>
    </w:p>
    <w:p w:rsidR="003C71CD" w:rsidRPr="00213B64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4">
        <w:rPr>
          <w:rFonts w:ascii="Times New Roman" w:hAnsi="Times New Roman" w:cs="Times New Roman"/>
          <w:sz w:val="28"/>
          <w:szCs w:val="28"/>
        </w:rPr>
        <w:t>-</w:t>
      </w:r>
      <w:r w:rsidR="003C71CD" w:rsidRPr="00213B64">
        <w:rPr>
          <w:rFonts w:ascii="Times New Roman" w:hAnsi="Times New Roman" w:cs="Times New Roman"/>
          <w:sz w:val="28"/>
          <w:szCs w:val="28"/>
        </w:rPr>
        <w:t> </w:t>
      </w:r>
      <w:r w:rsidRPr="00213B64">
        <w:rPr>
          <w:rFonts w:ascii="Times New Roman" w:hAnsi="Times New Roman" w:cs="Times New Roman"/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п</w:t>
      </w:r>
      <w:r w:rsidR="003C71CD" w:rsidRPr="00213B64">
        <w:rPr>
          <w:rFonts w:ascii="Times New Roman" w:hAnsi="Times New Roman" w:cs="Times New Roman"/>
          <w:sz w:val="28"/>
          <w:szCs w:val="28"/>
        </w:rPr>
        <w:t>оследствий выявленных нарушений;</w:t>
      </w:r>
    </w:p>
    <w:p w:rsidR="00552E95" w:rsidRPr="00213B64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71CD" w:rsidRPr="00213B64">
        <w:rPr>
          <w:rFonts w:ascii="Times New Roman" w:hAnsi="Times New Roman" w:cs="Times New Roman"/>
          <w:sz w:val="28"/>
          <w:szCs w:val="28"/>
        </w:rPr>
        <w:t> </w:t>
      </w:r>
      <w:r w:rsidRPr="00213B64"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552E95" w:rsidRDefault="00552E95" w:rsidP="00552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64">
        <w:rPr>
          <w:rFonts w:ascii="Times New Roman" w:hAnsi="Times New Roman" w:cs="Times New Roman"/>
          <w:sz w:val="28"/>
          <w:szCs w:val="28"/>
        </w:rPr>
        <w:t xml:space="preserve">К типовым и массовым нарушениям относятся нарушения статьи </w:t>
      </w:r>
      <w:r w:rsidR="00A46418" w:rsidRPr="00A46418">
        <w:rPr>
          <w:rFonts w:ascii="Times New Roman" w:hAnsi="Times New Roman" w:cs="Times New Roman"/>
          <w:sz w:val="28"/>
          <w:szCs w:val="28"/>
        </w:rPr>
        <w:t>8.1</w:t>
      </w:r>
      <w:r w:rsidR="00A46418">
        <w:rPr>
          <w:rFonts w:ascii="Times New Roman" w:hAnsi="Times New Roman" w:cs="Times New Roman"/>
          <w:sz w:val="28"/>
          <w:szCs w:val="28"/>
        </w:rPr>
        <w:t xml:space="preserve"> </w:t>
      </w:r>
      <w:r w:rsidRPr="00213B64">
        <w:rPr>
          <w:rFonts w:ascii="Times New Roman" w:hAnsi="Times New Roman" w:cs="Times New Roman"/>
          <w:sz w:val="28"/>
          <w:szCs w:val="28"/>
        </w:rPr>
        <w:t>КоАП</w:t>
      </w:r>
      <w:r w:rsidR="003C71CD" w:rsidRPr="00213B64">
        <w:rPr>
          <w:rFonts w:ascii="Times New Roman" w:hAnsi="Times New Roman" w:cs="Times New Roman"/>
          <w:sz w:val="28"/>
          <w:szCs w:val="28"/>
        </w:rPr>
        <w:t xml:space="preserve"> РФ</w:t>
      </w:r>
      <w:r w:rsidR="00A46418">
        <w:rPr>
          <w:rFonts w:ascii="Times New Roman" w:hAnsi="Times New Roman" w:cs="Times New Roman"/>
          <w:sz w:val="28"/>
          <w:szCs w:val="28"/>
        </w:rPr>
        <w:t xml:space="preserve"> - н</w:t>
      </w:r>
      <w:r w:rsidR="00A46418" w:rsidRPr="00A46418">
        <w:rPr>
          <w:rFonts w:ascii="Times New Roman" w:hAnsi="Times New Roman" w:cs="Times New Roman"/>
          <w:sz w:val="28"/>
          <w:szCs w:val="28"/>
        </w:rPr>
        <w:t>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 w:rsidR="00A46418">
        <w:rPr>
          <w:rFonts w:ascii="Times New Roman" w:hAnsi="Times New Roman" w:cs="Times New Roman"/>
          <w:sz w:val="28"/>
          <w:szCs w:val="28"/>
        </w:rPr>
        <w:t>.</w:t>
      </w:r>
    </w:p>
    <w:p w:rsidR="00DD1544" w:rsidRPr="001A702A" w:rsidRDefault="00DD1544" w:rsidP="00DD1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Основными нарушениями в области охраны атмосферного воздуха являются: </w:t>
      </w:r>
      <w:r w:rsidRPr="002D7334">
        <w:rPr>
          <w:rFonts w:ascii="Times New Roman" w:hAnsi="Times New Roman" w:cs="Times New Roman"/>
          <w:sz w:val="28"/>
          <w:szCs w:val="28"/>
        </w:rPr>
        <w:t>отсутствие разрешительных документов на выброс вредных (загрязняющих) веществ в атмосферу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7334">
        <w:rPr>
          <w:rFonts w:ascii="Times New Roman" w:hAnsi="Times New Roman" w:cs="Times New Roman"/>
          <w:sz w:val="28"/>
          <w:szCs w:val="28"/>
        </w:rPr>
        <w:t>азрешения или комплексного экологического разрешения для объектов 1 категории, декларации НВОС для объектов 2 категории, либо отчета об организации и о результатах осуществления производственного экологического контроля для объектов 3 категории НВОС),</w:t>
      </w:r>
      <w:r w:rsidRPr="001A702A">
        <w:rPr>
          <w:rFonts w:ascii="Times New Roman" w:hAnsi="Times New Roman" w:cs="Times New Roman"/>
          <w:sz w:val="28"/>
          <w:szCs w:val="28"/>
        </w:rPr>
        <w:t xml:space="preserve"> эксплуатация установок очистки газов с нарушениями установленных требований.</w:t>
      </w:r>
    </w:p>
    <w:p w:rsidR="00DD1544" w:rsidRPr="001A702A" w:rsidRDefault="00DD1544" w:rsidP="00DD1544">
      <w:pPr>
        <w:pStyle w:val="ConsPlusNormal"/>
        <w:ind w:firstLine="709"/>
        <w:jc w:val="both"/>
      </w:pPr>
      <w:r w:rsidRPr="001A702A">
        <w:t>Кодексом об административных правонарушениях Российской Федерации за нарушения природоохранного законодательства в области охраны атмосферного воздуха предусмотрена административная ответственность по статье 8.21 - нарушение правил охраны атмосферного воздуха:</w:t>
      </w:r>
    </w:p>
    <w:p w:rsidR="00DD1544" w:rsidRPr="001A702A" w:rsidRDefault="00DD1544" w:rsidP="00DD1544">
      <w:pPr>
        <w:pStyle w:val="ConsPlusNormal"/>
        <w:ind w:firstLine="709"/>
        <w:jc w:val="both"/>
      </w:pPr>
      <w:r w:rsidRPr="001A702A">
        <w:t xml:space="preserve"> часть 1 статьи 8.21 – отсутствие специального разрешения на выброс – влечет наложение штрафа на юридических лиц до двухсот пятидесяти тысяч рублей или административное приостановление деятельности на срок до девяноста суток</w:t>
      </w:r>
      <w:r w:rsidRPr="00940833">
        <w:t xml:space="preserve"> </w:t>
      </w:r>
      <w:r w:rsidRPr="00B76FE4">
        <w:t>(4 постановления</w:t>
      </w:r>
      <w:r w:rsidRPr="00940833">
        <w:t>)</w:t>
      </w:r>
      <w:r w:rsidRPr="001A702A">
        <w:t xml:space="preserve">; </w:t>
      </w:r>
    </w:p>
    <w:p w:rsidR="00DD1544" w:rsidRPr="001A702A" w:rsidRDefault="00DD1544" w:rsidP="00DD1544">
      <w:pPr>
        <w:pStyle w:val="ConsPlusNormal"/>
        <w:ind w:firstLine="709"/>
        <w:jc w:val="both"/>
      </w:pPr>
      <w:r w:rsidRPr="001A702A">
        <w:t xml:space="preserve">часть 2 статьи 8.21 – нарушение условий специального разрешения на выброс – влечет наложение штрафа на юридических лиц до ста тысяч рублей; </w:t>
      </w:r>
    </w:p>
    <w:p w:rsidR="00552E95" w:rsidRPr="00213B64" w:rsidRDefault="00DD1544" w:rsidP="00614473">
      <w:pPr>
        <w:pStyle w:val="ConsPlusNormal"/>
        <w:ind w:firstLine="709"/>
        <w:jc w:val="both"/>
      </w:pPr>
      <w:r w:rsidRPr="001A702A">
        <w:t xml:space="preserve">часть 3 статьи 8.21 – нарушение </w:t>
      </w:r>
      <w:hyperlink r:id="rId26" w:history="1">
        <w:r w:rsidRPr="001A702A">
          <w:t>правил</w:t>
        </w:r>
      </w:hyperlink>
      <w:r w:rsidRPr="001A702A">
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 – влечет наложение штрафа на юридических лиц до двадцати тысяч рублей или административное приостановление деятельности на срок до девяноста суток.</w:t>
      </w:r>
    </w:p>
    <w:p w:rsidR="00A95764" w:rsidRPr="00213B64" w:rsidRDefault="00354B47" w:rsidP="00F2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3B64"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  <w:r w:rsidR="00345FB0" w:rsidRPr="00213B64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:rsidR="00D47C90" w:rsidRPr="00213B64" w:rsidRDefault="00D47C90" w:rsidP="00F2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213B64" w:rsidRDefault="00345FB0" w:rsidP="00345F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ab/>
        <w:t xml:space="preserve"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</w:t>
      </w:r>
      <w:r w:rsidRPr="00213B64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а также законодательством Российской Федерации в области обращения с отходами.</w:t>
      </w:r>
    </w:p>
    <w:p w:rsidR="00345FB0" w:rsidRPr="00213B64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 w:rsidR="00DA0211" w:rsidRPr="00213B64"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213B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5FB0" w:rsidRPr="00213B64" w:rsidRDefault="00345FB0" w:rsidP="00345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>Предметом проверки соблюдения требований законодательства</w:t>
      </w:r>
      <w:r w:rsidR="00F92EEA" w:rsidRPr="0021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B64">
        <w:rPr>
          <w:rFonts w:ascii="Times New Roman" w:eastAsia="Calibri" w:hAnsi="Times New Roman" w:cs="Times New Roman"/>
          <w:sz w:val="28"/>
          <w:szCs w:val="28"/>
        </w:rPr>
        <w:t xml:space="preserve">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 w:rsidR="00DA0211" w:rsidRPr="00213B64"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="00F92EEA" w:rsidRPr="0021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B64">
        <w:rPr>
          <w:rFonts w:ascii="Times New Roman" w:eastAsia="Calibri" w:hAnsi="Times New Roman" w:cs="Times New Roman"/>
          <w:sz w:val="28"/>
          <w:szCs w:val="28"/>
        </w:rPr>
        <w:t>и подзаконных актов, регулирующих сферу деятельности в области обращения с отходами.</w:t>
      </w:r>
    </w:p>
    <w:p w:rsidR="00DD1544" w:rsidRDefault="00DD1544" w:rsidP="00DD1544">
      <w:pPr>
        <w:pStyle w:val="ConsPlusNormal"/>
        <w:ind w:firstLine="709"/>
        <w:jc w:val="both"/>
      </w:pPr>
      <w:r w:rsidRPr="00AE5EAC">
        <w:t>Ответственность за нарушения в области обращения с отходами предусмотрена ст. 8.2 КоАП РФ, в которой с 17.06.2019 выделено 12 частей; предусмотрено наложение административного штрафа на юридических лиц от ста тысяч до семисот тысяч рублей и административное приостановление деятельности на срок до девяноста суток.</w:t>
      </w:r>
      <w:r w:rsidRPr="001A702A">
        <w:t xml:space="preserve"> </w:t>
      </w:r>
      <w:r>
        <w:t xml:space="preserve">                                      </w:t>
      </w:r>
    </w:p>
    <w:p w:rsidR="00DD1544" w:rsidRPr="001A702A" w:rsidRDefault="00DD1544" w:rsidP="00DD1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02A">
        <w:rPr>
          <w:rFonts w:ascii="Times New Roman" w:hAnsi="Times New Roman" w:cs="Times New Roman"/>
          <w:sz w:val="28"/>
          <w:szCs w:val="28"/>
        </w:rPr>
        <w:t xml:space="preserve">Основными нарушениями в области обращения с отходами производства и потребления являются: отсутствие разрешительных документов </w:t>
      </w:r>
      <w:r w:rsidRPr="00AE5EAC">
        <w:rPr>
          <w:rFonts w:ascii="Times New Roman" w:hAnsi="Times New Roman" w:cs="Times New Roman"/>
          <w:sz w:val="28"/>
          <w:szCs w:val="28"/>
        </w:rPr>
        <w:t>(документ об утверждении нормативов образования отходов и лимитов на их размещение или комплексного экологического разрешения для объектов 1 категории, декларации НВОС для объектов 2 категории, либо отчета об организации и о результатах осуществления производственного экологического контроля для объектов 3 категории НВОС),</w:t>
      </w:r>
      <w:r w:rsidRPr="00436695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 xml:space="preserve">непредставление или недостоверность отчетов 2-ТП (отходы), недостоверность сведений в данных порядка учета в области обращения с отходами, </w:t>
      </w:r>
      <w:r w:rsidRPr="00AE5EAC">
        <w:rPr>
          <w:rFonts w:ascii="Times New Roman" w:hAnsi="Times New Roman" w:cs="Times New Roman"/>
          <w:sz w:val="28"/>
          <w:szCs w:val="28"/>
        </w:rPr>
        <w:t>отсутствие паспортов, неправильное ведение мониторинга на объектах размещения отходов (ОРО).</w:t>
      </w:r>
    </w:p>
    <w:p w:rsidR="00345FB0" w:rsidRPr="00614473" w:rsidRDefault="00345FB0" w:rsidP="00614473">
      <w:pPr>
        <w:pStyle w:val="ConsPlusNormal"/>
        <w:ind w:firstLine="709"/>
        <w:jc w:val="both"/>
      </w:pPr>
      <w:bookmarkStart w:id="0" w:name="_GoBack"/>
      <w:bookmarkEnd w:id="0"/>
      <w:r w:rsidRPr="00213B64">
        <w:rPr>
          <w:b/>
          <w:u w:val="single"/>
        </w:rPr>
        <w:t>Лицензионный контроль за деятельностью по сбору, транспортированию, обработке, утилизации, обезвреживанию, размещению о</w:t>
      </w:r>
      <w:r w:rsidR="00A95764" w:rsidRPr="00213B64">
        <w:rPr>
          <w:b/>
          <w:u w:val="single"/>
        </w:rPr>
        <w:t>тходов I - IV классов опасности</w:t>
      </w:r>
    </w:p>
    <w:p w:rsidR="00D47C90" w:rsidRPr="00213B64" w:rsidRDefault="00D47C90" w:rsidP="00F27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5FB0" w:rsidRPr="00213B64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345FB0" w:rsidRPr="00213B64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213B64">
        <w:rPr>
          <w:rFonts w:ascii="Times New Roman" w:eastAsia="Calibri" w:hAnsi="Times New Roman" w:cs="Times New Roman"/>
        </w:rPr>
        <w:t xml:space="preserve"> </w:t>
      </w:r>
      <w:r w:rsidRPr="00213B64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F92EEA" w:rsidRPr="0021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B64">
        <w:rPr>
          <w:rFonts w:ascii="Times New Roman" w:eastAsia="Calibri" w:hAnsi="Times New Roman" w:cs="Times New Roman"/>
          <w:sz w:val="28"/>
          <w:szCs w:val="28"/>
        </w:rPr>
        <w:t>от 04.05.2011 № 99-ФЗ «О лицензировании отдельных видов деятельности»</w:t>
      </w:r>
      <w:r w:rsidR="00F92EEA" w:rsidRPr="0021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B64">
        <w:rPr>
          <w:rFonts w:ascii="Times New Roman" w:eastAsia="Calibri" w:hAnsi="Times New Roman" w:cs="Times New Roman"/>
          <w:sz w:val="28"/>
          <w:szCs w:val="28"/>
        </w:rPr>
        <w:t xml:space="preserve">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</w:t>
      </w:r>
      <w:r w:rsidRPr="00213B64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345FB0" w:rsidRPr="00213B64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345FB0" w:rsidRPr="00213B64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является:</w:t>
      </w:r>
    </w:p>
    <w:p w:rsidR="00345FB0" w:rsidRPr="00213B64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 xml:space="preserve"> - 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опасности;</w:t>
      </w:r>
    </w:p>
    <w:p w:rsidR="00345FB0" w:rsidRPr="00213B64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 xml:space="preserve"> -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</w:p>
    <w:p w:rsidR="00345FB0" w:rsidRPr="00213B64" w:rsidRDefault="00345FB0" w:rsidP="00345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 xml:space="preserve"> - осуществление лицензируемых видов деятельности с отходами, не указанными в лицензии;</w:t>
      </w:r>
    </w:p>
    <w:p w:rsidR="00345FB0" w:rsidRPr="00213B64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>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345FB0" w:rsidRPr="00213B64" w:rsidRDefault="00345FB0" w:rsidP="0034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B64">
        <w:rPr>
          <w:rFonts w:ascii="Times New Roman" w:eastAsia="Calibri" w:hAnsi="Times New Roman" w:cs="Times New Roman"/>
          <w:sz w:val="28"/>
          <w:szCs w:val="28"/>
        </w:rPr>
        <w:t>Ответственность за осуществление лицензируемой деятельности</w:t>
      </w:r>
      <w:r w:rsidR="00F92EEA" w:rsidRPr="0021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B64">
        <w:rPr>
          <w:rFonts w:ascii="Times New Roman" w:eastAsia="Calibri" w:hAnsi="Times New Roman" w:cs="Times New Roman"/>
          <w:sz w:val="28"/>
          <w:szCs w:val="28"/>
        </w:rPr>
        <w:t>в области обращения с отходами без лицензии определена ч.</w:t>
      </w:r>
      <w:r w:rsidR="00F27319" w:rsidRPr="0021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B64">
        <w:rPr>
          <w:rFonts w:ascii="Times New Roman" w:eastAsia="Calibri" w:hAnsi="Times New Roman" w:cs="Times New Roman"/>
          <w:sz w:val="28"/>
          <w:szCs w:val="28"/>
        </w:rPr>
        <w:t>2 ст.14.1</w:t>
      </w:r>
      <w:r w:rsidR="00F92EEA" w:rsidRPr="00213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3B64">
        <w:rPr>
          <w:rFonts w:ascii="Times New Roman" w:eastAsia="Calibri" w:hAnsi="Times New Roman" w:cs="Times New Roman"/>
          <w:sz w:val="28"/>
          <w:szCs w:val="28"/>
        </w:rPr>
        <w:t>КоАП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6C648D" w:rsidRPr="00213B64" w:rsidRDefault="006C648D" w:rsidP="006C648D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C648D" w:rsidRPr="00213B64" w:rsidSect="009C0365">
      <w:headerReference w:type="default" r:id="rId2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F0" w:rsidRDefault="00BD4DF0" w:rsidP="00A442C1">
      <w:pPr>
        <w:spacing w:after="0" w:line="240" w:lineRule="auto"/>
      </w:pPr>
      <w:r>
        <w:separator/>
      </w:r>
    </w:p>
  </w:endnote>
  <w:endnote w:type="continuationSeparator" w:id="0">
    <w:p w:rsidR="00BD4DF0" w:rsidRDefault="00BD4DF0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F0" w:rsidRDefault="00BD4DF0" w:rsidP="00A442C1">
      <w:pPr>
        <w:spacing w:after="0" w:line="240" w:lineRule="auto"/>
      </w:pPr>
      <w:r>
        <w:separator/>
      </w:r>
    </w:p>
  </w:footnote>
  <w:footnote w:type="continuationSeparator" w:id="0">
    <w:p w:rsidR="00BD4DF0" w:rsidRDefault="00BD4DF0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123868"/>
      <w:docPartObj>
        <w:docPartGallery w:val="Page Numbers (Top of Page)"/>
        <w:docPartUnique/>
      </w:docPartObj>
    </w:sdtPr>
    <w:sdtContent>
      <w:p w:rsidR="00FB7543" w:rsidRDefault="00FB7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B1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B7543" w:rsidRDefault="00FB7543">
    <w:pPr>
      <w:pStyle w:val="a3"/>
    </w:pPr>
  </w:p>
  <w:p w:rsidR="00FB7543" w:rsidRDefault="00FB75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2939"/>
    <w:multiLevelType w:val="hybridMultilevel"/>
    <w:tmpl w:val="617C39E8"/>
    <w:lvl w:ilvl="0" w:tplc="50AC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C612B"/>
    <w:multiLevelType w:val="multilevel"/>
    <w:tmpl w:val="6332FE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5" w15:restartNumberingAfterBreak="0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08"/>
    <w:rsid w:val="00002A28"/>
    <w:rsid w:val="00010EAE"/>
    <w:rsid w:val="00027434"/>
    <w:rsid w:val="000519CD"/>
    <w:rsid w:val="000521E6"/>
    <w:rsid w:val="00052DBC"/>
    <w:rsid w:val="00062874"/>
    <w:rsid w:val="00064DB3"/>
    <w:rsid w:val="000678F4"/>
    <w:rsid w:val="000956A4"/>
    <w:rsid w:val="000A4258"/>
    <w:rsid w:val="000C2494"/>
    <w:rsid w:val="000C6D3D"/>
    <w:rsid w:val="000D237F"/>
    <w:rsid w:val="000F133B"/>
    <w:rsid w:val="000F159E"/>
    <w:rsid w:val="000F349F"/>
    <w:rsid w:val="00121199"/>
    <w:rsid w:val="00140213"/>
    <w:rsid w:val="00150DDE"/>
    <w:rsid w:val="00156DDB"/>
    <w:rsid w:val="001604F1"/>
    <w:rsid w:val="00175CC9"/>
    <w:rsid w:val="00194576"/>
    <w:rsid w:val="001B5745"/>
    <w:rsid w:val="001C37A8"/>
    <w:rsid w:val="001E7CB4"/>
    <w:rsid w:val="001F1ED0"/>
    <w:rsid w:val="001F3F32"/>
    <w:rsid w:val="001F5995"/>
    <w:rsid w:val="00200826"/>
    <w:rsid w:val="002012FB"/>
    <w:rsid w:val="00211302"/>
    <w:rsid w:val="0021132F"/>
    <w:rsid w:val="00213677"/>
    <w:rsid w:val="00213B64"/>
    <w:rsid w:val="002209ED"/>
    <w:rsid w:val="002227F4"/>
    <w:rsid w:val="0022692F"/>
    <w:rsid w:val="0024216B"/>
    <w:rsid w:val="00246888"/>
    <w:rsid w:val="002576BF"/>
    <w:rsid w:val="00260FCB"/>
    <w:rsid w:val="00266369"/>
    <w:rsid w:val="0027488D"/>
    <w:rsid w:val="00274911"/>
    <w:rsid w:val="002844A7"/>
    <w:rsid w:val="002A3BBF"/>
    <w:rsid w:val="002C1A18"/>
    <w:rsid w:val="002D592C"/>
    <w:rsid w:val="002E0D04"/>
    <w:rsid w:val="002E574E"/>
    <w:rsid w:val="002F0F0C"/>
    <w:rsid w:val="002F6CFA"/>
    <w:rsid w:val="00315AEF"/>
    <w:rsid w:val="003171D4"/>
    <w:rsid w:val="0032704D"/>
    <w:rsid w:val="00327C0C"/>
    <w:rsid w:val="0034377D"/>
    <w:rsid w:val="00345FB0"/>
    <w:rsid w:val="00354B47"/>
    <w:rsid w:val="00356478"/>
    <w:rsid w:val="00361A1B"/>
    <w:rsid w:val="0036693A"/>
    <w:rsid w:val="003918FF"/>
    <w:rsid w:val="003940F0"/>
    <w:rsid w:val="00396920"/>
    <w:rsid w:val="003A49AA"/>
    <w:rsid w:val="003C5C31"/>
    <w:rsid w:val="003C71CD"/>
    <w:rsid w:val="003C79E0"/>
    <w:rsid w:val="003D2E51"/>
    <w:rsid w:val="004212A1"/>
    <w:rsid w:val="00446A42"/>
    <w:rsid w:val="00455F23"/>
    <w:rsid w:val="00465336"/>
    <w:rsid w:val="00470799"/>
    <w:rsid w:val="004804FA"/>
    <w:rsid w:val="004A7C2F"/>
    <w:rsid w:val="004C0F93"/>
    <w:rsid w:val="004C179A"/>
    <w:rsid w:val="004C345D"/>
    <w:rsid w:val="004C77DA"/>
    <w:rsid w:val="004D000E"/>
    <w:rsid w:val="004D3CB2"/>
    <w:rsid w:val="004E08C4"/>
    <w:rsid w:val="004E43D2"/>
    <w:rsid w:val="004E6739"/>
    <w:rsid w:val="0051287A"/>
    <w:rsid w:val="00525739"/>
    <w:rsid w:val="00536227"/>
    <w:rsid w:val="005370A1"/>
    <w:rsid w:val="00544280"/>
    <w:rsid w:val="005521CE"/>
    <w:rsid w:val="00552E95"/>
    <w:rsid w:val="00571DE9"/>
    <w:rsid w:val="00576860"/>
    <w:rsid w:val="005777D2"/>
    <w:rsid w:val="005A22E8"/>
    <w:rsid w:val="005C1F25"/>
    <w:rsid w:val="005D7C97"/>
    <w:rsid w:val="005E22D0"/>
    <w:rsid w:val="005E6BBD"/>
    <w:rsid w:val="006010AB"/>
    <w:rsid w:val="00603A22"/>
    <w:rsid w:val="006118A5"/>
    <w:rsid w:val="00614473"/>
    <w:rsid w:val="00623FF5"/>
    <w:rsid w:val="006242A3"/>
    <w:rsid w:val="0062457B"/>
    <w:rsid w:val="00630BC0"/>
    <w:rsid w:val="006534BC"/>
    <w:rsid w:val="006541F9"/>
    <w:rsid w:val="00671ABF"/>
    <w:rsid w:val="00692BCA"/>
    <w:rsid w:val="006A7981"/>
    <w:rsid w:val="006B5355"/>
    <w:rsid w:val="006C46EA"/>
    <w:rsid w:val="006C648D"/>
    <w:rsid w:val="006D54B8"/>
    <w:rsid w:val="006F69C9"/>
    <w:rsid w:val="007009F2"/>
    <w:rsid w:val="00702B4F"/>
    <w:rsid w:val="00704491"/>
    <w:rsid w:val="00705489"/>
    <w:rsid w:val="0070565F"/>
    <w:rsid w:val="0071594D"/>
    <w:rsid w:val="0071672B"/>
    <w:rsid w:val="00722691"/>
    <w:rsid w:val="007229FB"/>
    <w:rsid w:val="00726CC7"/>
    <w:rsid w:val="00775F7E"/>
    <w:rsid w:val="007974BC"/>
    <w:rsid w:val="007B3A9D"/>
    <w:rsid w:val="007F7134"/>
    <w:rsid w:val="0080257C"/>
    <w:rsid w:val="008208FA"/>
    <w:rsid w:val="0082472B"/>
    <w:rsid w:val="00824D4C"/>
    <w:rsid w:val="00826AB5"/>
    <w:rsid w:val="00835EB7"/>
    <w:rsid w:val="008524D1"/>
    <w:rsid w:val="00886267"/>
    <w:rsid w:val="008B7E33"/>
    <w:rsid w:val="008C7258"/>
    <w:rsid w:val="008F02D0"/>
    <w:rsid w:val="008F3ACD"/>
    <w:rsid w:val="008F74E9"/>
    <w:rsid w:val="00910610"/>
    <w:rsid w:val="00910B47"/>
    <w:rsid w:val="00930DF5"/>
    <w:rsid w:val="00930FD5"/>
    <w:rsid w:val="00932D9A"/>
    <w:rsid w:val="009542D6"/>
    <w:rsid w:val="00957771"/>
    <w:rsid w:val="00966AA3"/>
    <w:rsid w:val="00971E13"/>
    <w:rsid w:val="009805EC"/>
    <w:rsid w:val="00980809"/>
    <w:rsid w:val="00996A25"/>
    <w:rsid w:val="009A336A"/>
    <w:rsid w:val="009A6B19"/>
    <w:rsid w:val="009B065E"/>
    <w:rsid w:val="009B79C1"/>
    <w:rsid w:val="009C0365"/>
    <w:rsid w:val="009E0913"/>
    <w:rsid w:val="009E7341"/>
    <w:rsid w:val="009F1339"/>
    <w:rsid w:val="00A1068F"/>
    <w:rsid w:val="00A10FC9"/>
    <w:rsid w:val="00A23098"/>
    <w:rsid w:val="00A35226"/>
    <w:rsid w:val="00A442C1"/>
    <w:rsid w:val="00A46418"/>
    <w:rsid w:val="00A51363"/>
    <w:rsid w:val="00A61429"/>
    <w:rsid w:val="00A71C8A"/>
    <w:rsid w:val="00A80257"/>
    <w:rsid w:val="00A9146A"/>
    <w:rsid w:val="00A95764"/>
    <w:rsid w:val="00A96FD5"/>
    <w:rsid w:val="00AB127B"/>
    <w:rsid w:val="00AC18E1"/>
    <w:rsid w:val="00AE29E5"/>
    <w:rsid w:val="00B03868"/>
    <w:rsid w:val="00B11A68"/>
    <w:rsid w:val="00B14859"/>
    <w:rsid w:val="00B218AE"/>
    <w:rsid w:val="00B3141D"/>
    <w:rsid w:val="00B36D1E"/>
    <w:rsid w:val="00BA4A27"/>
    <w:rsid w:val="00BB3825"/>
    <w:rsid w:val="00BC4A6F"/>
    <w:rsid w:val="00BD4DF0"/>
    <w:rsid w:val="00BD7839"/>
    <w:rsid w:val="00BF5858"/>
    <w:rsid w:val="00C0112C"/>
    <w:rsid w:val="00C06B07"/>
    <w:rsid w:val="00C25EA7"/>
    <w:rsid w:val="00C61B46"/>
    <w:rsid w:val="00C7613F"/>
    <w:rsid w:val="00CB0B9B"/>
    <w:rsid w:val="00CB7940"/>
    <w:rsid w:val="00CC3952"/>
    <w:rsid w:val="00CD1187"/>
    <w:rsid w:val="00CD5A8D"/>
    <w:rsid w:val="00CD6C0B"/>
    <w:rsid w:val="00CE1E9D"/>
    <w:rsid w:val="00CE3F74"/>
    <w:rsid w:val="00CF05A7"/>
    <w:rsid w:val="00D201D3"/>
    <w:rsid w:val="00D31A17"/>
    <w:rsid w:val="00D32FB5"/>
    <w:rsid w:val="00D40A04"/>
    <w:rsid w:val="00D47C90"/>
    <w:rsid w:val="00D56B03"/>
    <w:rsid w:val="00D57219"/>
    <w:rsid w:val="00D61B5A"/>
    <w:rsid w:val="00D75623"/>
    <w:rsid w:val="00D764F4"/>
    <w:rsid w:val="00D86388"/>
    <w:rsid w:val="00D874CC"/>
    <w:rsid w:val="00D92210"/>
    <w:rsid w:val="00D96479"/>
    <w:rsid w:val="00DA0211"/>
    <w:rsid w:val="00DA1C68"/>
    <w:rsid w:val="00DB6BDC"/>
    <w:rsid w:val="00DC5477"/>
    <w:rsid w:val="00DC5B8D"/>
    <w:rsid w:val="00DD1544"/>
    <w:rsid w:val="00DE131F"/>
    <w:rsid w:val="00E0164B"/>
    <w:rsid w:val="00E01887"/>
    <w:rsid w:val="00E018FA"/>
    <w:rsid w:val="00E078E7"/>
    <w:rsid w:val="00E12FF9"/>
    <w:rsid w:val="00E644F9"/>
    <w:rsid w:val="00E64B69"/>
    <w:rsid w:val="00E96F0C"/>
    <w:rsid w:val="00EB01B5"/>
    <w:rsid w:val="00EC591E"/>
    <w:rsid w:val="00ED33BA"/>
    <w:rsid w:val="00EE3838"/>
    <w:rsid w:val="00EE77CC"/>
    <w:rsid w:val="00EF1441"/>
    <w:rsid w:val="00F038F5"/>
    <w:rsid w:val="00F05159"/>
    <w:rsid w:val="00F13FD8"/>
    <w:rsid w:val="00F20B13"/>
    <w:rsid w:val="00F23C08"/>
    <w:rsid w:val="00F27319"/>
    <w:rsid w:val="00F3588D"/>
    <w:rsid w:val="00F6334B"/>
    <w:rsid w:val="00F70FE6"/>
    <w:rsid w:val="00F81310"/>
    <w:rsid w:val="00F92EEA"/>
    <w:rsid w:val="00FA21EC"/>
    <w:rsid w:val="00FA709F"/>
    <w:rsid w:val="00FB04E9"/>
    <w:rsid w:val="00FB7543"/>
    <w:rsid w:val="00FC71E7"/>
    <w:rsid w:val="00FE145E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DBF22-D3A8-4907-AF6B-841BA78D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F159E"/>
    <w:rPr>
      <w:color w:val="0000FF"/>
      <w:u w:val="single"/>
    </w:rPr>
  </w:style>
  <w:style w:type="paragraph" w:customStyle="1" w:styleId="ac">
    <w:basedOn w:val="a"/>
    <w:next w:val="a"/>
    <w:qFormat/>
    <w:rsid w:val="00FB7543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Заголовок Знак"/>
    <w:link w:val="ae"/>
    <w:rsid w:val="00FB754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ad"/>
    <w:qFormat/>
    <w:rsid w:val="00FB7543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B7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 Spacing"/>
    <w:uiPriority w:val="1"/>
    <w:qFormat/>
    <w:rsid w:val="00980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336641F993A7AF3B75836EE0DBCA15CC7CED6DE44B5E434690DF996711E8DBF738206187733CA5953A5C8FB22DA13EB5CF765FEzEU7M" TargetMode="External"/><Relationship Id="rId13" Type="http://schemas.openxmlformats.org/officeDocument/2006/relationships/hyperlink" Target="consultantplus://offline/ref=C48810308DCA01F9378C43C866E8F2FC1855AD6ECB21B5500556A0B0927F8B913CED44BF612979163EEAB66D626B2AC1C6142B77E349D4A3h57DM" TargetMode="External"/><Relationship Id="rId18" Type="http://schemas.openxmlformats.org/officeDocument/2006/relationships/hyperlink" Target="consultantplus://offline/ref=E135CE971665B0A2EDE994CFF7390B8FFB1D1A1599FC3BBFB8E1B470C7119260801258889F96847F418645D17EBA08F8422511EACA19E8FAD3E6N" TargetMode="External"/><Relationship Id="rId26" Type="http://schemas.openxmlformats.org/officeDocument/2006/relationships/hyperlink" Target="consultantplus://offline/ref=3BAC5F081991969504E9C281301E50B05AE03DEB292A0080BEB0B9257ADD25F9EED11ACD88776699EDQ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0EC412806538DF3D1535E702C0CE283C2556A2D8C646F919C89E7E8D39652A3CBA3D85BBB2210EBA7FF704E49AEB09DF2A8AE9225EM2T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95E151E2856F58CF563AC460AA4099270D8D72F9D1E35CCBCD21DD312CFE253F16BA624AC6CF696BC2522871A400076549BF01B2FBx7L8N" TargetMode="External"/><Relationship Id="rId17" Type="http://schemas.openxmlformats.org/officeDocument/2006/relationships/hyperlink" Target="consultantplus://offline/ref=1C5B3988739CB76B3CB3D9741FE72A2667D485620828E2495347D57FA1865F1CBB627F39AABEBAA2A1E9F8FF94F74764927FAC20EBDCD1N" TargetMode="External"/><Relationship Id="rId25" Type="http://schemas.openxmlformats.org/officeDocument/2006/relationships/hyperlink" Target="consultantplus://offline/ref=12331AD2D7B5FB7756407588B0ABEDE62B4FEADD087F0C69975B0400335F875CC6B84D6C532949D51025F39481J62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A14453D101E0DDE88A80A6EC89F646FAE3A4C78400B30986093A21F84A90E016F2347B52D0988A21E04510B6901A17AE28D136F25410577BB2N" TargetMode="External"/><Relationship Id="rId20" Type="http://schemas.openxmlformats.org/officeDocument/2006/relationships/hyperlink" Target="consultantplus://offline/ref=B90EC412806538DF3D1535E702C0CE283C2755A6DFC846F919C89E7E8D39652A3CBA3D8CBDB22906E725E700ADCEE316DB3695E93C5E217CM5TF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7DB1B64B883545F952D8605C07AA188A9871EE6E4B070E4F986B0F5B2413BCD565B9C83A4CBFDFB99E6F30F5151C1F28F8C292D4B6aAHDN" TargetMode="External"/><Relationship Id="rId24" Type="http://schemas.openxmlformats.org/officeDocument/2006/relationships/hyperlink" Target="consultantplus://offline/ref=D0C3D2935EDFF4D9D4CA75778BA506696B736D7E6083879646DD2D4400DBB24A994F1E7F80B2A526AB6E1CC295F0A12E209F0830nBh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0F4C8BAF9B1639EA965B1315111970BD8E8C6A94D2D1E2232BB03C0F609CDE7FAD48C2A483F97CF2C3110D4D9BC0EADBA0627CC45z2A2N" TargetMode="External"/><Relationship Id="rId23" Type="http://schemas.openxmlformats.org/officeDocument/2006/relationships/hyperlink" Target="consultantplus://offline/ref=1F513D6850C736002143F134C440723E56099188849E5B99864E70E2AD033C3E5FE32F51B4CFD4E4C8E987FE705546B1434B4F62690F1D3AU0eB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D7DB1B64B883545F952D8605C07AA188A9871EE6E4B070E4F986B0F5B2413BCD565B9C13549BDDFB99E6F30F5151C1F28F8C292D4B6aAHDN" TargetMode="External"/><Relationship Id="rId19" Type="http://schemas.openxmlformats.org/officeDocument/2006/relationships/hyperlink" Target="consultantplus://offline/ref=B90EC412806538DF3D1535E702C0CE283C255AA7D9C646F919C89E7E8D39652A3CBA3D8CBDB22904EA25E700ADCEE316DB3695E93C5E217CM5T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2336641F993A7AF3B75836EE0DBCA15CC5C6DCD148B5E434690DF996711E8DBF73820419703A9B0A1CA494BE72C913EC5CF467E2E56203zAU2M" TargetMode="External"/><Relationship Id="rId14" Type="http://schemas.openxmlformats.org/officeDocument/2006/relationships/hyperlink" Target="consultantplus://offline/ref=C48810308DCA01F9378C43C866E8F2FC1854A86FCA20B5500556A0B0927F8B913CED44B66721781A6FB0A6692B3F22DEC2083477FD49hD74M" TargetMode="External"/><Relationship Id="rId22" Type="http://schemas.openxmlformats.org/officeDocument/2006/relationships/hyperlink" Target="consultantplus://offline/ref=97847BEC18B1AEFC8CF8A2A155744C0D691312361E3E5C9C49789968B3B7E443B83516A652A06439782F4ACD5B450C3E985F6463A1F1CBEBw4cFN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BA93-51BA-4347-8FB2-5482CFB4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26538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Разов Павел Сергеевич</cp:lastModifiedBy>
  <cp:revision>5</cp:revision>
  <cp:lastPrinted>2020-12-15T14:06:00Z</cp:lastPrinted>
  <dcterms:created xsi:type="dcterms:W3CDTF">2020-12-15T12:36:00Z</dcterms:created>
  <dcterms:modified xsi:type="dcterms:W3CDTF">2020-12-15T15:41:00Z</dcterms:modified>
</cp:coreProperties>
</file>