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97" w:rsidRDefault="002D3497" w:rsidP="00BF6A63">
      <w:pPr>
        <w:rPr>
          <w:b/>
          <w:sz w:val="32"/>
        </w:rPr>
      </w:pPr>
    </w:p>
    <w:p w:rsidR="004D4186" w:rsidRPr="00AB73D5" w:rsidRDefault="00AB73D5" w:rsidP="002D3497">
      <w:pPr>
        <w:jc w:val="center"/>
        <w:rPr>
          <w:b/>
          <w:szCs w:val="28"/>
        </w:rPr>
      </w:pPr>
      <w:r w:rsidRPr="00AB73D5">
        <w:rPr>
          <w:b/>
          <w:szCs w:val="28"/>
        </w:rPr>
        <w:t xml:space="preserve">Обобщенные итоги </w:t>
      </w:r>
      <w:proofErr w:type="gramStart"/>
      <w:r w:rsidRPr="00AB73D5">
        <w:rPr>
          <w:b/>
          <w:szCs w:val="28"/>
        </w:rPr>
        <w:t>рассмотрения анкет участников публичных обсуждений результатов</w:t>
      </w:r>
      <w:proofErr w:type="gramEnd"/>
      <w:r w:rsidRPr="00AB73D5">
        <w:rPr>
          <w:b/>
          <w:szCs w:val="28"/>
        </w:rPr>
        <w:t xml:space="preserve"> правоприменительной практики </w:t>
      </w:r>
      <w:r w:rsidR="00CC1C00" w:rsidRPr="00CC1C00">
        <w:rPr>
          <w:rFonts w:eastAsia="Calibri" w:cs="Times New Roman"/>
          <w:b/>
          <w:szCs w:val="28"/>
          <w:shd w:val="clear" w:color="auto" w:fill="FFFFFF"/>
        </w:rPr>
        <w:t>Верхне-Волжского межрегионального управления Росприроднадзора</w:t>
      </w:r>
    </w:p>
    <w:p w:rsidR="002D3497" w:rsidRPr="00AB73D5" w:rsidRDefault="002D3497" w:rsidP="002D3497">
      <w:pPr>
        <w:jc w:val="center"/>
        <w:rPr>
          <w:szCs w:val="28"/>
        </w:rPr>
      </w:pPr>
    </w:p>
    <w:p w:rsidR="0046530A" w:rsidRDefault="00AB73D5" w:rsidP="002D3497">
      <w:pPr>
        <w:ind w:firstLine="709"/>
        <w:jc w:val="both"/>
        <w:rPr>
          <w:szCs w:val="28"/>
        </w:rPr>
      </w:pPr>
      <w:r>
        <w:rPr>
          <w:szCs w:val="28"/>
        </w:rPr>
        <w:t xml:space="preserve">По итогам </w:t>
      </w:r>
      <w:proofErr w:type="gramStart"/>
      <w:r>
        <w:rPr>
          <w:szCs w:val="28"/>
        </w:rPr>
        <w:t xml:space="preserve">рассмотрения анкет </w:t>
      </w:r>
      <w:r w:rsidRPr="00AB73D5">
        <w:rPr>
          <w:szCs w:val="28"/>
        </w:rPr>
        <w:t>участников публичных обсуждений результатов</w:t>
      </w:r>
      <w:proofErr w:type="gramEnd"/>
      <w:r w:rsidRPr="00AB73D5">
        <w:rPr>
          <w:szCs w:val="28"/>
        </w:rPr>
        <w:t xml:space="preserve"> правоприменительной практики </w:t>
      </w:r>
      <w:r>
        <w:rPr>
          <w:szCs w:val="28"/>
        </w:rPr>
        <w:t>установлено, что 9</w:t>
      </w:r>
      <w:r w:rsidR="00CC1C00">
        <w:rPr>
          <w:szCs w:val="28"/>
        </w:rPr>
        <w:t>5</w:t>
      </w:r>
      <w:r>
        <w:rPr>
          <w:szCs w:val="28"/>
        </w:rPr>
        <w:t>% участников имею</w:t>
      </w:r>
      <w:r w:rsidR="0046530A">
        <w:rPr>
          <w:szCs w:val="28"/>
        </w:rPr>
        <w:t xml:space="preserve">т статус юридического лица, </w:t>
      </w:r>
      <w:r w:rsidR="00CC1C00">
        <w:rPr>
          <w:szCs w:val="28"/>
        </w:rPr>
        <w:t>3</w:t>
      </w:r>
      <w:r w:rsidR="0046530A">
        <w:rPr>
          <w:szCs w:val="28"/>
        </w:rPr>
        <w:t xml:space="preserve">% - ИП, а </w:t>
      </w:r>
      <w:r w:rsidR="00CC1C00">
        <w:rPr>
          <w:szCs w:val="28"/>
        </w:rPr>
        <w:t>2</w:t>
      </w:r>
      <w:r w:rsidR="0046530A">
        <w:rPr>
          <w:szCs w:val="28"/>
        </w:rPr>
        <w:t>% - физические лица.</w:t>
      </w:r>
    </w:p>
    <w:p w:rsidR="0046530A" w:rsidRDefault="0046530A" w:rsidP="002D3497">
      <w:pPr>
        <w:ind w:firstLine="709"/>
        <w:jc w:val="both"/>
        <w:rPr>
          <w:szCs w:val="28"/>
        </w:rPr>
      </w:pPr>
    </w:p>
    <w:p w:rsidR="002D3497" w:rsidRDefault="0046530A" w:rsidP="002D3497">
      <w:pPr>
        <w:ind w:firstLine="709"/>
        <w:jc w:val="both"/>
        <w:rPr>
          <w:szCs w:val="28"/>
        </w:rPr>
      </w:pPr>
      <w:r>
        <w:rPr>
          <w:szCs w:val="28"/>
        </w:rPr>
        <w:t xml:space="preserve">Все участники </w:t>
      </w:r>
      <w:r w:rsidR="00AB73D5">
        <w:rPr>
          <w:szCs w:val="28"/>
        </w:rPr>
        <w:t xml:space="preserve">получили ответы на актуальные </w:t>
      </w:r>
      <w:r>
        <w:rPr>
          <w:szCs w:val="28"/>
        </w:rPr>
        <w:t xml:space="preserve">для них </w:t>
      </w:r>
      <w:r w:rsidR="00AB73D5">
        <w:rPr>
          <w:szCs w:val="28"/>
        </w:rPr>
        <w:t xml:space="preserve">вопросы. </w:t>
      </w:r>
    </w:p>
    <w:p w:rsidR="0046530A" w:rsidRDefault="0046530A" w:rsidP="002D3497">
      <w:pPr>
        <w:ind w:firstLine="709"/>
        <w:jc w:val="both"/>
        <w:rPr>
          <w:szCs w:val="28"/>
        </w:rPr>
      </w:pPr>
    </w:p>
    <w:p w:rsidR="0046530A" w:rsidRDefault="0046530A" w:rsidP="002D3497">
      <w:pPr>
        <w:ind w:firstLine="709"/>
        <w:jc w:val="both"/>
        <w:rPr>
          <w:szCs w:val="28"/>
        </w:rPr>
      </w:pPr>
      <w:r>
        <w:rPr>
          <w:szCs w:val="28"/>
        </w:rPr>
        <w:t>В целом требования законо</w:t>
      </w:r>
      <w:r w:rsidR="00AC74A9">
        <w:rPr>
          <w:szCs w:val="28"/>
        </w:rPr>
        <w:t>дательства, по мнению участников</w:t>
      </w:r>
      <w:r>
        <w:rPr>
          <w:szCs w:val="28"/>
        </w:rPr>
        <w:t xml:space="preserve"> мероприятия, сформулированы четко и понятно. </w:t>
      </w:r>
    </w:p>
    <w:p w:rsidR="0046530A" w:rsidRDefault="0046530A" w:rsidP="0046530A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464687" cy="3313216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530A" w:rsidRDefault="0046530A" w:rsidP="00AB73D5">
      <w:pPr>
        <w:ind w:firstLine="709"/>
        <w:jc w:val="both"/>
        <w:rPr>
          <w:szCs w:val="28"/>
        </w:rPr>
      </w:pPr>
    </w:p>
    <w:p w:rsidR="0046530A" w:rsidRDefault="0046530A" w:rsidP="0046530A">
      <w:pPr>
        <w:ind w:firstLine="709"/>
        <w:jc w:val="both"/>
        <w:rPr>
          <w:szCs w:val="28"/>
        </w:rPr>
      </w:pPr>
      <w:r>
        <w:rPr>
          <w:szCs w:val="28"/>
        </w:rPr>
        <w:t xml:space="preserve">Однако, учитывая направленные предложения по вопросам, которые, по мнению участников мероприятия, </w:t>
      </w:r>
      <w:r w:rsidRPr="0046530A">
        <w:rPr>
          <w:szCs w:val="28"/>
        </w:rPr>
        <w:t>нужно рассмотреть более подробно</w:t>
      </w:r>
      <w:r>
        <w:rPr>
          <w:szCs w:val="28"/>
        </w:rPr>
        <w:t>, на следующем мероприятии будут освещены следующие темы:</w:t>
      </w:r>
    </w:p>
    <w:p w:rsidR="002425F3" w:rsidRDefault="008E51FA" w:rsidP="002C406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F6A63">
        <w:rPr>
          <w:szCs w:val="28"/>
        </w:rPr>
        <w:t>о</w:t>
      </w:r>
      <w:r>
        <w:rPr>
          <w:szCs w:val="28"/>
        </w:rPr>
        <w:t xml:space="preserve">собенности расчета платы за негативное воздействие на окружающую среду для объектов </w:t>
      </w:r>
      <w:r>
        <w:rPr>
          <w:szCs w:val="28"/>
          <w:lang w:val="en-US"/>
        </w:rPr>
        <w:t>I</w:t>
      </w:r>
      <w:r w:rsidR="002C406D">
        <w:rPr>
          <w:szCs w:val="28"/>
        </w:rPr>
        <w:t xml:space="preserve"> категории;</w:t>
      </w:r>
    </w:p>
    <w:p w:rsidR="002C406D" w:rsidRDefault="002425F3" w:rsidP="002C406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F6A63">
        <w:rPr>
          <w:szCs w:val="28"/>
        </w:rPr>
        <w:t>о</w:t>
      </w:r>
      <w:bookmarkStart w:id="0" w:name="_GoBack"/>
      <w:bookmarkEnd w:id="0"/>
      <w:r>
        <w:rPr>
          <w:szCs w:val="28"/>
        </w:rPr>
        <w:t>бязанности проведения мониторинга атмосферного воздуха ЮЛ, а так же способы и требования к его проведению.</w:t>
      </w:r>
    </w:p>
    <w:p w:rsidR="00AB73D5" w:rsidRDefault="00AB73D5" w:rsidP="00AB73D5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участники высказали следующие предложения </w:t>
      </w:r>
      <w:r w:rsidRPr="00AB73D5">
        <w:rPr>
          <w:szCs w:val="28"/>
        </w:rPr>
        <w:t xml:space="preserve">по совершенствованию законодательства Российской Федерации, в том числе </w:t>
      </w:r>
      <w:r w:rsidR="00C322AB">
        <w:rPr>
          <w:szCs w:val="28"/>
        </w:rPr>
        <w:t xml:space="preserve">по </w:t>
      </w:r>
      <w:r w:rsidRPr="00AB73D5">
        <w:rPr>
          <w:szCs w:val="28"/>
        </w:rPr>
        <w:t>актуализации обязательных требований, в сфере деятельности</w:t>
      </w:r>
      <w:r>
        <w:rPr>
          <w:szCs w:val="28"/>
        </w:rPr>
        <w:t xml:space="preserve"> Росприроднадзора:</w:t>
      </w:r>
    </w:p>
    <w:p w:rsidR="002425F3" w:rsidRDefault="002425F3" w:rsidP="00AB73D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F6A63">
        <w:rPr>
          <w:szCs w:val="28"/>
        </w:rPr>
        <w:t>к</w:t>
      </w:r>
      <w:r>
        <w:rPr>
          <w:szCs w:val="28"/>
        </w:rPr>
        <w:t>онкретизировать критерии отнесения объектов,</w:t>
      </w:r>
      <w:r w:rsidRPr="002425F3">
        <w:rPr>
          <w:szCs w:val="28"/>
        </w:rPr>
        <w:t xml:space="preserve"> </w:t>
      </w:r>
      <w:r>
        <w:rPr>
          <w:szCs w:val="28"/>
        </w:rPr>
        <w:t xml:space="preserve">оказывающих негативное воздействие на окружающую среду, к объектам </w:t>
      </w:r>
      <w:r>
        <w:rPr>
          <w:szCs w:val="28"/>
          <w:lang w:val="en-US"/>
        </w:rPr>
        <w:t>I</w:t>
      </w:r>
      <w:r>
        <w:rPr>
          <w:szCs w:val="28"/>
        </w:rPr>
        <w:t>,</w:t>
      </w:r>
      <w:r w:rsidRPr="002425F3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, </w:t>
      </w:r>
      <w:r>
        <w:rPr>
          <w:szCs w:val="28"/>
          <w:lang w:val="en-US"/>
        </w:rPr>
        <w:t>III</w:t>
      </w:r>
      <w:r>
        <w:rPr>
          <w:szCs w:val="28"/>
        </w:rPr>
        <w:t xml:space="preserve">,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категорий,</w:t>
      </w:r>
      <w:r w:rsidR="002C406D">
        <w:rPr>
          <w:szCs w:val="28"/>
        </w:rPr>
        <w:t xml:space="preserve"> утвержденные постановлением Правительства РФ от 31.12.2020 №2398 по мощностям утилизации </w:t>
      </w:r>
      <w:r w:rsidR="002C406D">
        <w:rPr>
          <w:szCs w:val="28"/>
        </w:rPr>
        <w:lastRenderedPageBreak/>
        <w:t xml:space="preserve">и обезвреживанию (в </w:t>
      </w:r>
      <w:proofErr w:type="spellStart"/>
      <w:r w:rsidR="002C406D">
        <w:rPr>
          <w:szCs w:val="28"/>
        </w:rPr>
        <w:t>т.ч</w:t>
      </w:r>
      <w:proofErr w:type="spellEnd"/>
      <w:r w:rsidR="002C406D">
        <w:rPr>
          <w:szCs w:val="28"/>
        </w:rPr>
        <w:t xml:space="preserve">. термическим способом) отходов </w:t>
      </w:r>
      <w:r w:rsidR="002C406D">
        <w:rPr>
          <w:szCs w:val="28"/>
          <w:lang w:val="en-US"/>
        </w:rPr>
        <w:t>III</w:t>
      </w:r>
      <w:r w:rsidR="002C406D" w:rsidRPr="002C406D">
        <w:rPr>
          <w:szCs w:val="28"/>
        </w:rPr>
        <w:t xml:space="preserve"> </w:t>
      </w:r>
      <w:r w:rsidR="002C406D">
        <w:rPr>
          <w:szCs w:val="28"/>
        </w:rPr>
        <w:t xml:space="preserve">класса опасности, а так же мощностям производства продукции, отнесенных к объектам </w:t>
      </w:r>
      <w:r w:rsidR="002C406D">
        <w:rPr>
          <w:szCs w:val="28"/>
          <w:lang w:val="en-US"/>
        </w:rPr>
        <w:t>I</w:t>
      </w:r>
      <w:r w:rsidR="002C406D">
        <w:rPr>
          <w:szCs w:val="28"/>
        </w:rPr>
        <w:t xml:space="preserve"> критерии.</w:t>
      </w:r>
    </w:p>
    <w:p w:rsidR="002C406D" w:rsidRPr="002C406D" w:rsidRDefault="002C406D" w:rsidP="00AB73D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F6A63">
        <w:rPr>
          <w:szCs w:val="28"/>
        </w:rPr>
        <w:t>н</w:t>
      </w:r>
      <w:r>
        <w:rPr>
          <w:szCs w:val="28"/>
        </w:rPr>
        <w:t xml:space="preserve">а данный момент не до конца решенным остается вопрос о проведении мониторинга атмосферного воздуха предприятиям, включенным в перечень в 2021 году. Не установлены требования по периодичности замеров, точек осуществления замеров и перечня загрязняющих веществ, по которым необходимо производить мониторинг. Необходим подзаконный </w:t>
      </w:r>
      <w:proofErr w:type="gramStart"/>
      <w:r>
        <w:rPr>
          <w:szCs w:val="28"/>
        </w:rPr>
        <w:t>акт</w:t>
      </w:r>
      <w:proofErr w:type="gramEnd"/>
      <w:r>
        <w:rPr>
          <w:szCs w:val="28"/>
        </w:rPr>
        <w:t xml:space="preserve"> отвечающий на все эти вопросы и устанавливающий какими силами необходимо вести мониторинг (собственная аттестационная лаборатория, сторонняя аккредитованная лаборатория, пост наблюдения, имеющий лицензию в области гидрометеорологии)</w:t>
      </w:r>
      <w:r w:rsidR="00BF6A63">
        <w:rPr>
          <w:szCs w:val="28"/>
        </w:rPr>
        <w:t>.</w:t>
      </w:r>
    </w:p>
    <w:p w:rsidR="00AB73D5" w:rsidRPr="00C322AB" w:rsidRDefault="00AB73D5" w:rsidP="00C322AB">
      <w:pPr>
        <w:rPr>
          <w:color w:val="000000" w:themeColor="text1"/>
          <w:sz w:val="20"/>
          <w:u w:val="single"/>
        </w:rPr>
      </w:pPr>
    </w:p>
    <w:sectPr w:rsidR="00AB73D5" w:rsidRPr="00C322AB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39" w:rsidRDefault="00B86E39" w:rsidP="002D3497">
      <w:r>
        <w:separator/>
      </w:r>
    </w:p>
  </w:endnote>
  <w:endnote w:type="continuationSeparator" w:id="0">
    <w:p w:rsidR="00B86E39" w:rsidRDefault="00B86E39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39" w:rsidRDefault="00B86E39" w:rsidP="002D3497">
      <w:r>
        <w:separator/>
      </w:r>
    </w:p>
  </w:footnote>
  <w:footnote w:type="continuationSeparator" w:id="0">
    <w:p w:rsidR="00B86E39" w:rsidRDefault="00B86E39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97"/>
    <w:rsid w:val="000522D8"/>
    <w:rsid w:val="0005399B"/>
    <w:rsid w:val="00063B81"/>
    <w:rsid w:val="0007369E"/>
    <w:rsid w:val="000D6499"/>
    <w:rsid w:val="002425F3"/>
    <w:rsid w:val="002A440B"/>
    <w:rsid w:val="002C406D"/>
    <w:rsid w:val="002D3497"/>
    <w:rsid w:val="0031217C"/>
    <w:rsid w:val="00331576"/>
    <w:rsid w:val="00350DA6"/>
    <w:rsid w:val="003A7BFB"/>
    <w:rsid w:val="0046530A"/>
    <w:rsid w:val="004D4186"/>
    <w:rsid w:val="004F5E1C"/>
    <w:rsid w:val="006223FF"/>
    <w:rsid w:val="0085503D"/>
    <w:rsid w:val="008E51FA"/>
    <w:rsid w:val="00911D6C"/>
    <w:rsid w:val="00AB73D5"/>
    <w:rsid w:val="00AC74A9"/>
    <w:rsid w:val="00B073D8"/>
    <w:rsid w:val="00B86E39"/>
    <w:rsid w:val="00BF6A63"/>
    <w:rsid w:val="00C322AB"/>
    <w:rsid w:val="00CC1C00"/>
    <w:rsid w:val="00D34DA3"/>
    <w:rsid w:val="00F24A1D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5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5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требования в законодательстве описаны четко, понятно, дополнительных пояснений не требуют</c:v>
                </c:pt>
                <c:pt idx="1">
                  <c:v>отдельные требования сформулированы в законодательстве не четко, не понятно, необходимы дополнительные пояснения по вопросам</c:v>
                </c:pt>
                <c:pt idx="2">
                  <c:v>законодательство по соблюдению обязательных требований в сфере деятельности Росприроднадзора требует иного подхода и другой формы изложения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Янгелова </cp:lastModifiedBy>
  <cp:revision>3</cp:revision>
  <cp:lastPrinted>2021-12-15T08:43:00Z</cp:lastPrinted>
  <dcterms:created xsi:type="dcterms:W3CDTF">2021-12-15T08:42:00Z</dcterms:created>
  <dcterms:modified xsi:type="dcterms:W3CDTF">2021-12-15T08:44:00Z</dcterms:modified>
</cp:coreProperties>
</file>