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59" w:rsidRPr="007F09DE" w:rsidRDefault="009F2D59" w:rsidP="009F2D5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Pr="007F09DE">
        <w:rPr>
          <w:rFonts w:ascii="Times New Roman" w:hAnsi="Times New Roman" w:cs="Times New Roman"/>
          <w:b/>
          <w:sz w:val="24"/>
          <w:szCs w:val="24"/>
        </w:rPr>
        <w:t>завершении работы экспертной комиссии государственной экологической экспертизы</w:t>
      </w:r>
    </w:p>
    <w:p w:rsidR="0015759B" w:rsidRPr="005D4A55" w:rsidRDefault="0015759B" w:rsidP="00157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3280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Северо-Западного межрегионального управления Росприроднадзора информирует </w:t>
      </w:r>
      <w:r w:rsidRPr="00543280">
        <w:rPr>
          <w:rFonts w:ascii="Times New Roman" w:hAnsi="Times New Roman" w:cs="Times New Roman"/>
          <w:sz w:val="24"/>
          <w:szCs w:val="24"/>
        </w:rPr>
        <w:br/>
        <w:t xml:space="preserve">о завершении работы экспертной комиссии государственной экологической экспертизы, организованной приказом Северо-Западного межрегионального управления Федеральной службы по надзору в сфере природопользования </w:t>
      </w:r>
      <w:bookmarkStart w:id="0" w:name="_Hlk26784957"/>
      <w:r w:rsidRPr="0054328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5D4A55">
        <w:rPr>
          <w:rFonts w:ascii="Times New Roman" w:hAnsi="Times New Roman" w:cs="Times New Roman"/>
          <w:sz w:val="24"/>
          <w:szCs w:val="24"/>
        </w:rPr>
        <w:t>3</w:t>
      </w:r>
      <w:r w:rsidRPr="005432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02.2026</w:t>
      </w:r>
      <w:r w:rsidRPr="00543280">
        <w:rPr>
          <w:rFonts w:ascii="Times New Roman" w:hAnsi="Times New Roman" w:cs="Times New Roman"/>
          <w:sz w:val="24"/>
          <w:szCs w:val="24"/>
        </w:rPr>
        <w:t xml:space="preserve"> № </w:t>
      </w:r>
      <w:r w:rsidR="005D4A55">
        <w:rPr>
          <w:rFonts w:ascii="Times New Roman" w:hAnsi="Times New Roman" w:cs="Times New Roman"/>
          <w:sz w:val="24"/>
          <w:szCs w:val="24"/>
        </w:rPr>
        <w:t>201</w:t>
      </w:r>
      <w:r w:rsidRPr="00543280">
        <w:rPr>
          <w:rFonts w:ascii="Times New Roman" w:hAnsi="Times New Roman" w:cs="Times New Roman"/>
          <w:sz w:val="24"/>
          <w:szCs w:val="24"/>
        </w:rPr>
        <w:t>-ПР «</w:t>
      </w:r>
      <w:r w:rsidRPr="00543280">
        <w:rPr>
          <w:rFonts w:ascii="Times New Roman" w:eastAsia="Times New Roman" w:hAnsi="Times New Roman" w:cs="Times New Roman"/>
          <w:sz w:val="24"/>
          <w:szCs w:val="24"/>
        </w:rPr>
        <w:t xml:space="preserve">Об организации и проведении государственной </w:t>
      </w:r>
      <w:r w:rsidRPr="005D4A55">
        <w:rPr>
          <w:rFonts w:ascii="Times New Roman" w:eastAsia="Times New Roman" w:hAnsi="Times New Roman" w:cs="Times New Roman"/>
          <w:sz w:val="24"/>
          <w:szCs w:val="24"/>
        </w:rPr>
        <w:t xml:space="preserve">экологической экспертизы проектной документации </w:t>
      </w:r>
      <w:bookmarkEnd w:id="0"/>
      <w:r w:rsidRPr="005D4A55">
        <w:rPr>
          <w:rFonts w:ascii="Times New Roman" w:hAnsi="Times New Roman" w:cs="Times New Roman"/>
          <w:sz w:val="24"/>
          <w:szCs w:val="24"/>
        </w:rPr>
        <w:t>«</w:t>
      </w:r>
      <w:r w:rsidR="005D4A55" w:rsidRPr="005D4A55">
        <w:rPr>
          <w:rFonts w:ascii="Times New Roman" w:hAnsi="Times New Roman" w:cs="Times New Roman"/>
          <w:sz w:val="24"/>
          <w:szCs w:val="24"/>
        </w:rPr>
        <w:t>Котельная квартала 152 – многоквартирной жилой застройки (высотная застройка), расположенная по адресу:</w:t>
      </w:r>
      <w:proofErr w:type="gramEnd"/>
      <w:r w:rsidR="005D4A55" w:rsidRPr="005D4A55">
        <w:rPr>
          <w:rFonts w:ascii="Times New Roman" w:hAnsi="Times New Roman" w:cs="Times New Roman"/>
          <w:sz w:val="24"/>
          <w:szCs w:val="24"/>
        </w:rPr>
        <w:t xml:space="preserve"> Архангельская обл., г. Архангельск, территориальный округ Майская горка, по ул. Ленина (кадастровый номер земельного участка 29:22:060409:1221)</w:t>
      </w:r>
      <w:r w:rsidRPr="005D4A55">
        <w:rPr>
          <w:rFonts w:ascii="Times New Roman" w:hAnsi="Times New Roman" w:cs="Times New Roman"/>
          <w:sz w:val="24"/>
          <w:szCs w:val="24"/>
        </w:rPr>
        <w:t>».</w:t>
      </w:r>
    </w:p>
    <w:p w:rsidR="00B643EE" w:rsidRPr="005D4A55" w:rsidRDefault="0015759B" w:rsidP="00157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4A55">
        <w:rPr>
          <w:rFonts w:ascii="Times New Roman" w:hAnsi="Times New Roman" w:cs="Times New Roman"/>
          <w:sz w:val="24"/>
          <w:szCs w:val="24"/>
        </w:rPr>
        <w:t xml:space="preserve">Приказом Северо-Западного межрегионального управления Росприроднадзора </w:t>
      </w:r>
      <w:r w:rsidRPr="005D4A55">
        <w:rPr>
          <w:rFonts w:ascii="Times New Roman" w:hAnsi="Times New Roman" w:cs="Times New Roman"/>
          <w:sz w:val="24"/>
          <w:szCs w:val="24"/>
        </w:rPr>
        <w:br/>
      </w:r>
      <w:r w:rsidRPr="005D4A55">
        <w:rPr>
          <w:rFonts w:ascii="Times New Roman" w:hAnsi="Times New Roman" w:cs="Times New Roman"/>
          <w:bCs/>
          <w:sz w:val="24"/>
          <w:szCs w:val="24"/>
        </w:rPr>
        <w:t>от 1</w:t>
      </w:r>
      <w:r w:rsidR="005D4A55" w:rsidRPr="005D4A55">
        <w:rPr>
          <w:rFonts w:ascii="Times New Roman" w:hAnsi="Times New Roman" w:cs="Times New Roman"/>
          <w:bCs/>
          <w:sz w:val="24"/>
          <w:szCs w:val="24"/>
        </w:rPr>
        <w:t>5</w:t>
      </w:r>
      <w:r w:rsidRPr="005D4A55">
        <w:rPr>
          <w:rFonts w:ascii="Times New Roman" w:hAnsi="Times New Roman" w:cs="Times New Roman"/>
          <w:bCs/>
          <w:sz w:val="24"/>
          <w:szCs w:val="24"/>
        </w:rPr>
        <w:t>.0</w:t>
      </w:r>
      <w:r w:rsidR="005D4A55" w:rsidRPr="005D4A55">
        <w:rPr>
          <w:rFonts w:ascii="Times New Roman" w:hAnsi="Times New Roman" w:cs="Times New Roman"/>
          <w:bCs/>
          <w:sz w:val="24"/>
          <w:szCs w:val="24"/>
        </w:rPr>
        <w:t>5</w:t>
      </w:r>
      <w:r w:rsidRPr="005D4A55">
        <w:rPr>
          <w:rFonts w:ascii="Times New Roman" w:hAnsi="Times New Roman" w:cs="Times New Roman"/>
          <w:bCs/>
          <w:sz w:val="24"/>
          <w:szCs w:val="24"/>
        </w:rPr>
        <w:t xml:space="preserve">.2026 № </w:t>
      </w:r>
      <w:r w:rsidR="005D4A55" w:rsidRPr="005D4A55">
        <w:rPr>
          <w:rFonts w:ascii="Times New Roman" w:hAnsi="Times New Roman" w:cs="Times New Roman"/>
          <w:bCs/>
          <w:sz w:val="24"/>
          <w:szCs w:val="24"/>
        </w:rPr>
        <w:t>98</w:t>
      </w:r>
      <w:r w:rsidRPr="005D4A55">
        <w:rPr>
          <w:rFonts w:ascii="Times New Roman" w:hAnsi="Times New Roman" w:cs="Times New Roman"/>
          <w:bCs/>
          <w:sz w:val="24"/>
          <w:szCs w:val="24"/>
        </w:rPr>
        <w:t>8-ПР</w:t>
      </w:r>
      <w:r w:rsidRPr="005D4A55">
        <w:rPr>
          <w:rFonts w:ascii="Times New Roman" w:hAnsi="Times New Roman" w:cs="Times New Roman"/>
          <w:sz w:val="24"/>
          <w:szCs w:val="24"/>
        </w:rPr>
        <w:t xml:space="preserve"> утверждено подготовленное экспертной комиссией заключение государственной экологической экспертизы проектной документации «</w:t>
      </w:r>
      <w:r w:rsidR="005D4A55" w:rsidRPr="005D4A55">
        <w:rPr>
          <w:rFonts w:ascii="Times New Roman" w:hAnsi="Times New Roman" w:cs="Times New Roman"/>
          <w:sz w:val="24"/>
          <w:szCs w:val="24"/>
        </w:rPr>
        <w:t xml:space="preserve">Котельная квартала 152 – многоквартирной жилой застройки (высотная застройка), расположенная по адресу: Архангельская обл., г. Архангельск, территориальный округ Майская горка, </w:t>
      </w:r>
      <w:r w:rsidR="00333189">
        <w:rPr>
          <w:rFonts w:ascii="Times New Roman" w:hAnsi="Times New Roman" w:cs="Times New Roman"/>
          <w:sz w:val="24"/>
          <w:szCs w:val="24"/>
        </w:rPr>
        <w:br/>
      </w:r>
      <w:bookmarkStart w:id="1" w:name="_GoBack"/>
      <w:bookmarkEnd w:id="1"/>
      <w:r w:rsidR="005D4A55" w:rsidRPr="005D4A55">
        <w:rPr>
          <w:rFonts w:ascii="Times New Roman" w:hAnsi="Times New Roman" w:cs="Times New Roman"/>
          <w:sz w:val="24"/>
          <w:szCs w:val="24"/>
        </w:rPr>
        <w:t>по ул. Ленина (кадастровый номер земельного участка 29:22:060409:1221)</w:t>
      </w:r>
      <w:r w:rsidRPr="005D4A55">
        <w:rPr>
          <w:rFonts w:ascii="Times New Roman" w:hAnsi="Times New Roman" w:cs="Times New Roman"/>
          <w:sz w:val="24"/>
          <w:szCs w:val="24"/>
        </w:rPr>
        <w:t>», устанавливающее несоответствие документации экологическим требованиям в области охраны окружающей среды.</w:t>
      </w:r>
    </w:p>
    <w:sectPr w:rsidR="00B643EE" w:rsidRPr="005D4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D4"/>
    <w:rsid w:val="000626DB"/>
    <w:rsid w:val="0008594E"/>
    <w:rsid w:val="0009341B"/>
    <w:rsid w:val="000E4D0C"/>
    <w:rsid w:val="001002EF"/>
    <w:rsid w:val="0012006A"/>
    <w:rsid w:val="0015759B"/>
    <w:rsid w:val="0016656E"/>
    <w:rsid w:val="00197543"/>
    <w:rsid w:val="001C34E3"/>
    <w:rsid w:val="002A2253"/>
    <w:rsid w:val="00315D37"/>
    <w:rsid w:val="00323ADE"/>
    <w:rsid w:val="00333189"/>
    <w:rsid w:val="00347EFB"/>
    <w:rsid w:val="005022D8"/>
    <w:rsid w:val="00506E3B"/>
    <w:rsid w:val="005118FF"/>
    <w:rsid w:val="0053450E"/>
    <w:rsid w:val="00591D14"/>
    <w:rsid w:val="005D4A55"/>
    <w:rsid w:val="006268CA"/>
    <w:rsid w:val="00691B3C"/>
    <w:rsid w:val="00753B70"/>
    <w:rsid w:val="00786ED4"/>
    <w:rsid w:val="007F09DE"/>
    <w:rsid w:val="0083273F"/>
    <w:rsid w:val="00846A28"/>
    <w:rsid w:val="008527E6"/>
    <w:rsid w:val="00916770"/>
    <w:rsid w:val="0094548B"/>
    <w:rsid w:val="009F2D59"/>
    <w:rsid w:val="00AB2CCE"/>
    <w:rsid w:val="00AD574C"/>
    <w:rsid w:val="00B0466E"/>
    <w:rsid w:val="00B073E1"/>
    <w:rsid w:val="00B40457"/>
    <w:rsid w:val="00B63644"/>
    <w:rsid w:val="00B643EE"/>
    <w:rsid w:val="00B77512"/>
    <w:rsid w:val="00B87349"/>
    <w:rsid w:val="00B94ABB"/>
    <w:rsid w:val="00BE295F"/>
    <w:rsid w:val="00C05AE9"/>
    <w:rsid w:val="00D45CCD"/>
    <w:rsid w:val="00D61C4D"/>
    <w:rsid w:val="00D67136"/>
    <w:rsid w:val="00D77973"/>
    <w:rsid w:val="00DB166C"/>
    <w:rsid w:val="00E23A70"/>
    <w:rsid w:val="00FA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2026-05-15T08:02:00Z</dcterms:created>
  <dcterms:modified xsi:type="dcterms:W3CDTF">2026-05-15T08:02:00Z</dcterms:modified>
</cp:coreProperties>
</file>