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Приложение</w:t>
      </w:r>
    </w:p>
    <w:p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 к приказу  Межрегионального управления</w:t>
      </w:r>
    </w:p>
    <w:p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 Росприроднадзора </w:t>
      </w:r>
    </w:p>
    <w:p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       по Московской и Смоленской областям</w:t>
      </w:r>
      <w:r>
        <w:rPr>
          <w:bCs/>
          <w:kern w:val="32"/>
        </w:rPr>
        <w:br w:type="textWrapping"/>
      </w:r>
      <w:r>
        <w:rPr>
          <w:bCs/>
          <w:kern w:val="32"/>
        </w:rPr>
        <w:t xml:space="preserve"> от </w:t>
      </w:r>
      <w:r>
        <w:rPr>
          <w:rFonts w:hint="default"/>
          <w:bCs/>
          <w:kern w:val="32"/>
          <w:lang w:val="ru-RU"/>
        </w:rPr>
        <w:t>28.11.</w:t>
      </w:r>
      <w:r>
        <w:rPr>
          <w:bCs/>
          <w:kern w:val="32"/>
        </w:rPr>
        <w:t>20</w:t>
      </w:r>
      <w:r>
        <w:rPr>
          <w:rFonts w:hint="default"/>
          <w:bCs/>
          <w:kern w:val="32"/>
          <w:lang w:val="ru-RU"/>
        </w:rPr>
        <w:t>23</w:t>
      </w:r>
      <w:r>
        <w:rPr>
          <w:bCs/>
          <w:kern w:val="32"/>
        </w:rPr>
        <w:t xml:space="preserve"> № </w:t>
      </w:r>
      <w:r>
        <w:rPr>
          <w:rFonts w:hint="default"/>
          <w:bCs/>
          <w:kern w:val="32"/>
        </w:rPr>
        <w:t>04-10-П/1768</w:t>
      </w:r>
      <w:bookmarkStart w:id="0" w:name="_GoBack"/>
      <w:bookmarkEnd w:id="0"/>
    </w:p>
    <w:p>
      <w:pPr>
        <w:keepNext/>
        <w:spacing w:after="60"/>
        <w:jc w:val="center"/>
        <w:outlineLvl w:val="0"/>
        <w:rPr>
          <w:bCs/>
          <w:kern w:val="32"/>
          <w:sz w:val="28"/>
          <w:szCs w:val="28"/>
        </w:rPr>
      </w:pPr>
    </w:p>
    <w:p>
      <w:pPr>
        <w:jc w:val="center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СОСТАВ</w:t>
      </w:r>
    </w:p>
    <w:p>
      <w:pPr>
        <w:jc w:val="center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Комиссии Межрегионального управления Федеральной службы по надзору в сфере природопользования по Московской и Смоленской областям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>
      <w:pPr>
        <w:jc w:val="center"/>
        <w:rPr>
          <w:b/>
          <w:bCs/>
          <w:sz w:val="28"/>
          <w:szCs w:val="28"/>
          <w:u w:val="single"/>
        </w:rPr>
      </w:pPr>
    </w:p>
    <w:p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По Московской области: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567"/>
        <w:gridCol w:w="49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rPr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>
            <w:pPr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Стефаненко</w:t>
            </w:r>
          </w:p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Станислав Игоревич</w:t>
            </w:r>
          </w:p>
        </w:tc>
        <w:tc>
          <w:tcPr>
            <w:tcW w:w="567" w:type="dxa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-</w:t>
            </w:r>
          </w:p>
        </w:tc>
        <w:tc>
          <w:tcPr>
            <w:tcW w:w="4929" w:type="dxa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Руководителя, Председатель Комиссии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rPr>
                <w:bCs/>
                <w:sz w:val="2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Лях Николай Андреевич</w:t>
            </w:r>
          </w:p>
        </w:tc>
        <w:tc>
          <w:tcPr>
            <w:tcW w:w="567" w:type="dxa"/>
          </w:tcPr>
          <w:p>
            <w:pPr>
              <w:rPr>
                <w:bCs/>
                <w:sz w:val="2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929" w:type="dxa"/>
          </w:tcPr>
          <w:p>
            <w:pPr>
              <w:rPr>
                <w:bCs/>
                <w:sz w:val="2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Межрегионального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отдела правового и кадрового обеспечения</w:t>
            </w:r>
            <w:r>
              <w:rPr>
                <w:sz w:val="28"/>
                <w:szCs w:val="28"/>
              </w:rPr>
              <w:t xml:space="preserve"> и профилактики </w:t>
            </w:r>
            <w:r>
              <w:rPr>
                <w:bCs/>
                <w:sz w:val="28"/>
                <w:szCs w:val="28"/>
              </w:rPr>
              <w:t>коррупционных и иных правонарушений, заместитель Председателя Комиссии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rPr>
                <w:bCs/>
                <w:sz w:val="2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Назарова Ксения Александровна</w:t>
            </w:r>
          </w:p>
          <w:p>
            <w:pPr>
              <w:rPr>
                <w:bCs/>
                <w:sz w:val="2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комиссии:</w:t>
            </w:r>
          </w:p>
          <w:p>
            <w:pPr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rPr>
                <w:bCs/>
                <w:sz w:val="2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929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Межрегионального отдела правового, кадрового обеспечения и профилактики коррупционных и иных правонарушений, секретарь Комиссии</w:t>
            </w:r>
          </w:p>
          <w:p>
            <w:pPr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Бухарин </w:t>
            </w:r>
          </w:p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Евгений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Романович   </w:t>
            </w:r>
          </w:p>
        </w:tc>
        <w:tc>
          <w:tcPr>
            <w:tcW w:w="567" w:type="dxa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929" w:type="dxa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отдела государственного экологического надзора в области обращения с отходами, охраны атмосферного воздуха, за особо охраняемыми природными территориями и в сфере охоты по Московской области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rPr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>
            <w:pPr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Шукалова Инна Игоревна   </w:t>
            </w:r>
          </w:p>
        </w:tc>
        <w:tc>
          <w:tcPr>
            <w:tcW w:w="567" w:type="dxa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929" w:type="dxa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начальника отдела государственного геологического, земельного надзора и в области использования и охраны водных объектов по Московской области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rPr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>
            <w:pPr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Котов</w:t>
            </w:r>
          </w:p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Денис Александрович  </w:t>
            </w:r>
          </w:p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</w:p>
        </w:tc>
        <w:tc>
          <w:tcPr>
            <w:tcW w:w="567" w:type="dxa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929" w:type="dxa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отдела государственной экологической экспертизы и разрешительной деятельности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rPr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>
            <w:pPr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Климёнок</w:t>
            </w:r>
          </w:p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Анастасия Евгеньевна</w:t>
            </w:r>
          </w:p>
        </w:tc>
        <w:tc>
          <w:tcPr>
            <w:tcW w:w="567" w:type="dxa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929" w:type="dxa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Межрегионального отдела бухгалтерского, финансового, административно-хозяйственного обеспечения и администрирования платежей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Разова</w:t>
            </w:r>
          </w:p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Юлия   Алексеевна    </w:t>
            </w:r>
          </w:p>
          <w:p>
            <w:pPr>
              <w:rPr>
                <w:bCs/>
                <w:sz w:val="2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</w:p>
          <w:p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Воронина</w:t>
            </w:r>
          </w:p>
          <w:p>
            <w:pPr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Наталья Павловна</w:t>
            </w:r>
          </w:p>
          <w:p>
            <w:pPr>
              <w:rPr>
                <w:bCs/>
                <w:kern w:val="32"/>
                <w:sz w:val="28"/>
                <w:szCs w:val="28"/>
              </w:rPr>
            </w:pPr>
          </w:p>
          <w:p>
            <w:pPr>
              <w:rPr>
                <w:bCs/>
                <w:kern w:val="32"/>
                <w:sz w:val="2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</w:p>
          <w:p>
            <w:pPr>
              <w:rPr>
                <w:bCs/>
                <w:sz w:val="2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</w:p>
          <w:p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Завьялова</w:t>
            </w:r>
          </w:p>
          <w:p>
            <w:pPr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Анна Александровна</w:t>
            </w:r>
          </w:p>
          <w:p>
            <w:pPr>
              <w:rPr>
                <w:bCs/>
                <w:kern w:val="32"/>
                <w:sz w:val="2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</w:p>
        </w:tc>
        <w:tc>
          <w:tcPr>
            <w:tcW w:w="567" w:type="dxa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>
            <w:pPr>
              <w:rPr>
                <w:bCs/>
                <w:sz w:val="2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>
            <w:pPr>
              <w:rPr>
                <w:bCs/>
                <w:sz w:val="2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929" w:type="dxa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отдела информационно-аналитического обеспечения и делопроизводства</w:t>
            </w:r>
          </w:p>
          <w:p>
            <w:pPr>
              <w:rPr>
                <w:bCs/>
                <w:sz w:val="28"/>
                <w:szCs w:val="28"/>
              </w:rPr>
            </w:pPr>
          </w:p>
          <w:p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 xml:space="preserve">профессор кафедры экологического и природоресурсного права Московского государственного юридического университета </w:t>
            </w:r>
            <w:r>
              <w:rPr>
                <w:bCs/>
                <w:kern w:val="32"/>
                <w:sz w:val="28"/>
                <w:szCs w:val="28"/>
              </w:rPr>
              <w:br w:type="textWrapping"/>
            </w:r>
            <w:r>
              <w:rPr>
                <w:bCs/>
                <w:kern w:val="32"/>
                <w:sz w:val="28"/>
                <w:szCs w:val="28"/>
              </w:rPr>
              <w:t>им. О.Е. Кутафина,</w:t>
            </w:r>
          </w:p>
          <w:p>
            <w:pPr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НЕЗАВИСИМЫЙ ЭКСПЕРТ ПО СОГЛАСОВАНИЮ</w:t>
            </w:r>
          </w:p>
          <w:p>
            <w:pPr>
              <w:rPr>
                <w:bCs/>
                <w:kern w:val="32"/>
                <w:sz w:val="28"/>
                <w:szCs w:val="28"/>
              </w:rPr>
            </w:pPr>
          </w:p>
          <w:p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доцент кафедры инженерной экологии и охраны труда Национального исследовательского университета «МЭИ»,</w:t>
            </w:r>
          </w:p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НЕЗАВИСИМЫЙ ЭКСПЕРТ ПО СОГЛАСОВАНИЮ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rPr>
                <w:b/>
                <w:bCs/>
                <w:sz w:val="1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По Смоленской области:</w:t>
            </w:r>
          </w:p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rPr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>
            <w:pPr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Рябченкова </w:t>
            </w:r>
          </w:p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Екатерина Викторовна</w:t>
            </w:r>
          </w:p>
        </w:tc>
        <w:tc>
          <w:tcPr>
            <w:tcW w:w="567" w:type="dxa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    </w:t>
            </w:r>
          </w:p>
        </w:tc>
        <w:tc>
          <w:tcPr>
            <w:tcW w:w="4929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Руководителя, Председатель Комиссии</w:t>
            </w: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Чуркова Оксана Викторовна        </w:t>
            </w:r>
          </w:p>
        </w:tc>
        <w:tc>
          <w:tcPr>
            <w:tcW w:w="567" w:type="dxa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929" w:type="dxa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отдела разрешительной деятельности по Смоленской области, заместитель Председателя Комиссии</w:t>
            </w:r>
          </w:p>
          <w:p>
            <w:pPr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Солдатенкова</w:t>
            </w:r>
          </w:p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Анастасия Муратовна </w:t>
            </w:r>
          </w:p>
        </w:tc>
        <w:tc>
          <w:tcPr>
            <w:tcW w:w="567" w:type="dxa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929" w:type="dxa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специалист – эксперт Межрегионального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отдела правового и кадрового обеспечения</w:t>
            </w:r>
            <w:r>
              <w:rPr>
                <w:sz w:val="28"/>
                <w:szCs w:val="28"/>
              </w:rPr>
              <w:t xml:space="preserve"> и профилактики </w:t>
            </w:r>
            <w:r>
              <w:rPr>
                <w:bCs/>
                <w:sz w:val="28"/>
                <w:szCs w:val="28"/>
              </w:rPr>
              <w:t>коррупционных и иных правонарушений, секретарь Комиссии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Cs/>
                <w:sz w:val="2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комиссии:</w:t>
            </w:r>
          </w:p>
          <w:p>
            <w:pPr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Cs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Барановская Светлана Владимировна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 xml:space="preserve">заместитель начальника отдела </w:t>
            </w:r>
            <w:r>
              <w:rPr>
                <w:bCs/>
                <w:sz w:val="28"/>
                <w:szCs w:val="28"/>
              </w:rPr>
              <w:t>государственного экологического надзора по Смоленской области</w:t>
            </w:r>
          </w:p>
          <w:p>
            <w:pPr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Евсеенкова Любовь 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ведущий специалист-эксперт Межрегионального отдела правового, кадрового обеспечения и профилактики коррупционных и иных правонарушений</w:t>
            </w:r>
          </w:p>
          <w:p>
            <w:pPr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Буялова</w:t>
            </w:r>
          </w:p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Оксана Николаевна</w:t>
            </w:r>
          </w:p>
          <w:p>
            <w:pPr>
              <w:rPr>
                <w:bCs/>
                <w:sz w:val="2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Гнездова</w:t>
            </w:r>
          </w:p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Юлия Владимировна</w:t>
            </w:r>
            <w:r>
              <w:rPr>
                <w:bCs/>
                <w:sz w:val="28"/>
                <w:szCs w:val="28"/>
              </w:rPr>
              <w:tab/>
            </w:r>
          </w:p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</w:p>
          <w:p>
            <w:pPr>
              <w:rPr>
                <w:bCs/>
                <w:sz w:val="2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Лазько</w:t>
            </w:r>
          </w:p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Ольга Васильевна</w:t>
            </w:r>
            <w:r>
              <w:rPr>
                <w:bCs/>
                <w:sz w:val="28"/>
                <w:szCs w:val="28"/>
              </w:rPr>
              <w:tab/>
            </w:r>
          </w:p>
          <w:p>
            <w:pPr>
              <w:rPr>
                <w:bCs/>
                <w:sz w:val="2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</w:p>
          <w:p>
            <w:pPr>
              <w:rPr>
                <w:bCs/>
                <w:sz w:val="2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Тимофеева</w:t>
            </w:r>
          </w:p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Анна Леонидовна</w:t>
            </w:r>
            <w:r>
              <w:rPr>
                <w:bCs/>
                <w:sz w:val="28"/>
                <w:szCs w:val="28"/>
              </w:rPr>
              <w:tab/>
            </w:r>
          </w:p>
          <w:p>
            <w:pPr>
              <w:rPr>
                <w:bCs/>
                <w:sz w:val="2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</w:p>
          <w:p>
            <w:pPr>
              <w:rPr>
                <w:bCs/>
                <w:sz w:val="1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Ягнешко</w:t>
            </w:r>
          </w:p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Михаил Владимирович</w:t>
            </w:r>
          </w:p>
          <w:p>
            <w:pPr>
              <w:rPr>
                <w:bCs/>
                <w:sz w:val="2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</w:p>
          <w:p>
            <w:pPr>
              <w:rPr>
                <w:bCs/>
                <w:sz w:val="22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Белокопытов Алексей Вячеславович</w:t>
            </w:r>
            <w:r>
              <w:rPr>
                <w:bCs/>
                <w:sz w:val="28"/>
                <w:szCs w:val="28"/>
              </w:rPr>
              <w:tab/>
            </w:r>
          </w:p>
          <w:p>
            <w:pPr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>
            <w:pPr>
              <w:rPr>
                <w:bCs/>
                <w:sz w:val="2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>
            <w:pPr>
              <w:rPr>
                <w:bCs/>
                <w:sz w:val="2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>
            <w:pPr>
              <w:rPr>
                <w:bCs/>
                <w:sz w:val="2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>
            <w:pPr>
              <w:rPr>
                <w:bCs/>
                <w:sz w:val="2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>
            <w:pPr>
              <w:rPr>
                <w:bCs/>
                <w:sz w:val="2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начальника Межрегионального отдела бухгалтерского, финансового, административно-хозяйственного обеспечения и администрирования платежей </w:t>
            </w:r>
          </w:p>
          <w:p>
            <w:pPr>
              <w:rPr>
                <w:bCs/>
                <w:sz w:val="2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профессор Смоленского государственного университета, </w:t>
            </w:r>
          </w:p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НЕЗАВИСИМЫЙ ЭКСПЕРТ ПО СОГЛАСОВАНИЮ</w:t>
            </w:r>
          </w:p>
          <w:p>
            <w:pPr>
              <w:rPr>
                <w:bCs/>
                <w:sz w:val="2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доцент ФГОУ ВПО Смоленской государственной сельскохозяйственной академии,</w:t>
            </w:r>
          </w:p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НЕЗАВИСИМЫЙ ЭКСПЕРТ ПО СОГЛАСОВАНИЮ</w:t>
            </w:r>
          </w:p>
          <w:p>
            <w:pPr>
              <w:rPr>
                <w:bCs/>
                <w:sz w:val="28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проректор ФГОУ ВПО Смоленской государственной сельскохозяйственной академии,</w:t>
            </w:r>
          </w:p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НЕЗАВИСИМЫЙ ЭКСПЕРТ ПО СОГЛАСОВАНИЮ</w:t>
            </w:r>
          </w:p>
          <w:p>
            <w:pPr>
              <w:rPr>
                <w:bCs/>
                <w:sz w:val="20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доцент Смоленского филиала РАНХиГС, </w:t>
            </w:r>
          </w:p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НЕЗАВИСИМЫЙ ЭКСПЕРТ ПО СОГЛАСОВАНИЮ</w:t>
            </w:r>
          </w:p>
          <w:p>
            <w:pPr>
              <w:rPr>
                <w:bCs/>
                <w:sz w:val="20"/>
                <w:szCs w:val="28"/>
              </w:rPr>
            </w:pPr>
          </w:p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профессор ФГОУ ВПО Смоленской государственной сельскохозяйственной академии, НЕЗАВИСИМЫЙ ЭКСПЕРТ ПО СОГЛАСОВАНИЮ</w:t>
            </w:r>
          </w:p>
        </w:tc>
      </w:tr>
    </w:tbl>
    <w:p>
      <w:pPr>
        <w:ind w:right="355"/>
      </w:pPr>
    </w:p>
    <w:sectPr>
      <w:pgSz w:w="11906" w:h="16838"/>
      <w:pgMar w:top="1134" w:right="567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80"/>
    <w:rsid w:val="00026A18"/>
    <w:rsid w:val="00063317"/>
    <w:rsid w:val="0009668F"/>
    <w:rsid w:val="00097ED9"/>
    <w:rsid w:val="000C7DEA"/>
    <w:rsid w:val="00130033"/>
    <w:rsid w:val="00212CE9"/>
    <w:rsid w:val="002208B8"/>
    <w:rsid w:val="002538A6"/>
    <w:rsid w:val="0034120B"/>
    <w:rsid w:val="003856D4"/>
    <w:rsid w:val="003E7FB4"/>
    <w:rsid w:val="004056C3"/>
    <w:rsid w:val="004512B3"/>
    <w:rsid w:val="00493D90"/>
    <w:rsid w:val="004E0ACE"/>
    <w:rsid w:val="004E3BB5"/>
    <w:rsid w:val="004F4EA5"/>
    <w:rsid w:val="00510580"/>
    <w:rsid w:val="005134A4"/>
    <w:rsid w:val="00555202"/>
    <w:rsid w:val="0056547E"/>
    <w:rsid w:val="005B2783"/>
    <w:rsid w:val="005B7CA5"/>
    <w:rsid w:val="005C1010"/>
    <w:rsid w:val="006159AD"/>
    <w:rsid w:val="00693A5E"/>
    <w:rsid w:val="00770E2D"/>
    <w:rsid w:val="00811494"/>
    <w:rsid w:val="009237A6"/>
    <w:rsid w:val="00A02EE7"/>
    <w:rsid w:val="00A16927"/>
    <w:rsid w:val="00A459E8"/>
    <w:rsid w:val="00A71D68"/>
    <w:rsid w:val="00AC7368"/>
    <w:rsid w:val="00B14DA3"/>
    <w:rsid w:val="00B91580"/>
    <w:rsid w:val="00BD7145"/>
    <w:rsid w:val="00C245C1"/>
    <w:rsid w:val="00C84718"/>
    <w:rsid w:val="00CB717D"/>
    <w:rsid w:val="00CE6505"/>
    <w:rsid w:val="00D15AD4"/>
    <w:rsid w:val="00D47CCF"/>
    <w:rsid w:val="00DA3070"/>
    <w:rsid w:val="00DB5D95"/>
    <w:rsid w:val="00EB48CC"/>
    <w:rsid w:val="00F24D72"/>
    <w:rsid w:val="00F43FCC"/>
    <w:rsid w:val="00FB2839"/>
    <w:rsid w:val="00FB3326"/>
    <w:rsid w:val="00FC1FF0"/>
    <w:rsid w:val="0675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5"/>
    <w:basedOn w:val="1"/>
    <w:next w:val="1"/>
    <w:link w:val="10"/>
    <w:qFormat/>
    <w:uiPriority w:val="0"/>
    <w:pPr>
      <w:keepNext/>
      <w:ind w:left="1416" w:firstLine="708"/>
      <w:jc w:val="center"/>
      <w:outlineLvl w:val="4"/>
    </w:pPr>
    <w:rPr>
      <w:sz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semiHidden/>
    <w:unhideWhenUsed/>
    <w:qFormat/>
    <w:uiPriority w:val="99"/>
    <w:rPr>
      <w:color w:val="0000FF"/>
      <w:u w:val="single"/>
    </w:rPr>
  </w:style>
  <w:style w:type="paragraph" w:styleId="6">
    <w:name w:val="Balloon Text"/>
    <w:basedOn w:val="1"/>
    <w:link w:val="1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Body Text 2"/>
    <w:basedOn w:val="1"/>
    <w:link w:val="9"/>
    <w:unhideWhenUsed/>
    <w:qFormat/>
    <w:uiPriority w:val="99"/>
    <w:pPr>
      <w:spacing w:before="120" w:after="120" w:line="480" w:lineRule="auto"/>
      <w:ind w:left="284"/>
    </w:pPr>
    <w:rPr>
      <w:rFonts w:ascii="Calibri" w:hAnsi="Calibri" w:eastAsia="Calibri"/>
      <w:sz w:val="22"/>
      <w:szCs w:val="22"/>
      <w:lang w:eastAsia="en-US"/>
    </w:rPr>
  </w:style>
  <w:style w:type="paragraph" w:customStyle="1" w:styleId="8">
    <w:name w:val="Iau?iue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customStyle="1" w:styleId="9">
    <w:name w:val="Основной текст 2 Знак"/>
    <w:basedOn w:val="3"/>
    <w:link w:val="7"/>
    <w:qFormat/>
    <w:uiPriority w:val="99"/>
    <w:rPr>
      <w:rFonts w:ascii="Calibri" w:hAnsi="Calibri" w:eastAsia="Calibri" w:cs="Times New Roman"/>
    </w:rPr>
  </w:style>
  <w:style w:type="character" w:customStyle="1" w:styleId="10">
    <w:name w:val="Заголовок 5 Знак"/>
    <w:basedOn w:val="3"/>
    <w:link w:val="2"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11">
    <w:name w:val="Текст выноски Знак"/>
    <w:basedOn w:val="3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paragraph" w:customStyle="1" w:styleId="13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Arial" w:hAnsi="Arial" w:cs="Arial" w:eastAsiaTheme="minorEastAsia"/>
      <w:sz w:val="20"/>
      <w:szCs w:val="22"/>
      <w:lang w:val="ru-RU" w:eastAsia="ru-RU" w:bidi="ar-SA"/>
    </w:rPr>
  </w:style>
  <w:style w:type="paragraph" w:customStyle="1" w:styleId="14">
    <w:name w:val="ConsPlusTitle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b/>
      <w:bCs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571</Words>
  <Characters>3258</Characters>
  <Lines>27</Lines>
  <Paragraphs>7</Paragraphs>
  <TotalTime>1</TotalTime>
  <ScaleCrop>false</ScaleCrop>
  <LinksUpToDate>false</LinksUpToDate>
  <CharactersWithSpaces>3822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2023-11-28T13:44:00Z</dcterms:created>
  <dc:creator>Тюрин Александр Владимирович</dc:creator>
  <cp:lastModifiedBy>nazarova.ka</cp:lastModifiedBy>
  <dcterms:modified xsi:type="dcterms:W3CDTF">2023-12-14T12:12:55Z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C235C4BD2C544696B32D9A15CB29B4D3_12</vt:lpwstr>
  </property>
</Properties>
</file>