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Внеплановая выездная проверка в отношен</w:t>
      </w:r>
      <w:r>
        <w:rPr>
          <w:rFonts w:ascii="Times New Roman" w:hAnsi="Times New Roman" w:cs="Times New Roman"/>
          <w:sz w:val="26"/>
          <w:szCs w:val="26"/>
        </w:rPr>
        <w:t xml:space="preserve">ии АО</w:t>
      </w:r>
      <w:r>
        <w:rPr>
          <w:rFonts w:ascii="Times New Roman" w:hAnsi="Times New Roman" w:cs="Times New Roman"/>
          <w:sz w:val="26"/>
          <w:szCs w:val="26"/>
        </w:rPr>
        <w:t xml:space="preserve"> «Группа Илим</w:t>
      </w:r>
      <w:r>
        <w:rPr>
          <w:rFonts w:ascii="Times New Roman" w:hAnsi="Times New Roman" w:cs="Times New Roman"/>
          <w:sz w:val="26"/>
          <w:szCs w:val="26"/>
        </w:rPr>
        <w:t xml:space="preserve">» по объекту капитального </w:t>
      </w:r>
      <w:r>
        <w:rPr>
          <w:rFonts w:ascii="Times New Roman" w:hAnsi="Times New Roman" w:cs="Times New Roman"/>
          <w:sz w:val="26"/>
          <w:szCs w:val="26"/>
        </w:rPr>
        <w:t xml:space="preserve">строительства</w:t>
      </w:r>
      <w:r>
        <w:rPr>
          <w:rFonts w:ascii="Times New Roman" w:hAnsi="Times New Roman" w:cs="Times New Roman"/>
          <w:sz w:val="26"/>
          <w:szCs w:val="26"/>
        </w:rPr>
        <w:t xml:space="preserve"> проведена в период 21.04.2026-05.05.2026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 xml:space="preserve">результатам</w:t>
      </w:r>
      <w:r>
        <w:rPr>
          <w:rFonts w:ascii="Times New Roman" w:hAnsi="Times New Roman" w:cs="Times New Roman"/>
          <w:sz w:val="26"/>
          <w:szCs w:val="26"/>
        </w:rPr>
        <w:t xml:space="preserve"> проверки</w:t>
      </w:r>
      <w:r>
        <w:rPr>
          <w:rFonts w:ascii="Times New Roman" w:hAnsi="Times New Roman" w:cs="Times New Roman"/>
          <w:sz w:val="26"/>
          <w:szCs w:val="26"/>
        </w:rPr>
        <w:t xml:space="preserve"> Управлением выдано заключение о 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строительств</w:t>
      </w:r>
      <w:r>
        <w:rPr>
          <w:rFonts w:ascii="Times New Roman" w:hAnsi="Times New Roman" w:cs="Times New Roman"/>
          <w:sz w:val="26"/>
          <w:szCs w:val="26"/>
        </w:rPr>
        <w:t xml:space="preserve">а</w:t>
      </w:r>
      <w:r>
        <w:rPr>
          <w:rFonts w:ascii="Times New Roman" w:hAnsi="Times New Roman" w:cs="Times New Roman"/>
          <w:sz w:val="26"/>
          <w:szCs w:val="26"/>
        </w:rPr>
        <w:t xml:space="preserve"> (реконструкци</w:t>
      </w:r>
      <w:r>
        <w:rPr>
          <w:rFonts w:ascii="Times New Roman" w:hAnsi="Times New Roman" w:cs="Times New Roman"/>
          <w:sz w:val="26"/>
          <w:szCs w:val="26"/>
        </w:rPr>
        <w:t xml:space="preserve">и</w:t>
      </w:r>
      <w:r>
        <w:rPr>
          <w:rFonts w:ascii="Times New Roman" w:hAnsi="Times New Roman" w:cs="Times New Roman"/>
          <w:sz w:val="26"/>
          <w:szCs w:val="26"/>
        </w:rPr>
        <w:t xml:space="preserve">) объекта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капитальн</w:t>
      </w:r>
      <w:r>
        <w:rPr>
          <w:rFonts w:ascii="Times New Roman" w:hAnsi="Times New Roman" w:cs="Times New Roman"/>
          <w:sz w:val="26"/>
          <w:szCs w:val="26"/>
        </w:rPr>
        <w:t xml:space="preserve">ого строительства</w:t>
      </w:r>
      <w:r>
        <w:rPr>
          <w:rFonts w:ascii="Times New Roman" w:hAnsi="Times New Roman" w:cs="Times New Roman"/>
          <w:sz w:val="26"/>
          <w:szCs w:val="26"/>
        </w:rPr>
        <w:t xml:space="preserve"> обязательным требованиям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области охраны окружающей среды, а также проектной документаци</w:t>
      </w:r>
      <w:r>
        <w:rPr>
          <w:rFonts w:ascii="Times New Roman" w:hAnsi="Times New Roman" w:cs="Times New Roman"/>
          <w:sz w:val="26"/>
          <w:szCs w:val="26"/>
        </w:rPr>
        <w:t xml:space="preserve">и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получившей положительное заключение</w:t>
      </w:r>
      <w:r>
        <w:rPr>
          <w:rFonts w:ascii="Times New Roman" w:hAnsi="Times New Roman" w:cs="Times New Roman"/>
          <w:sz w:val="26"/>
          <w:szCs w:val="26"/>
        </w:rPr>
        <w:t xml:space="preserve"> экологической </w:t>
      </w:r>
      <w:r>
        <w:rPr>
          <w:rFonts w:ascii="Times New Roman" w:hAnsi="Times New Roman" w:cs="Times New Roman"/>
          <w:sz w:val="26"/>
          <w:szCs w:val="26"/>
        </w:rPr>
        <w:t xml:space="preserve"> экспертизы проектной документации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zaginaichenko.la</cp:lastModifiedBy>
  <cp:revision>5</cp:revision>
  <dcterms:created xsi:type="dcterms:W3CDTF">2024-04-23T08:21:00Z</dcterms:created>
  <dcterms:modified xsi:type="dcterms:W3CDTF">2026-05-06T08:37:34Z</dcterms:modified>
</cp:coreProperties>
</file>