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Default="001777A8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77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r w:rsidR="00FB47EA" w:rsidRPr="001777A8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E920EC" w:rsidRPr="001777A8">
        <w:rPr>
          <w:rFonts w:ascii="Times New Roman" w:eastAsia="Calibri" w:hAnsi="Times New Roman" w:cs="Times New Roman"/>
          <w:b/>
          <w:sz w:val="28"/>
          <w:szCs w:val="28"/>
        </w:rPr>
        <w:t>ОО</w:t>
      </w:r>
      <w:r w:rsidR="00ED27C1" w:rsidRPr="001777A8">
        <w:rPr>
          <w:rFonts w:ascii="Times New Roman" w:eastAsia="Calibri" w:hAnsi="Times New Roman" w:cs="Times New Roman"/>
          <w:b/>
          <w:sz w:val="28"/>
          <w:szCs w:val="28"/>
        </w:rPr>
        <w:t>О «</w:t>
      </w:r>
      <w:proofErr w:type="spellStart"/>
      <w:r w:rsidR="00E920EC" w:rsidRPr="001777A8">
        <w:rPr>
          <w:rFonts w:ascii="Times New Roman" w:eastAsia="Calibri" w:hAnsi="Times New Roman" w:cs="Times New Roman"/>
          <w:b/>
          <w:sz w:val="28"/>
          <w:szCs w:val="28"/>
        </w:rPr>
        <w:t>Спецавтохозяйство</w:t>
      </w:r>
      <w:bookmarkEnd w:id="0"/>
      <w:proofErr w:type="spellEnd"/>
      <w:r w:rsidR="00ED27C1" w:rsidRPr="001777A8">
        <w:rPr>
          <w:rFonts w:ascii="Times New Roman" w:eastAsia="Calibri" w:hAnsi="Times New Roman" w:cs="Times New Roman"/>
          <w:b/>
          <w:sz w:val="28"/>
          <w:szCs w:val="28"/>
        </w:rPr>
        <w:t>» для объекта «</w:t>
      </w:r>
      <w:r w:rsidR="00E920EC" w:rsidRPr="001777A8">
        <w:rPr>
          <w:rFonts w:ascii="Times New Roman" w:eastAsia="Calibri" w:hAnsi="Times New Roman" w:cs="Times New Roman"/>
          <w:b/>
          <w:sz w:val="28"/>
          <w:szCs w:val="28"/>
        </w:rPr>
        <w:t>«Полигон ТКО г. Свободного» (код объекта 10-0128-000393-П)</w:t>
      </w:r>
      <w:r w:rsidR="00FB47EA" w:rsidRPr="001777A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777A8" w:rsidRPr="001777A8" w:rsidRDefault="001777A8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об отказе от </w:t>
      </w:r>
      <w:r w:rsidR="00E920EC">
        <w:rPr>
          <w:rFonts w:ascii="Times New Roman" w:eastAsia="Calibri" w:hAnsi="Times New Roman" w:cs="Times New Roman"/>
          <w:sz w:val="28"/>
          <w:szCs w:val="28"/>
        </w:rPr>
        <w:t>31</w:t>
      </w:r>
      <w:r w:rsidR="00ED27C1">
        <w:rPr>
          <w:rFonts w:ascii="Times New Roman" w:eastAsia="Calibri" w:hAnsi="Times New Roman" w:cs="Times New Roman"/>
          <w:sz w:val="28"/>
          <w:szCs w:val="28"/>
        </w:rPr>
        <w:t>.10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.2024 в выдаче комплексного экологического разрешения </w:t>
      </w:r>
      <w:r w:rsidR="00E920EC" w:rsidRPr="00E920EC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="00E920EC" w:rsidRPr="00E920EC">
        <w:rPr>
          <w:rFonts w:ascii="Times New Roman" w:eastAsia="Calibri" w:hAnsi="Times New Roman" w:cs="Times New Roman"/>
          <w:sz w:val="28"/>
          <w:szCs w:val="28"/>
        </w:rPr>
        <w:t>Спецавтохозяйство</w:t>
      </w:r>
      <w:proofErr w:type="spellEnd"/>
      <w:r w:rsidR="00E920EC" w:rsidRPr="00E920EC">
        <w:rPr>
          <w:rFonts w:ascii="Times New Roman" w:eastAsia="Calibri" w:hAnsi="Times New Roman" w:cs="Times New Roman"/>
          <w:sz w:val="28"/>
          <w:szCs w:val="28"/>
        </w:rPr>
        <w:t xml:space="preserve">» для объекта ««Полигон ТКО </w:t>
      </w:r>
      <w:r w:rsidR="00E920E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E920EC" w:rsidRPr="00E920EC">
        <w:rPr>
          <w:rFonts w:ascii="Times New Roman" w:eastAsia="Calibri" w:hAnsi="Times New Roman" w:cs="Times New Roman"/>
          <w:sz w:val="28"/>
          <w:szCs w:val="28"/>
        </w:rPr>
        <w:t>г. Свободного» (код объекта 10-0128-000393-П)»</w:t>
      </w:r>
      <w:r w:rsidR="00E92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E920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</w:t>
      </w:r>
      <w:r w:rsidR="00E920E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>. 1 п. 9.1 ст. 31.1 Фед</w:t>
      </w:r>
      <w:r w:rsidR="00ED27C1">
        <w:rPr>
          <w:rFonts w:ascii="Times New Roman" w:eastAsia="Calibri" w:hAnsi="Times New Roman" w:cs="Times New Roman"/>
          <w:sz w:val="28"/>
          <w:szCs w:val="28"/>
        </w:rPr>
        <w:t>ерального закона от 10.01.2002</w:t>
      </w:r>
      <w:r w:rsidR="00E92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254460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требованиям».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B47EA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D6C85"/>
    <w:rsid w:val="0012584C"/>
    <w:rsid w:val="001777A8"/>
    <w:rsid w:val="00242FB9"/>
    <w:rsid w:val="00254460"/>
    <w:rsid w:val="00290BD8"/>
    <w:rsid w:val="002A2370"/>
    <w:rsid w:val="003446AE"/>
    <w:rsid w:val="003B4FCC"/>
    <w:rsid w:val="00436F65"/>
    <w:rsid w:val="00441B71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D5482"/>
    <w:rsid w:val="005F61D3"/>
    <w:rsid w:val="00600066"/>
    <w:rsid w:val="00657DC3"/>
    <w:rsid w:val="00692125"/>
    <w:rsid w:val="006A2425"/>
    <w:rsid w:val="006D324E"/>
    <w:rsid w:val="006E1A11"/>
    <w:rsid w:val="007413B2"/>
    <w:rsid w:val="00783BC3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407CE"/>
    <w:rsid w:val="00A71241"/>
    <w:rsid w:val="00A96E36"/>
    <w:rsid w:val="00A96EA7"/>
    <w:rsid w:val="00AC18AA"/>
    <w:rsid w:val="00AD1745"/>
    <w:rsid w:val="00B01912"/>
    <w:rsid w:val="00B149DF"/>
    <w:rsid w:val="00B14C1C"/>
    <w:rsid w:val="00B25EB3"/>
    <w:rsid w:val="00B930CC"/>
    <w:rsid w:val="00C8173C"/>
    <w:rsid w:val="00D04410"/>
    <w:rsid w:val="00D179F2"/>
    <w:rsid w:val="00D465E4"/>
    <w:rsid w:val="00D867E9"/>
    <w:rsid w:val="00D907F4"/>
    <w:rsid w:val="00DC5FC2"/>
    <w:rsid w:val="00E23097"/>
    <w:rsid w:val="00E25B06"/>
    <w:rsid w:val="00E45F40"/>
    <w:rsid w:val="00E50EAF"/>
    <w:rsid w:val="00E741E0"/>
    <w:rsid w:val="00E920EC"/>
    <w:rsid w:val="00EA663F"/>
    <w:rsid w:val="00EC16CF"/>
    <w:rsid w:val="00ED27C1"/>
    <w:rsid w:val="00EF6171"/>
    <w:rsid w:val="00F0245F"/>
    <w:rsid w:val="00F10D63"/>
    <w:rsid w:val="00F157FF"/>
    <w:rsid w:val="00F23A72"/>
    <w:rsid w:val="00FB1D89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A06B-A538-4F46-BA79-3F7D888C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46</cp:revision>
  <dcterms:created xsi:type="dcterms:W3CDTF">2022-08-18T23:04:00Z</dcterms:created>
  <dcterms:modified xsi:type="dcterms:W3CDTF">2024-11-01T04:03:00Z</dcterms:modified>
</cp:coreProperties>
</file>