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2A" w:rsidRDefault="00EC54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C542A" w:rsidRDefault="00EC542A">
      <w:pPr>
        <w:pStyle w:val="ConsPlusNormal"/>
        <w:jc w:val="both"/>
        <w:outlineLvl w:val="0"/>
      </w:pPr>
    </w:p>
    <w:p w:rsidR="00EC542A" w:rsidRDefault="00EC542A">
      <w:pPr>
        <w:pStyle w:val="ConsPlusNormal"/>
        <w:outlineLvl w:val="0"/>
      </w:pPr>
      <w:r>
        <w:t>Зарегистрировано в Минюсте России 23 марта 2016 г. N 41511</w:t>
      </w:r>
    </w:p>
    <w:p w:rsidR="00EC542A" w:rsidRDefault="00EC54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Title"/>
        <w:jc w:val="center"/>
      </w:pPr>
      <w:r>
        <w:t>МИНИСТЕРСТВО ПРИРОДНЫХ РЕСУРСОВ И ЭКОЛОГИИ</w:t>
      </w:r>
    </w:p>
    <w:p w:rsidR="00EC542A" w:rsidRDefault="00EC542A">
      <w:pPr>
        <w:pStyle w:val="ConsPlusTitle"/>
        <w:jc w:val="center"/>
      </w:pPr>
      <w:r>
        <w:t>РОССИЙСКОЙ ФЕДЕРАЦИИ</w:t>
      </w:r>
    </w:p>
    <w:p w:rsidR="00EC542A" w:rsidRDefault="00EC542A">
      <w:pPr>
        <w:pStyle w:val="ConsPlusTitle"/>
        <w:jc w:val="center"/>
      </w:pPr>
    </w:p>
    <w:p w:rsidR="00EC542A" w:rsidRDefault="00EC542A">
      <w:pPr>
        <w:pStyle w:val="ConsPlusTitle"/>
        <w:jc w:val="center"/>
      </w:pPr>
      <w:r>
        <w:t>ПРИКАЗ</w:t>
      </w:r>
    </w:p>
    <w:p w:rsidR="00EC542A" w:rsidRDefault="00EC542A">
      <w:pPr>
        <w:pStyle w:val="ConsPlusTitle"/>
        <w:jc w:val="center"/>
      </w:pPr>
      <w:r>
        <w:t>от 29 февраля 2016 г. N 58</w:t>
      </w:r>
    </w:p>
    <w:p w:rsidR="00EC542A" w:rsidRDefault="00EC542A">
      <w:pPr>
        <w:pStyle w:val="ConsPlusTitle"/>
        <w:jc w:val="center"/>
      </w:pPr>
    </w:p>
    <w:p w:rsidR="00EC542A" w:rsidRDefault="00EC542A">
      <w:pPr>
        <w:pStyle w:val="ConsPlusTitle"/>
        <w:jc w:val="center"/>
      </w:pPr>
      <w:r>
        <w:t>ОБ УТВЕРЖДЕНИИ ПОРЯДКА</w:t>
      </w:r>
    </w:p>
    <w:p w:rsidR="00EC542A" w:rsidRDefault="00EC542A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EC542A" w:rsidRDefault="00EC542A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EC542A" w:rsidRDefault="00EC542A">
      <w:pPr>
        <w:pStyle w:val="ConsPlusTitle"/>
        <w:jc w:val="center"/>
      </w:pPr>
      <w:r>
        <w:t>ГЕОЛОГИЧЕСКОЙ ИНФОРМАЦИИ О НЕДРАХ В ГОСУДАРСТВЕННЫЕ</w:t>
      </w:r>
    </w:p>
    <w:p w:rsidR="00EC542A" w:rsidRDefault="00EC542A">
      <w:pPr>
        <w:pStyle w:val="ConsPlusTitle"/>
        <w:jc w:val="center"/>
      </w:pPr>
      <w:r>
        <w:t>СПЕЦИАЛИЗИРОВАННЫЕ ХРАНИЛИЩА, ИХ ХРАНЕНИЯ,</w:t>
      </w:r>
    </w:p>
    <w:p w:rsidR="00EC542A" w:rsidRDefault="00EC542A">
      <w:pPr>
        <w:pStyle w:val="ConsPlusTitle"/>
        <w:jc w:val="center"/>
      </w:pPr>
      <w:r>
        <w:t>ОБРАБОТКИ И ОПИСАНИЯ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приказываю: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представления образцов горных пород, керна, пластовых жидкостей, флюидов и иных материальных носителей первичной геологической информации о недрах в государственные специализированные хранилища, их хранения, обработки и описания.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right"/>
      </w:pPr>
      <w:r>
        <w:t>Министр</w:t>
      </w:r>
    </w:p>
    <w:p w:rsidR="00EC542A" w:rsidRDefault="00EC542A">
      <w:pPr>
        <w:pStyle w:val="ConsPlusNormal"/>
        <w:jc w:val="right"/>
      </w:pPr>
      <w:r>
        <w:t>С.Е.ДОНСКОЙ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right"/>
        <w:outlineLvl w:val="0"/>
      </w:pPr>
      <w:r>
        <w:t>Утвержден</w:t>
      </w:r>
    </w:p>
    <w:p w:rsidR="00EC542A" w:rsidRDefault="00EC542A">
      <w:pPr>
        <w:pStyle w:val="ConsPlusNormal"/>
        <w:jc w:val="right"/>
      </w:pPr>
      <w:r>
        <w:t>приказом Минприроды России</w:t>
      </w:r>
    </w:p>
    <w:p w:rsidR="00EC542A" w:rsidRDefault="00EC542A">
      <w:pPr>
        <w:pStyle w:val="ConsPlusNormal"/>
        <w:jc w:val="right"/>
      </w:pPr>
      <w:r>
        <w:t>от 29.02.2016 N 58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Title"/>
        <w:jc w:val="center"/>
      </w:pPr>
      <w:bookmarkStart w:id="0" w:name="P31"/>
      <w:bookmarkEnd w:id="0"/>
      <w:r>
        <w:t>ПОРЯДОК</w:t>
      </w:r>
    </w:p>
    <w:p w:rsidR="00EC542A" w:rsidRDefault="00EC542A">
      <w:pPr>
        <w:pStyle w:val="ConsPlusTitle"/>
        <w:jc w:val="center"/>
      </w:pPr>
      <w:r>
        <w:t>ПРЕДСТАВЛЕНИЯ ОБРАЗЦОВ ГОРНЫХ ПОРОД, КЕРНА, ПЛАСТОВЫХ</w:t>
      </w:r>
    </w:p>
    <w:p w:rsidR="00EC542A" w:rsidRDefault="00EC542A">
      <w:pPr>
        <w:pStyle w:val="ConsPlusTitle"/>
        <w:jc w:val="center"/>
      </w:pPr>
      <w:r>
        <w:t>ЖИДКОСТЕЙ, ФЛЮИДОВ И ИНЫХ МАТЕРИАЛЬНЫХ НОСИТЕЛЕЙ ПЕРВИЧНОЙ</w:t>
      </w:r>
    </w:p>
    <w:p w:rsidR="00EC542A" w:rsidRDefault="00EC542A">
      <w:pPr>
        <w:pStyle w:val="ConsPlusTitle"/>
        <w:jc w:val="center"/>
      </w:pPr>
      <w:r>
        <w:t>ГЕОЛОГИЧЕСКОЙ ИНФОРМАЦИИ О НЕДРАХ В ГОСУДАРСТВЕННЫЕ</w:t>
      </w:r>
    </w:p>
    <w:p w:rsidR="00EC542A" w:rsidRDefault="00EC542A">
      <w:pPr>
        <w:pStyle w:val="ConsPlusTitle"/>
        <w:jc w:val="center"/>
      </w:pPr>
      <w:r>
        <w:t>СПЕЦИАЛИЗИРОВАННЫЕ ХРАНИЛИЩА, ИХ ХРАНЕНИЯ,</w:t>
      </w:r>
    </w:p>
    <w:p w:rsidR="00EC542A" w:rsidRDefault="00EC542A">
      <w:pPr>
        <w:pStyle w:val="ConsPlusTitle"/>
        <w:jc w:val="center"/>
      </w:pPr>
      <w:r>
        <w:t>ОБРАБОТКИ И ОПИСАНИЯ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>
        <w:r>
          <w:rPr>
            <w:color w:val="0000FF"/>
          </w:rPr>
          <w:t>подпунктом 5.2.32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325), и регламентирует процедуру представления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информации) в государственные специализированные хранилища, их хранения, обработки и описания.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lastRenderedPageBreak/>
        <w:t>2. Передача материальных носителей первичной геологической информации в государственные специализированные хранилища осуществляется пользователями недр, проводившими работы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Передача материальных носителей первичной геологической информации на хранение в государственные специализированные хранилища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хранение в государственное специализированное хранилище (далее - акт приема-передачи), рекомендуемый образец которого приведен в </w:t>
      </w:r>
      <w:hyperlink w:anchor="P94">
        <w:r>
          <w:rPr>
            <w:color w:val="0000FF"/>
          </w:rPr>
          <w:t>Приложении</w:t>
        </w:r>
      </w:hyperlink>
      <w:r>
        <w:t xml:space="preserve"> к настоящему к настоящему Порядку.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3. К акту приема-передачи прилагается опись передаваемых материальных носителей первичной геологической информации, которая должна содержать следующие сведения о единице хранения: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название единицы хранения;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название организации, произведшей информацию;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название, номер, дата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89) (далее - Федеральный закон от 05.04.2013 N 44-ФЗ) (при наличии);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разведки месторождений полезных ископаемых;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4. При передаче материальных носителей первичной геологической информации на хранение в государственное специализированное хранилище выполняется проверка комплектности и </w:t>
      </w:r>
      <w:proofErr w:type="gramStart"/>
      <w:r>
        <w:t>полноты</w:t>
      </w:r>
      <w:proofErr w:type="gramEnd"/>
      <w:r>
        <w:t xml:space="preserve"> передаваемой на хранение геологической информации о недрах в </w:t>
      </w:r>
      <w:r>
        <w:lastRenderedPageBreak/>
        <w:t>соответствии с описью.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5. Сведения о составе и месте хранения материальных носителей первичной геологической информации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6. Материальные носители первичной геологической информации, подлежащие передаче на хранение в государственное специализированное хранилище, маркируются этикетками, содержащими информацию, позволяющую их идентифицировать.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С указанными материальными носителями первичной геологической информации подлежит хранению описательная и лабораторно-аналитическая документация, включающая геологическое описание скважин, обнажений, горных выработок, результаты геофизических исследований скважин, зарисовки, фото- и видеоматериалы, журналы опробования, ведомости лабораторно-аналитических исследований, полученные в результате проведения работ по геологическому изучению недр.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Пространственное положение объектов (скважины, обнажения, горные выработки и иные пункты и места наблюдения и опробования) обозначается в форме географических координат.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7. Перечень, сроки, место и иные условия сдачи пользователями недр материальных носителей первичной геологической информации должны соответствовать лицензии на пользование недрами, государственному заданию или государственному контракту на выполнение работ по геологическому изучению недр (далее - государственный контракт), заключенному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05.04.2013 N 44-ФЗ.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8. Условия хранения описательной и лабораторно-аналитической документации на бумажных носителях должны соответствовать </w:t>
      </w:r>
      <w:hyperlink r:id="rId9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Условия хранения материальных носителей первичной геологической информации в хранилищах музейного типа должны соответствовать требованиям законодательства Российской Федерации о музейном фонде Российской Федерации и музеях.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9. Хранение описательной и лабораторно-аналитической документации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10. Обработка материальных носителей первичной геологической информации включает операции по систематизации полученных материальных носителей в соответствии с их геологическими, физическими и химическими характеристиками.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11. Описание материальных носителей первичной геологической информации осуществляется путем заполнения учетной карточки объекта хранения.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12. Пользователи недр обязаны обеспечить сохранность материальных носителей первичной геологической информации, полученных при проведении работ на участке недр, до их передачи в государственные специализированные хранилища.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Государственное специализированное хранилище обязано обеспечить долговременную сохранность материальных носителей первичной геологической информации, переданных на </w:t>
      </w:r>
      <w:r>
        <w:lastRenderedPageBreak/>
        <w:t>хранение.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Ответственным за сохранность материальных носителей первичной геологической информации является государственное специализированное хранилище, принявшее такие материальные носители первичной геологической информации на хранение.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 xml:space="preserve">13. Представители Федерального агентства по недропользованию и его территориальных органов, федерального фонда геологической информации о недрах и его соответствующего территориального фонда, фондов геологической информации субъектов Российской Федерации имеют право осуществлять наблюдение за условиями хранения и состоянием </w:t>
      </w:r>
      <w:proofErr w:type="gramStart"/>
      <w:r>
        <w:t>сохранности</w:t>
      </w:r>
      <w:proofErr w:type="gramEnd"/>
      <w:r>
        <w:t xml:space="preserve"> находящейся на хранении в государственном специализированном хранилище геологической информации о недрах.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14. Государственные специализированные хранилища, обязаны обеспечить доступ к геологической информации о недрах, предоставленной на материальных носителях, находящихся на хранении, заинтересованным лицам на протяжении срока ее хранения.</w:t>
      </w:r>
    </w:p>
    <w:p w:rsidR="00EC542A" w:rsidRDefault="00EC542A">
      <w:pPr>
        <w:pStyle w:val="ConsPlusNormal"/>
        <w:spacing w:before="220"/>
        <w:ind w:firstLine="540"/>
        <w:jc w:val="both"/>
      </w:pPr>
      <w:r>
        <w:t>Доступ к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недр местного значения решения уполномоченного органа исполнительной власти субъектов Российской Федерации о предоставлении в пользование геологической информации о недрах.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right"/>
        <w:outlineLvl w:val="1"/>
      </w:pPr>
      <w:r>
        <w:t>Приложение</w:t>
      </w:r>
    </w:p>
    <w:p w:rsidR="00EC542A" w:rsidRDefault="00EC542A">
      <w:pPr>
        <w:pStyle w:val="ConsPlusNormal"/>
        <w:jc w:val="right"/>
      </w:pPr>
      <w:r>
        <w:t>к Порядку представления образцов</w:t>
      </w:r>
    </w:p>
    <w:p w:rsidR="00EC542A" w:rsidRDefault="00EC542A">
      <w:pPr>
        <w:pStyle w:val="ConsPlusNormal"/>
        <w:jc w:val="right"/>
      </w:pPr>
      <w:r>
        <w:t>горных пород, керна, пластовых</w:t>
      </w:r>
    </w:p>
    <w:p w:rsidR="00EC542A" w:rsidRDefault="00EC542A">
      <w:pPr>
        <w:pStyle w:val="ConsPlusNormal"/>
        <w:jc w:val="right"/>
      </w:pPr>
      <w:r>
        <w:t>жидкостей, флюидов и иных материальных</w:t>
      </w:r>
    </w:p>
    <w:p w:rsidR="00EC542A" w:rsidRDefault="00EC542A">
      <w:pPr>
        <w:pStyle w:val="ConsPlusNormal"/>
        <w:jc w:val="right"/>
      </w:pPr>
      <w:r>
        <w:t>носителей первичной геологической</w:t>
      </w:r>
    </w:p>
    <w:p w:rsidR="00EC542A" w:rsidRDefault="00EC542A">
      <w:pPr>
        <w:pStyle w:val="ConsPlusNormal"/>
        <w:jc w:val="right"/>
      </w:pPr>
      <w:r>
        <w:t>информации о недрах в государственные</w:t>
      </w:r>
    </w:p>
    <w:p w:rsidR="00EC542A" w:rsidRDefault="00EC542A">
      <w:pPr>
        <w:pStyle w:val="ConsPlusNormal"/>
        <w:jc w:val="right"/>
      </w:pPr>
      <w:r>
        <w:t>специализированные хранилища,</w:t>
      </w:r>
    </w:p>
    <w:p w:rsidR="00EC542A" w:rsidRDefault="00EC542A">
      <w:pPr>
        <w:pStyle w:val="ConsPlusNormal"/>
        <w:jc w:val="right"/>
      </w:pPr>
      <w:r>
        <w:t>их хранения, обработки и описания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right"/>
      </w:pPr>
      <w:r>
        <w:t>рекомендуемый образец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nformat"/>
        <w:jc w:val="both"/>
      </w:pPr>
      <w:r>
        <w:t xml:space="preserve">      Министерство природных ресурсов и экологии Российской Федерации</w:t>
      </w:r>
    </w:p>
    <w:p w:rsidR="00EC542A" w:rsidRDefault="00EC542A">
      <w:pPr>
        <w:pStyle w:val="ConsPlusNonformat"/>
        <w:jc w:val="both"/>
      </w:pPr>
      <w:r>
        <w:t xml:space="preserve">           Федеральное агентство по недропользованию (Роснедра)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 xml:space="preserve">         _____________ (указывается территориальный орган Роснедр)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>_______________ (указывается организация, принимающая материальные носители</w:t>
      </w:r>
    </w:p>
    <w:p w:rsidR="00EC542A" w:rsidRDefault="00EC542A">
      <w:pPr>
        <w:pStyle w:val="ConsPlusNonformat"/>
        <w:jc w:val="both"/>
      </w:pPr>
      <w:r>
        <w:t>первичной геологической информации о недрах)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bookmarkStart w:id="1" w:name="P94"/>
      <w:bookmarkEnd w:id="1"/>
      <w:r>
        <w:t xml:space="preserve">                                    АКТ</w:t>
      </w:r>
    </w:p>
    <w:p w:rsidR="00EC542A" w:rsidRDefault="00EC542A">
      <w:pPr>
        <w:pStyle w:val="ConsPlusNonformat"/>
        <w:jc w:val="both"/>
      </w:pPr>
      <w:r>
        <w:t xml:space="preserve">          приема-передачи образцов горных пород, керна, пластовых</w:t>
      </w:r>
    </w:p>
    <w:p w:rsidR="00EC542A" w:rsidRDefault="00EC542A">
      <w:pPr>
        <w:pStyle w:val="ConsPlusNonformat"/>
        <w:jc w:val="both"/>
      </w:pPr>
      <w:r>
        <w:t xml:space="preserve">        жидкостей, флюидов и иных материальных носителей первичной</w:t>
      </w:r>
    </w:p>
    <w:p w:rsidR="00EC542A" w:rsidRDefault="00EC542A">
      <w:pPr>
        <w:pStyle w:val="ConsPlusNonformat"/>
        <w:jc w:val="both"/>
      </w:pPr>
      <w:r>
        <w:t xml:space="preserve">      геологической информации о недрах на хранение в государственное</w:t>
      </w:r>
    </w:p>
    <w:p w:rsidR="00EC542A" w:rsidRDefault="00EC542A">
      <w:pPr>
        <w:pStyle w:val="ConsPlusNonformat"/>
        <w:jc w:val="both"/>
      </w:pPr>
      <w:r>
        <w:t xml:space="preserve">                       специализированное хранилище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 xml:space="preserve">    Дата и место составления акта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 xml:space="preserve">    Мы, нижеподписавшиеся, представитель __________________________________</w:t>
      </w:r>
    </w:p>
    <w:p w:rsidR="00EC542A" w:rsidRDefault="00EC542A">
      <w:pPr>
        <w:pStyle w:val="ConsPlusNonformat"/>
        <w:jc w:val="both"/>
      </w:pPr>
      <w:r>
        <w:t>_________________________________________, с одной стороны, и представитель</w:t>
      </w:r>
    </w:p>
    <w:p w:rsidR="00EC542A" w:rsidRDefault="00EC542A">
      <w:pPr>
        <w:pStyle w:val="ConsPlusNonformat"/>
        <w:jc w:val="both"/>
      </w:pPr>
      <w:r>
        <w:t>__________________________________________________________________________,</w:t>
      </w:r>
    </w:p>
    <w:p w:rsidR="00EC542A" w:rsidRDefault="00EC542A">
      <w:pPr>
        <w:pStyle w:val="ConsPlusNonformat"/>
        <w:jc w:val="both"/>
      </w:pPr>
      <w:r>
        <w:t xml:space="preserve"> (наименование организации, Ф.И.О. Первой указывается передающая сторона)</w:t>
      </w:r>
    </w:p>
    <w:p w:rsidR="00EC542A" w:rsidRDefault="00EC542A">
      <w:pPr>
        <w:pStyle w:val="ConsPlusNonformat"/>
        <w:jc w:val="both"/>
      </w:pPr>
      <w:r>
        <w:lastRenderedPageBreak/>
        <w:t xml:space="preserve">с другой стороны, составили настоящий </w:t>
      </w:r>
      <w:proofErr w:type="gramStart"/>
      <w:r>
        <w:t>акт  о</w:t>
      </w:r>
      <w:proofErr w:type="gramEnd"/>
      <w:r>
        <w:t xml:space="preserve">  том,  что  первый  передал, а</w:t>
      </w:r>
    </w:p>
    <w:p w:rsidR="00EC542A" w:rsidRDefault="00EC542A">
      <w:pPr>
        <w:pStyle w:val="ConsPlusNonformat"/>
        <w:jc w:val="both"/>
      </w:pPr>
      <w:r>
        <w:t xml:space="preserve">второй принял на </w:t>
      </w:r>
      <w:proofErr w:type="gramStart"/>
      <w:r>
        <w:t>хранение  материальные</w:t>
      </w:r>
      <w:proofErr w:type="gramEnd"/>
      <w:r>
        <w:t xml:space="preserve">  носители  первичной  геологической</w:t>
      </w:r>
    </w:p>
    <w:p w:rsidR="00EC542A" w:rsidRDefault="00EC542A">
      <w:pPr>
        <w:pStyle w:val="ConsPlusNonformat"/>
        <w:jc w:val="both"/>
      </w:pPr>
      <w:r>
        <w:t>информации о недрах по ____________________________________________________</w:t>
      </w:r>
    </w:p>
    <w:p w:rsidR="00EC542A" w:rsidRDefault="00EC542A">
      <w:pPr>
        <w:pStyle w:val="ConsPlusNonformat"/>
        <w:jc w:val="both"/>
      </w:pPr>
      <w:r>
        <w:t xml:space="preserve">                       (указывается название объекта учета (объекта работ),</w:t>
      </w:r>
    </w:p>
    <w:p w:rsidR="00EC542A" w:rsidRDefault="00EC542A">
      <w:pPr>
        <w:pStyle w:val="ConsPlusNonformat"/>
        <w:jc w:val="both"/>
      </w:pPr>
      <w:proofErr w:type="gramStart"/>
      <w:r>
        <w:t>номер  и</w:t>
      </w:r>
      <w:proofErr w:type="gramEnd"/>
      <w:r>
        <w:t xml:space="preserve"> дата государственного  контракта,  номер государственного задания,</w:t>
      </w:r>
    </w:p>
    <w:p w:rsidR="00EC542A" w:rsidRDefault="00EC542A">
      <w:pPr>
        <w:pStyle w:val="ConsPlusNonformat"/>
        <w:jc w:val="both"/>
      </w:pPr>
      <w:r>
        <w:t>серия, номер и вид лицензии на пользование недрами).</w:t>
      </w:r>
    </w:p>
    <w:p w:rsidR="00EC542A" w:rsidRDefault="00EC542A">
      <w:pPr>
        <w:pStyle w:val="ConsPlusNonformat"/>
        <w:jc w:val="both"/>
      </w:pPr>
      <w:r>
        <w:t xml:space="preserve">    Опись передаваемых   материальных   </w:t>
      </w:r>
      <w:proofErr w:type="gramStart"/>
      <w:r>
        <w:t>носителей  первичной</w:t>
      </w:r>
      <w:proofErr w:type="gramEnd"/>
      <w:r>
        <w:t xml:space="preserve">  геологической</w:t>
      </w:r>
    </w:p>
    <w:p w:rsidR="00EC542A" w:rsidRDefault="00EC542A">
      <w:pPr>
        <w:pStyle w:val="ConsPlusNonformat"/>
        <w:jc w:val="both"/>
      </w:pPr>
      <w:proofErr w:type="gramStart"/>
      <w:r>
        <w:t>информации  о</w:t>
      </w:r>
      <w:proofErr w:type="gramEnd"/>
      <w:r>
        <w:t xml:space="preserve">  недрах,  содержащая  сведения  о  каждой  единице   хранения</w:t>
      </w:r>
    </w:p>
    <w:p w:rsidR="00EC542A" w:rsidRDefault="00EC542A">
      <w:pPr>
        <w:pStyle w:val="ConsPlusNonformat"/>
        <w:jc w:val="both"/>
      </w:pPr>
      <w:r>
        <w:t xml:space="preserve">материальных   </w:t>
      </w:r>
      <w:proofErr w:type="gramStart"/>
      <w:r>
        <w:t>носителей  первичной</w:t>
      </w:r>
      <w:proofErr w:type="gramEnd"/>
      <w:r>
        <w:t xml:space="preserve">  геологической  информации  о   недрах,</w:t>
      </w:r>
    </w:p>
    <w:p w:rsidR="00EC542A" w:rsidRDefault="00EC542A">
      <w:pPr>
        <w:pStyle w:val="ConsPlusNonformat"/>
        <w:jc w:val="both"/>
      </w:pPr>
      <w:r>
        <w:t xml:space="preserve">идентифицирующие передаваемые на хранение </w:t>
      </w:r>
      <w:proofErr w:type="gramStart"/>
      <w:r>
        <w:t>материальные  носители</w:t>
      </w:r>
      <w:proofErr w:type="gramEnd"/>
      <w:r>
        <w:t xml:space="preserve">  первичной</w:t>
      </w:r>
    </w:p>
    <w:p w:rsidR="00EC542A" w:rsidRDefault="00EC542A">
      <w:pPr>
        <w:pStyle w:val="ConsPlusNonformat"/>
        <w:jc w:val="both"/>
      </w:pPr>
      <w:r>
        <w:t>геологической информации о недрах, прилагается.</w:t>
      </w:r>
    </w:p>
    <w:p w:rsidR="00EC542A" w:rsidRDefault="00EC542A">
      <w:pPr>
        <w:pStyle w:val="ConsPlusNonformat"/>
        <w:jc w:val="both"/>
      </w:pPr>
      <w:r>
        <w:t xml:space="preserve">    Срок хранения материальных носителей первичной геологической информации</w:t>
      </w:r>
    </w:p>
    <w:p w:rsidR="00EC542A" w:rsidRDefault="00EC542A">
      <w:pPr>
        <w:pStyle w:val="ConsPlusNonformat"/>
        <w:jc w:val="both"/>
      </w:pPr>
      <w:r>
        <w:t>о недрах составляет _______________.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 xml:space="preserve">    Приложение: Опись, в 2-х экз., на ______ стр. каждый, на бумажном и эл.</w:t>
      </w:r>
    </w:p>
    <w:p w:rsidR="00EC542A" w:rsidRDefault="00EC542A">
      <w:pPr>
        <w:pStyle w:val="ConsPlusNonformat"/>
        <w:jc w:val="both"/>
      </w:pPr>
      <w:r>
        <w:t>носителе.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 xml:space="preserve">    Настоящий акт составлен в 3-х экз., по экз. для каждой из сторон.</w:t>
      </w:r>
    </w:p>
    <w:p w:rsidR="00EC542A" w:rsidRDefault="00EC542A">
      <w:pPr>
        <w:pStyle w:val="ConsPlusNonformat"/>
        <w:jc w:val="both"/>
      </w:pPr>
    </w:p>
    <w:p w:rsidR="00EC542A" w:rsidRDefault="00EC542A">
      <w:pPr>
        <w:pStyle w:val="ConsPlusNonformat"/>
        <w:jc w:val="both"/>
      </w:pPr>
      <w:r>
        <w:t>Сдал ________________________ Принял _________________________</w:t>
      </w:r>
    </w:p>
    <w:p w:rsidR="00EC542A" w:rsidRDefault="00EC542A">
      <w:pPr>
        <w:pStyle w:val="ConsPlusNonformat"/>
        <w:jc w:val="both"/>
      </w:pPr>
      <w:r>
        <w:t xml:space="preserve">       (должность, ф.и.о.)              (должность, Ф.И.О.)</w:t>
      </w:r>
    </w:p>
    <w:p w:rsidR="00EC542A" w:rsidRDefault="00EC542A">
      <w:pPr>
        <w:pStyle w:val="ConsPlusNonformat"/>
        <w:jc w:val="both"/>
      </w:pPr>
      <w:r>
        <w:t>МП                                   МП</w:t>
      </w: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jc w:val="both"/>
      </w:pPr>
    </w:p>
    <w:p w:rsidR="00EC542A" w:rsidRDefault="00EC54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EC542A">
      <w:bookmarkStart w:id="2" w:name="_GoBack"/>
      <w:bookmarkEnd w:id="2"/>
    </w:p>
    <w:sectPr w:rsidR="00CD5548" w:rsidSect="0091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A"/>
    <w:rsid w:val="00743FE1"/>
    <w:rsid w:val="007B48F9"/>
    <w:rsid w:val="00C27E27"/>
    <w:rsid w:val="00DF3E47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CDE8-111F-4043-96F1-2117D74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C54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C54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C54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34&amp;dst=1000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55834&amp;dst=1000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573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2024-04-11T06:09:00Z</dcterms:created>
  <dcterms:modified xsi:type="dcterms:W3CDTF">2024-04-11T06:10:00Z</dcterms:modified>
</cp:coreProperties>
</file>