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D295E" w14:textId="77777777" w:rsidR="001A1E33" w:rsidRDefault="001A1E33" w:rsidP="001A1E33">
      <w:pPr>
        <w:pStyle w:val="a9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«О проведении публичных обсуждений правоприменительной практики во 2 полугодии  2020 года Межрегионального управления Росприроднадзора по Московской и Смоленской областям»</w:t>
      </w:r>
    </w:p>
    <w:p w14:paraId="6348FE6C" w14:textId="355F4CAD" w:rsidR="001A1E33" w:rsidRDefault="001A1E33" w:rsidP="001A1E33">
      <w:pPr>
        <w:pStyle w:val="a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16 декабря 2020 года Межрегиональным управлением Росприроднадзора по Московской и Смоленской областям организовано и проведено публичное обсуждение результатов правоприменительной практики во II полугодии 2020 года в деятельности надзорного органа. Публичное обсуждение результатов правоприменительной практики было проведено в виде онлайн конференции на платформе TrueConf.</w:t>
      </w:r>
      <w:r>
        <w:rPr>
          <w:rFonts w:ascii="Arial" w:hAnsi="Arial" w:cs="Arial"/>
          <w:color w:val="000000"/>
          <w:sz w:val="27"/>
          <w:szCs w:val="27"/>
        </w:rPr>
        <w:br/>
        <w:t>Целью публичного мероприятия являлось доведение до предприятий информации о результатах контрольно-надзорной деятельности Межрегионального управления Росприроднадзора по Московской и Смоленской областям, предотвращение создания условий для совершения экологических правонарушений, а также получение от представителей общественности оценки качества осуществления надзорной деятельности и пожеланий относительно ее совершенствования.</w:t>
      </w:r>
      <w:r>
        <w:rPr>
          <w:rFonts w:ascii="Arial" w:hAnsi="Arial" w:cs="Arial"/>
          <w:color w:val="000000"/>
          <w:sz w:val="27"/>
          <w:szCs w:val="27"/>
        </w:rPr>
        <w:br/>
        <w:t>В мероприятии приняли участие представители юридических лиц, осуществляющих хозяйственную деятельность на территории Московской области, представители администраций муниципальных образований Московской области, уполномоченный по защите прав предпринимателей в Московской области, надзорные органы субъекта.</w:t>
      </w:r>
      <w:r>
        <w:rPr>
          <w:rFonts w:ascii="Arial" w:hAnsi="Arial" w:cs="Arial"/>
          <w:color w:val="000000"/>
          <w:sz w:val="27"/>
          <w:szCs w:val="27"/>
        </w:rPr>
        <w:br/>
        <w:t>Со вступительным словом к аудитории обратилась руководитель Межрегионального управления Росприроднадзора по Московской и Смоленской областям Афанасьева Наталья Николаевна, которая подчеркнула важность проведения публичных обсуждений в целях профилактики нарушений природоохранного законодательства РФ. Так же отметила важность взаимодействия, открытого диалога надзорных органов с природопользователями по вопросам соблюдения требований природоохранного законодательства, важность взаимодействия бизнеса и власти. Заверила, что все предложения и замечания участников данного мероприятия будут рассмотрены и учтены в работе Межрегионального управления Росприроднадзора по Московской и Смоленской областям. Продолжила свое выступление докладом.</w:t>
      </w:r>
      <w:r>
        <w:rPr>
          <w:rFonts w:ascii="Arial" w:hAnsi="Arial" w:cs="Arial"/>
          <w:color w:val="000000"/>
          <w:sz w:val="27"/>
          <w:szCs w:val="27"/>
        </w:rPr>
        <w:br/>
        <w:t>В ходе публичных обсуждений с докладом выступила и заместитель руководителя Межрегионального управления Росприроднадзора по Московской и Смоленской областям - Буддо Юлия Юрьевна.</w:t>
      </w:r>
      <w:r>
        <w:rPr>
          <w:rFonts w:ascii="Arial" w:hAnsi="Arial" w:cs="Arial"/>
          <w:color w:val="000000"/>
          <w:sz w:val="27"/>
          <w:szCs w:val="27"/>
        </w:rPr>
        <w:br/>
        <w:t>Продолжил докладывать Разов Павел Сергеевич – заместитель начальника отдела государственного экологического надзора в области с обращениями с отходами, охраны атмосферного воздуха, за особо охраняемыми природными территориями и в сфере охоты по Московской области.</w:t>
      </w:r>
      <w:r>
        <w:rPr>
          <w:rFonts w:ascii="Arial" w:hAnsi="Arial" w:cs="Arial"/>
          <w:color w:val="000000"/>
          <w:sz w:val="27"/>
          <w:szCs w:val="27"/>
        </w:rPr>
        <w:br/>
        <w:t>В докладах были затронуты такие вопросы как: типовые и массовые нарушения, выявленные при осуществлении контрольно-надзорных мероприятий ведомств, вопросы, возникающие в связи вступлением в силу изменений в природоохранном законодательстве, особенности проведения проверок в 2020 году.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  <w:t>В заключение выступил и представил презентацию Кузнецов Сергей Юрьевич, государственный инспектор отдела государственной экологической экспертизы и разрешительной деятельности.</w:t>
      </w:r>
      <w:r>
        <w:rPr>
          <w:rFonts w:ascii="Arial" w:hAnsi="Arial" w:cs="Arial"/>
          <w:color w:val="000000"/>
          <w:sz w:val="27"/>
          <w:szCs w:val="27"/>
        </w:rPr>
        <w:br/>
        <w:t>В завершение было предложено задать всем участникам конференции интересующие их вопросы. Вопросов не поступило.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122D3B62" w14:textId="43DFB12F" w:rsidR="00D63B29" w:rsidRPr="001A1E33" w:rsidRDefault="00116931" w:rsidP="001A1E33"/>
    <w:sectPr w:rsidR="00D63B29" w:rsidRPr="001A1E33" w:rsidSect="001A1A5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F435B" w14:textId="77777777" w:rsidR="00116931" w:rsidRDefault="00116931" w:rsidP="00C12BD6">
      <w:pPr>
        <w:spacing w:after="0" w:line="240" w:lineRule="auto"/>
      </w:pPr>
      <w:r>
        <w:separator/>
      </w:r>
    </w:p>
  </w:endnote>
  <w:endnote w:type="continuationSeparator" w:id="0">
    <w:p w14:paraId="22F071B9" w14:textId="77777777" w:rsidR="00116931" w:rsidRDefault="00116931" w:rsidP="00C1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4816C" w14:textId="77777777" w:rsidR="00116931" w:rsidRDefault="00116931" w:rsidP="00C12BD6">
      <w:pPr>
        <w:spacing w:after="0" w:line="240" w:lineRule="auto"/>
      </w:pPr>
      <w:r>
        <w:separator/>
      </w:r>
    </w:p>
  </w:footnote>
  <w:footnote w:type="continuationSeparator" w:id="0">
    <w:p w14:paraId="22362C1B" w14:textId="77777777" w:rsidR="00116931" w:rsidRDefault="00116931" w:rsidP="00C12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74"/>
    <w:rsid w:val="00002B58"/>
    <w:rsid w:val="000169D5"/>
    <w:rsid w:val="00023891"/>
    <w:rsid w:val="000246CF"/>
    <w:rsid w:val="00044D0B"/>
    <w:rsid w:val="00055811"/>
    <w:rsid w:val="00072465"/>
    <w:rsid w:val="000872F2"/>
    <w:rsid w:val="00097E83"/>
    <w:rsid w:val="000A08F7"/>
    <w:rsid w:val="000B5640"/>
    <w:rsid w:val="000F073F"/>
    <w:rsid w:val="000F1FEB"/>
    <w:rsid w:val="000F2F9B"/>
    <w:rsid w:val="00100DD1"/>
    <w:rsid w:val="00116931"/>
    <w:rsid w:val="00131741"/>
    <w:rsid w:val="00172EB5"/>
    <w:rsid w:val="00191937"/>
    <w:rsid w:val="001A1A5F"/>
    <w:rsid w:val="001A1E33"/>
    <w:rsid w:val="001A61B1"/>
    <w:rsid w:val="001A7FD8"/>
    <w:rsid w:val="001B0E26"/>
    <w:rsid w:val="001B4AE1"/>
    <w:rsid w:val="001C3318"/>
    <w:rsid w:val="001E61F7"/>
    <w:rsid w:val="001E6913"/>
    <w:rsid w:val="001F3A5F"/>
    <w:rsid w:val="002000ED"/>
    <w:rsid w:val="002027E3"/>
    <w:rsid w:val="00205290"/>
    <w:rsid w:val="00217DAC"/>
    <w:rsid w:val="00232C8B"/>
    <w:rsid w:val="00246234"/>
    <w:rsid w:val="00260DE6"/>
    <w:rsid w:val="002617E6"/>
    <w:rsid w:val="00280739"/>
    <w:rsid w:val="002B620A"/>
    <w:rsid w:val="002C46F0"/>
    <w:rsid w:val="002E4432"/>
    <w:rsid w:val="002F6582"/>
    <w:rsid w:val="00305029"/>
    <w:rsid w:val="00307B5C"/>
    <w:rsid w:val="00346CE1"/>
    <w:rsid w:val="00370743"/>
    <w:rsid w:val="00390CEF"/>
    <w:rsid w:val="003A4EF1"/>
    <w:rsid w:val="003E23D7"/>
    <w:rsid w:val="00425A4D"/>
    <w:rsid w:val="0044318B"/>
    <w:rsid w:val="0045237E"/>
    <w:rsid w:val="00454187"/>
    <w:rsid w:val="00461476"/>
    <w:rsid w:val="00462963"/>
    <w:rsid w:val="0048167B"/>
    <w:rsid w:val="004825E9"/>
    <w:rsid w:val="004D7366"/>
    <w:rsid w:val="004E2DBA"/>
    <w:rsid w:val="00514DA6"/>
    <w:rsid w:val="00520734"/>
    <w:rsid w:val="00540A3A"/>
    <w:rsid w:val="00555C47"/>
    <w:rsid w:val="00583586"/>
    <w:rsid w:val="00584518"/>
    <w:rsid w:val="005C5B89"/>
    <w:rsid w:val="005E1B7C"/>
    <w:rsid w:val="00603905"/>
    <w:rsid w:val="00632152"/>
    <w:rsid w:val="00635C7A"/>
    <w:rsid w:val="0066178A"/>
    <w:rsid w:val="006C01CD"/>
    <w:rsid w:val="006C3638"/>
    <w:rsid w:val="006F6141"/>
    <w:rsid w:val="00710C83"/>
    <w:rsid w:val="007122A2"/>
    <w:rsid w:val="007146A7"/>
    <w:rsid w:val="0072479C"/>
    <w:rsid w:val="007424C5"/>
    <w:rsid w:val="007623D1"/>
    <w:rsid w:val="007933CB"/>
    <w:rsid w:val="007B1F1C"/>
    <w:rsid w:val="007B4DE0"/>
    <w:rsid w:val="007D23A3"/>
    <w:rsid w:val="00833381"/>
    <w:rsid w:val="008468EA"/>
    <w:rsid w:val="008714F7"/>
    <w:rsid w:val="008856C8"/>
    <w:rsid w:val="0089772D"/>
    <w:rsid w:val="008E4F0A"/>
    <w:rsid w:val="00920D5C"/>
    <w:rsid w:val="00927F0B"/>
    <w:rsid w:val="00967614"/>
    <w:rsid w:val="00972947"/>
    <w:rsid w:val="00981A12"/>
    <w:rsid w:val="009855E7"/>
    <w:rsid w:val="00990479"/>
    <w:rsid w:val="009A5CE9"/>
    <w:rsid w:val="009C14B1"/>
    <w:rsid w:val="009C63C9"/>
    <w:rsid w:val="009F3072"/>
    <w:rsid w:val="009F461E"/>
    <w:rsid w:val="00A07886"/>
    <w:rsid w:val="00A17C19"/>
    <w:rsid w:val="00A37EBE"/>
    <w:rsid w:val="00A4513A"/>
    <w:rsid w:val="00A45B31"/>
    <w:rsid w:val="00A526BE"/>
    <w:rsid w:val="00A63491"/>
    <w:rsid w:val="00AA2A63"/>
    <w:rsid w:val="00AB6E6D"/>
    <w:rsid w:val="00AC4B8B"/>
    <w:rsid w:val="00AF7F32"/>
    <w:rsid w:val="00B14248"/>
    <w:rsid w:val="00B203B5"/>
    <w:rsid w:val="00B23A31"/>
    <w:rsid w:val="00B56DB5"/>
    <w:rsid w:val="00B854F5"/>
    <w:rsid w:val="00BB319E"/>
    <w:rsid w:val="00BC240E"/>
    <w:rsid w:val="00BD533C"/>
    <w:rsid w:val="00BD570C"/>
    <w:rsid w:val="00BE36C1"/>
    <w:rsid w:val="00BF0C51"/>
    <w:rsid w:val="00BF24CD"/>
    <w:rsid w:val="00C070BC"/>
    <w:rsid w:val="00C07F61"/>
    <w:rsid w:val="00C12BD6"/>
    <w:rsid w:val="00C20D0D"/>
    <w:rsid w:val="00C226FA"/>
    <w:rsid w:val="00CA3B3C"/>
    <w:rsid w:val="00CA4D25"/>
    <w:rsid w:val="00D04F84"/>
    <w:rsid w:val="00D10B1C"/>
    <w:rsid w:val="00D50074"/>
    <w:rsid w:val="00D537E5"/>
    <w:rsid w:val="00D66BA3"/>
    <w:rsid w:val="00D74096"/>
    <w:rsid w:val="00DF0595"/>
    <w:rsid w:val="00DF4D4D"/>
    <w:rsid w:val="00E402F9"/>
    <w:rsid w:val="00E47C49"/>
    <w:rsid w:val="00E506CE"/>
    <w:rsid w:val="00E75C46"/>
    <w:rsid w:val="00E83EAD"/>
    <w:rsid w:val="00EB43B0"/>
    <w:rsid w:val="00ED5F1B"/>
    <w:rsid w:val="00EE3DFF"/>
    <w:rsid w:val="00F0069D"/>
    <w:rsid w:val="00F50CA6"/>
    <w:rsid w:val="00F70859"/>
    <w:rsid w:val="00F72F25"/>
    <w:rsid w:val="00FA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A786"/>
  <w15:chartTrackingRefBased/>
  <w15:docId w15:val="{65B552B3-F9C2-45CD-9888-0BCBD5D6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BD6"/>
  </w:style>
  <w:style w:type="paragraph" w:styleId="a5">
    <w:name w:val="footer"/>
    <w:basedOn w:val="a"/>
    <w:link w:val="a6"/>
    <w:uiPriority w:val="99"/>
    <w:unhideWhenUsed/>
    <w:rsid w:val="00C1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BD6"/>
  </w:style>
  <w:style w:type="paragraph" w:styleId="a7">
    <w:name w:val="Balloon Text"/>
    <w:basedOn w:val="a"/>
    <w:link w:val="a8"/>
    <w:uiPriority w:val="99"/>
    <w:semiHidden/>
    <w:unhideWhenUsed/>
    <w:rsid w:val="0030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502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526BE"/>
  </w:style>
  <w:style w:type="paragraph" w:styleId="a9">
    <w:name w:val="Normal (Web)"/>
    <w:basedOn w:val="a"/>
    <w:uiPriority w:val="99"/>
    <w:semiHidden/>
    <w:unhideWhenUsed/>
    <w:rsid w:val="001A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A1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User02-114</dc:creator>
  <cp:keywords/>
  <dc:description/>
  <cp:lastModifiedBy>Саттаров Руслан Разифович</cp:lastModifiedBy>
  <cp:revision>3</cp:revision>
  <cp:lastPrinted>2021-06-29T12:25:00Z</cp:lastPrinted>
  <dcterms:created xsi:type="dcterms:W3CDTF">2021-06-30T12:36:00Z</dcterms:created>
  <dcterms:modified xsi:type="dcterms:W3CDTF">2022-03-04T09:58:00Z</dcterms:modified>
</cp:coreProperties>
</file>