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9F" w:rsidRDefault="008B3D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3D9F" w:rsidRDefault="008B3D9F">
      <w:pPr>
        <w:pStyle w:val="ConsPlusNormal"/>
        <w:jc w:val="both"/>
        <w:outlineLvl w:val="0"/>
      </w:pPr>
    </w:p>
    <w:p w:rsidR="008B3D9F" w:rsidRDefault="008B3D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3D9F" w:rsidRDefault="008B3D9F">
      <w:pPr>
        <w:pStyle w:val="ConsPlusTitle"/>
        <w:jc w:val="center"/>
      </w:pPr>
    </w:p>
    <w:p w:rsidR="008B3D9F" w:rsidRDefault="008B3D9F">
      <w:pPr>
        <w:pStyle w:val="ConsPlusTitle"/>
        <w:jc w:val="center"/>
      </w:pPr>
      <w:r>
        <w:t>ПОСТАНОВЛЕНИЕ</w:t>
      </w:r>
    </w:p>
    <w:p w:rsidR="008B3D9F" w:rsidRDefault="008B3D9F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декабря 2008 г. N 1017</w:t>
      </w:r>
    </w:p>
    <w:p w:rsidR="008B3D9F" w:rsidRDefault="008B3D9F">
      <w:pPr>
        <w:pStyle w:val="ConsPlusTitle"/>
        <w:jc w:val="center"/>
      </w:pPr>
    </w:p>
    <w:p w:rsidR="008B3D9F" w:rsidRDefault="008B3D9F">
      <w:pPr>
        <w:pStyle w:val="ConsPlusTitle"/>
        <w:jc w:val="center"/>
      </w:pPr>
      <w:r>
        <w:t>О ДОБЫЧЕ (ВЫЛОВЕ)</w:t>
      </w:r>
    </w:p>
    <w:p w:rsidR="008B3D9F" w:rsidRDefault="008B3D9F">
      <w:pPr>
        <w:pStyle w:val="ConsPlusTitle"/>
        <w:jc w:val="center"/>
      </w:pPr>
      <w:r>
        <w:t>РЕДКИХ И НАХОДЯЩИХСЯ ПОД УГРОЗОЙ ИСЧЕЗНОВЕНИЯ ВИДОВ</w:t>
      </w:r>
    </w:p>
    <w:p w:rsidR="008B3D9F" w:rsidRDefault="008B3D9F">
      <w:pPr>
        <w:pStyle w:val="ConsPlusTitle"/>
        <w:jc w:val="center"/>
      </w:pPr>
      <w:r>
        <w:t>ВОДНЫХ БИОЛОГИЧЕСКИХ РЕСУРСОВ</w:t>
      </w:r>
    </w:p>
    <w:p w:rsidR="008B3D9F" w:rsidRDefault="008B3D9F">
      <w:pPr>
        <w:pStyle w:val="ConsPlusNormal"/>
        <w:jc w:val="center"/>
      </w:pPr>
    </w:p>
    <w:p w:rsidR="008B3D9F" w:rsidRDefault="008B3D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8B3D9F" w:rsidRDefault="008B3D9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8">
        <w:r>
          <w:rPr>
            <w:color w:val="0000FF"/>
          </w:rPr>
          <w:t>наименование</w:t>
        </w:r>
      </w:hyperlink>
      <w:r>
        <w:t xml:space="preserve"> и </w:t>
      </w:r>
      <w:hyperlink r:id="rId9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>
        <w:r>
          <w:rPr>
            <w:color w:val="0000FF"/>
          </w:rPr>
          <w:t>наименование</w:t>
        </w:r>
      </w:hyperlink>
      <w:r>
        <w:t xml:space="preserve"> и </w:t>
      </w:r>
      <w:hyperlink r:id="rId12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jc w:val="right"/>
      </w:pPr>
      <w:r>
        <w:t>Председатель Правительства</w:t>
      </w:r>
    </w:p>
    <w:p w:rsidR="008B3D9F" w:rsidRDefault="008B3D9F">
      <w:pPr>
        <w:pStyle w:val="ConsPlusNormal"/>
        <w:jc w:val="right"/>
      </w:pPr>
      <w:r>
        <w:t>Российской Федерации</w:t>
      </w:r>
    </w:p>
    <w:p w:rsidR="008B3D9F" w:rsidRDefault="008B3D9F">
      <w:pPr>
        <w:pStyle w:val="ConsPlusNormal"/>
        <w:jc w:val="right"/>
      </w:pPr>
      <w:r>
        <w:t>В.ПУТИН</w:t>
      </w: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jc w:val="right"/>
        <w:outlineLvl w:val="0"/>
      </w:pPr>
      <w:r>
        <w:t>Утверждены</w:t>
      </w:r>
    </w:p>
    <w:p w:rsidR="008B3D9F" w:rsidRDefault="008B3D9F">
      <w:pPr>
        <w:pStyle w:val="ConsPlusNormal"/>
        <w:jc w:val="right"/>
      </w:pPr>
      <w:r>
        <w:t>Постановлением Правительства</w:t>
      </w:r>
    </w:p>
    <w:p w:rsidR="008B3D9F" w:rsidRDefault="008B3D9F">
      <w:pPr>
        <w:pStyle w:val="ConsPlusNormal"/>
        <w:jc w:val="right"/>
      </w:pPr>
      <w:r>
        <w:t>Российской Федерации</w:t>
      </w:r>
    </w:p>
    <w:p w:rsidR="008B3D9F" w:rsidRDefault="008B3D9F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декабря 2008 г. N 1017</w:t>
      </w: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Title"/>
        <w:jc w:val="center"/>
      </w:pPr>
      <w:bookmarkStart w:id="0" w:name="P29"/>
      <w:bookmarkEnd w:id="0"/>
      <w:r>
        <w:t>ПРАВИЛА</w:t>
      </w:r>
    </w:p>
    <w:p w:rsidR="008B3D9F" w:rsidRDefault="008B3D9F">
      <w:pPr>
        <w:pStyle w:val="ConsPlusTitle"/>
        <w:jc w:val="center"/>
      </w:pPr>
      <w:r>
        <w:t>ДОБЫЧИ (ВЫЛОВА) РЕДКИХ И НАХОДЯЩИХСЯ ПОД УГРОЗОЙ</w:t>
      </w:r>
    </w:p>
    <w:p w:rsidR="008B3D9F" w:rsidRDefault="008B3D9F">
      <w:pPr>
        <w:pStyle w:val="ConsPlusTitle"/>
        <w:jc w:val="center"/>
      </w:pPr>
      <w:r>
        <w:t>ИСЧЕЗНОВЕНИЯ ВИДОВ ВОДНЫХ БИОЛОГИЧЕСКИХ РЕСУРСОВ</w:t>
      </w:r>
    </w:p>
    <w:p w:rsidR="008B3D9F" w:rsidRDefault="008B3D9F">
      <w:pPr>
        <w:pStyle w:val="ConsPlusNormal"/>
        <w:jc w:val="center"/>
      </w:pPr>
    </w:p>
    <w:p w:rsidR="008B3D9F" w:rsidRDefault="008B3D9F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8B3D9F" w:rsidRDefault="008B3D9F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8B3D9F" w:rsidRDefault="008B3D9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8B3D9F" w:rsidRDefault="008B3D9F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ind w:firstLine="540"/>
        <w:jc w:val="both"/>
      </w:pPr>
    </w:p>
    <w:p w:rsidR="008B3D9F" w:rsidRDefault="008B3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2" w:name="_GoBack"/>
      <w:bookmarkEnd w:id="2"/>
    </w:p>
    <w:sectPr w:rsidR="00302BFA" w:rsidSect="008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F"/>
    <w:rsid w:val="00302BFA"/>
    <w:rsid w:val="008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685C-6AEE-4ED7-828E-B0E6466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3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3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3383579566EA39B07D2C137307264254DA44C539348697483F157730A1EBF2F825EED25A7CD7CD138BE3A5F86662CD9051B6053E689k3FDM" TargetMode="External"/><Relationship Id="rId13" Type="http://schemas.openxmlformats.org/officeDocument/2006/relationships/hyperlink" Target="consultantplus://offline/ref=62E3383579566EA39B07D2C137307264214FA84D579F15637CDAFD55740541A828CB52EC25A7CD7EDE67BB2F4EDE6926CF1B187D4FE48B3Ck0F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3383579566EA39B07D2C137307264254DA44C539348697483F157730A1EAD2FDA52EF2DB9CD7CC46EEF7Ck0F9M" TargetMode="External"/><Relationship Id="rId12" Type="http://schemas.openxmlformats.org/officeDocument/2006/relationships/hyperlink" Target="consultantplus://offline/ref=62E3383579566EA39B07D2C137307264254DA44C539348697483F157730A1EBF2F825EED25A7CE7CD138BE3A5F86662CD9051B6053E689k3F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3383579566EA39B07D2C1373072642143A94F519C15637CDAFD55740541A828CB52EC25A7CD7DDD67BB2F4EDE6926CF1B187D4FE48B3Ck0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F0A09FD09CACADDE2AA61BE5B25C3BB2F3F37D531F1E031BE299D49E253274B4DF0AB1D1055DE777706EC583545F00C03C3F470jAFCM" TargetMode="External"/><Relationship Id="rId11" Type="http://schemas.openxmlformats.org/officeDocument/2006/relationships/hyperlink" Target="consultantplus://offline/ref=62E3383579566EA39B07D2C137307264254DA44C539348697483F157730A1EBF2F825EED25A7CD76D138BE3A5F86662CD9051B6053E689k3FDM" TargetMode="External"/><Relationship Id="rId5" Type="http://schemas.openxmlformats.org/officeDocument/2006/relationships/hyperlink" Target="consultantplus://offline/ref=EC2F0A09FD09CACADDE2AA61BE5B25C3BC2A3B3AD737F1E031BE299D49E253274B4DF0AB1C125B8A233807B01E6856F20703C1F76CADA3EBjAF3M" TargetMode="External"/><Relationship Id="rId15" Type="http://schemas.openxmlformats.org/officeDocument/2006/relationships/hyperlink" Target="consultantplus://offline/ref=62E3383579566EA39B07D2C137307264234FA84B569B15637CDAFD55740541A828CB52EC25A7CD7ED867BB2F4EDE6926CF1B187D4FE48B3Ck0F2M" TargetMode="External"/><Relationship Id="rId10" Type="http://schemas.openxmlformats.org/officeDocument/2006/relationships/hyperlink" Target="consultantplus://offline/ref=62E3383579566EA39B07D2C137307264254DA44C539348697483F157730A1EBF2F825EED25A7CD76D138BE3A5F86662CD9051B6053E689k3F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E3383579566EA39B07D2C137307264254DA44C539348697483F157730A1EBF2F825EED25A7CD7AD138BE3A5F86662CD9051B6053E689k3FDM" TargetMode="External"/><Relationship Id="rId14" Type="http://schemas.openxmlformats.org/officeDocument/2006/relationships/hyperlink" Target="consultantplus://offline/ref=62E3383579566EA39B07D2C1373072642349A549529915637CDAFD55740541A828CB52EC25A7CD7FDC67BB2F4EDE6926CF1B187D4FE48B3Ck0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2023-03-28T12:05:00Z</dcterms:created>
  <dcterms:modified xsi:type="dcterms:W3CDTF">2023-03-28T12:05:00Z</dcterms:modified>
</cp:coreProperties>
</file>