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D52A50">
        <w:rPr>
          <w:rFonts w:ascii="Times New Roman" w:hAnsi="Times New Roman" w:cs="Times New Roman"/>
          <w:sz w:val="24"/>
          <w:szCs w:val="24"/>
        </w:rPr>
        <w:t>06</w:t>
      </w:r>
      <w:r w:rsidR="00315D37">
        <w:rPr>
          <w:rFonts w:ascii="Times New Roman" w:hAnsi="Times New Roman" w:cs="Times New Roman"/>
          <w:sz w:val="24"/>
          <w:szCs w:val="24"/>
        </w:rPr>
        <w:t>.0</w:t>
      </w:r>
      <w:r w:rsidR="00D52A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52A50">
        <w:rPr>
          <w:rFonts w:ascii="Times New Roman" w:hAnsi="Times New Roman" w:cs="Times New Roman"/>
          <w:sz w:val="24"/>
          <w:szCs w:val="24"/>
        </w:rPr>
        <w:t>294</w:t>
      </w:r>
      <w:r>
        <w:rPr>
          <w:rFonts w:ascii="Times New Roman" w:hAnsi="Times New Roman" w:cs="Times New Roman"/>
          <w:sz w:val="24"/>
          <w:szCs w:val="24"/>
        </w:rPr>
        <w:t>-ПР</w:t>
      </w:r>
      <w:r w:rsidR="00D52A50">
        <w:rPr>
          <w:rFonts w:ascii="Times New Roman" w:hAnsi="Times New Roman" w:cs="Times New Roman"/>
          <w:sz w:val="24"/>
          <w:szCs w:val="24"/>
        </w:rPr>
        <w:t xml:space="preserve"> </w:t>
      </w:r>
      <w:r w:rsidR="00D52A50" w:rsidRPr="00D52A50">
        <w:rPr>
          <w:rFonts w:ascii="Times New Roman" w:hAnsi="Times New Roman" w:cs="Times New Roman"/>
          <w:sz w:val="24"/>
          <w:szCs w:val="24"/>
        </w:rPr>
        <w:t>(в редакции приказа Северо-Западного межрегионального управления Росприроднадзора от 01.07.2024 № 408-ПР «О продлении срока проведения государственной экологической экспертизы»)</w:t>
      </w:r>
      <w:r>
        <w:rPr>
          <w:rFonts w:ascii="Times New Roman" w:hAnsi="Times New Roman" w:cs="Times New Roman"/>
          <w:sz w:val="24"/>
          <w:szCs w:val="24"/>
        </w:rPr>
        <w:t xml:space="preserve"> проектной документации «</w:t>
      </w:r>
      <w:r w:rsidR="00D52A50" w:rsidRPr="00D52A50">
        <w:rPr>
          <w:rFonts w:ascii="Times New Roman" w:hAnsi="Times New Roman" w:cs="Times New Roman"/>
          <w:sz w:val="24"/>
          <w:szCs w:val="24"/>
        </w:rPr>
        <w:t>Расходный склад нефтепродуктов ДЭС с. Койда</w:t>
      </w:r>
      <w:proofErr w:type="gramEnd"/>
      <w:r w:rsidR="00D52A50" w:rsidRPr="00D52A50">
        <w:rPr>
          <w:rFonts w:ascii="Times New Roman" w:hAnsi="Times New Roman" w:cs="Times New Roman"/>
          <w:sz w:val="24"/>
          <w:szCs w:val="24"/>
        </w:rPr>
        <w:t>, Мезенский район, Архангельская область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52A50">
        <w:rPr>
          <w:rFonts w:ascii="Times New Roman" w:hAnsi="Times New Roman" w:cs="Times New Roman"/>
          <w:sz w:val="24"/>
          <w:szCs w:val="24"/>
        </w:rPr>
        <w:t>02.08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D52A50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>Срок действия положительного з</w:t>
      </w:r>
      <w:bookmarkStart w:id="0" w:name="_GoBack"/>
      <w:bookmarkEnd w:id="0"/>
      <w:r w:rsidRPr="00501C3B">
        <w:rPr>
          <w:rFonts w:ascii="Times New Roman" w:hAnsi="Times New Roman" w:cs="Times New Roman"/>
          <w:sz w:val="24"/>
          <w:szCs w:val="24"/>
        </w:rPr>
        <w:t xml:space="preserve">аключения – </w:t>
      </w:r>
      <w:r w:rsidR="00D52A50">
        <w:rPr>
          <w:rFonts w:ascii="Times New Roman" w:hAnsi="Times New Roman" w:cs="Times New Roman"/>
          <w:sz w:val="24"/>
          <w:szCs w:val="24"/>
        </w:rPr>
        <w:t>5 (пять) лет.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44016B"/>
    <w:rsid w:val="005022D8"/>
    <w:rsid w:val="00506E3B"/>
    <w:rsid w:val="006268CA"/>
    <w:rsid w:val="00786ED4"/>
    <w:rsid w:val="0083273F"/>
    <w:rsid w:val="0094548B"/>
    <w:rsid w:val="009F2D59"/>
    <w:rsid w:val="00B643EE"/>
    <w:rsid w:val="00B94ABB"/>
    <w:rsid w:val="00BE295F"/>
    <w:rsid w:val="00D52A50"/>
    <w:rsid w:val="00D61C4D"/>
    <w:rsid w:val="00D67136"/>
    <w:rsid w:val="00D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16</cp:revision>
  <dcterms:created xsi:type="dcterms:W3CDTF">2023-11-14T08:50:00Z</dcterms:created>
  <dcterms:modified xsi:type="dcterms:W3CDTF">2024-08-02T09:34:00Z</dcterms:modified>
</cp:coreProperties>
</file>