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1E" w:rsidRPr="00D91AB0" w:rsidRDefault="008D501E" w:rsidP="008D501E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eastAsia="Calibri" w:cs="Times New Roman"/>
          <w:sz w:val="28"/>
          <w:szCs w:val="28"/>
          <w:lang w:eastAsia="en-US"/>
        </w:rPr>
        <w:t>АО «</w:t>
      </w:r>
      <w:r>
        <w:rPr>
          <w:rFonts w:cs="Times New Roman"/>
          <w:sz w:val="28"/>
          <w:szCs w:val="28"/>
        </w:rPr>
        <w:t>ПИКАЛЕВСКАЯ СОДА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8D501E">
        <w:rPr>
          <w:rFonts w:eastAsia="Calibri" w:cs="Times New Roman"/>
          <w:sz w:val="28"/>
          <w:szCs w:val="28"/>
          <w:lang w:eastAsia="en-US"/>
        </w:rPr>
        <w:t>41-0178-003335-П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8D501E" w:rsidRDefault="008D501E" w:rsidP="008D501E"/>
    <w:p w:rsidR="008D501E" w:rsidRDefault="008D501E" w:rsidP="008D501E"/>
    <w:p w:rsidR="008D501E" w:rsidRDefault="008D501E" w:rsidP="008D501E"/>
    <w:p w:rsidR="008D501E" w:rsidRDefault="008D501E" w:rsidP="008D501E"/>
    <w:p w:rsidR="008D501E" w:rsidRDefault="008D501E" w:rsidP="008D501E"/>
    <w:p w:rsidR="008D501E" w:rsidRDefault="008D501E" w:rsidP="008D501E"/>
    <w:p w:rsidR="008D501E" w:rsidRDefault="008D501E" w:rsidP="008D501E"/>
    <w:p w:rsidR="00F36711" w:rsidRDefault="00F36711"/>
    <w:sectPr w:rsidR="00F3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1E"/>
    <w:rsid w:val="008D501E"/>
    <w:rsid w:val="00F3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5652"/>
  <w15:chartTrackingRefBased/>
  <w15:docId w15:val="{2DED6CBD-8329-45C7-9B5A-1EDC59BB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1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2024-11-18T14:44:00Z</dcterms:created>
  <dcterms:modified xsi:type="dcterms:W3CDTF">2024-11-18T14:46:00Z</dcterms:modified>
</cp:coreProperties>
</file>