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60" w:rsidRDefault="001E176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1760" w:rsidRDefault="001E176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17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1760" w:rsidRDefault="001E1760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1760" w:rsidRDefault="001E1760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1E1760" w:rsidRDefault="001E17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760" w:rsidRDefault="001E1760">
      <w:pPr>
        <w:pStyle w:val="ConsPlusNormal"/>
        <w:jc w:val="both"/>
      </w:pPr>
    </w:p>
    <w:p w:rsidR="001E1760" w:rsidRDefault="001E1760">
      <w:pPr>
        <w:pStyle w:val="ConsPlusTitle"/>
        <w:jc w:val="center"/>
      </w:pPr>
      <w:r>
        <w:t>РОССИЙСКАЯ ФЕДЕРАЦИЯ</w:t>
      </w:r>
    </w:p>
    <w:p w:rsidR="001E1760" w:rsidRDefault="001E1760">
      <w:pPr>
        <w:pStyle w:val="ConsPlusTitle"/>
        <w:jc w:val="center"/>
      </w:pPr>
    </w:p>
    <w:p w:rsidR="001E1760" w:rsidRDefault="001E1760">
      <w:pPr>
        <w:pStyle w:val="ConsPlusTitle"/>
        <w:jc w:val="center"/>
      </w:pPr>
      <w:r>
        <w:t>ФЕДЕРАЛЬНЫЙ ЗАКОН</w:t>
      </w:r>
    </w:p>
    <w:p w:rsidR="001E1760" w:rsidRDefault="001E1760">
      <w:pPr>
        <w:pStyle w:val="ConsPlusTitle"/>
        <w:jc w:val="center"/>
      </w:pPr>
    </w:p>
    <w:p w:rsidR="001E1760" w:rsidRDefault="001E1760">
      <w:pPr>
        <w:pStyle w:val="ConsPlusTitle"/>
        <w:jc w:val="center"/>
      </w:pPr>
      <w:bookmarkStart w:id="0" w:name="_GoBack"/>
      <w:r>
        <w:t>ОБ ОТВЕТСТВЕННОМ ОБРАЩЕНИИ</w:t>
      </w:r>
    </w:p>
    <w:p w:rsidR="001E1760" w:rsidRDefault="001E1760">
      <w:pPr>
        <w:pStyle w:val="ConsPlusTitle"/>
        <w:jc w:val="center"/>
      </w:pPr>
      <w:r>
        <w:t>С ЖИВОТНЫМИ И О ВНЕСЕНИИ ИЗМЕНЕНИЙ В ОТДЕЛЬНЫЕ</w:t>
      </w:r>
    </w:p>
    <w:p w:rsidR="001E1760" w:rsidRDefault="001E1760">
      <w:pPr>
        <w:pStyle w:val="ConsPlusTitle"/>
        <w:jc w:val="center"/>
      </w:pPr>
      <w:r>
        <w:t>ЗАКОНОДАТЕЛЬНЫЕ АКТЫ РОССИЙСКОЙ ФЕДЕРАЦИИ</w:t>
      </w:r>
    </w:p>
    <w:bookmarkEnd w:id="0"/>
    <w:p w:rsidR="001E1760" w:rsidRDefault="001E1760">
      <w:pPr>
        <w:pStyle w:val="ConsPlusNormal"/>
        <w:jc w:val="center"/>
      </w:pPr>
    </w:p>
    <w:p w:rsidR="001E1760" w:rsidRDefault="001E1760">
      <w:pPr>
        <w:pStyle w:val="ConsPlusNormal"/>
        <w:jc w:val="right"/>
      </w:pPr>
      <w:r>
        <w:t>Принят</w:t>
      </w:r>
    </w:p>
    <w:p w:rsidR="001E1760" w:rsidRDefault="001E1760">
      <w:pPr>
        <w:pStyle w:val="ConsPlusNormal"/>
        <w:jc w:val="right"/>
      </w:pPr>
      <w:r>
        <w:t>Государственной Думой</w:t>
      </w:r>
    </w:p>
    <w:p w:rsidR="001E1760" w:rsidRDefault="001E1760">
      <w:pPr>
        <w:pStyle w:val="ConsPlusNormal"/>
        <w:jc w:val="right"/>
      </w:pPr>
      <w:r>
        <w:t>19 декабря 2018 года</w:t>
      </w:r>
    </w:p>
    <w:p w:rsidR="001E1760" w:rsidRDefault="001E1760">
      <w:pPr>
        <w:pStyle w:val="ConsPlusNormal"/>
        <w:jc w:val="right"/>
      </w:pPr>
    </w:p>
    <w:p w:rsidR="001E1760" w:rsidRDefault="001E1760">
      <w:pPr>
        <w:pStyle w:val="ConsPlusNormal"/>
        <w:jc w:val="right"/>
      </w:pPr>
      <w:r>
        <w:t>Одобрен</w:t>
      </w:r>
    </w:p>
    <w:p w:rsidR="001E1760" w:rsidRDefault="001E1760">
      <w:pPr>
        <w:pStyle w:val="ConsPlusNormal"/>
        <w:jc w:val="right"/>
      </w:pPr>
      <w:r>
        <w:t>Советом Федерации</w:t>
      </w:r>
    </w:p>
    <w:p w:rsidR="001E1760" w:rsidRDefault="001E1760">
      <w:pPr>
        <w:pStyle w:val="ConsPlusNormal"/>
        <w:jc w:val="right"/>
      </w:pPr>
      <w:r>
        <w:t>21 декабря 2018 года</w:t>
      </w:r>
    </w:p>
    <w:p w:rsidR="001E1760" w:rsidRDefault="001E17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17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760" w:rsidRDefault="001E17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760" w:rsidRDefault="001E17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1760" w:rsidRDefault="001E17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760" w:rsidRDefault="001E17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27.12.2019 </w:t>
            </w:r>
            <w:hyperlink r:id="rId5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:rsidR="001E1760" w:rsidRDefault="001E17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6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21.12.2021 </w:t>
            </w:r>
            <w:hyperlink r:id="rId7">
              <w:r>
                <w:rPr>
                  <w:color w:val="0000FF"/>
                </w:rPr>
                <w:t>N 414-ФЗ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8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>,</w:t>
            </w:r>
          </w:p>
          <w:p w:rsidR="001E1760" w:rsidRDefault="001E17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9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 xml:space="preserve">, от 07.10.2022 </w:t>
            </w:r>
            <w:hyperlink r:id="rId10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 xml:space="preserve">, от 28.04.2023 </w:t>
            </w:r>
            <w:hyperlink r:id="rId1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>,</w:t>
            </w:r>
          </w:p>
          <w:p w:rsidR="001E1760" w:rsidRDefault="001E17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24.07.2023 </w:t>
            </w:r>
            <w:hyperlink r:id="rId12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760" w:rsidRDefault="001E1760">
            <w:pPr>
              <w:pStyle w:val="ConsPlusNormal"/>
            </w:pPr>
          </w:p>
        </w:tc>
      </w:tr>
    </w:tbl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jc w:val="center"/>
        <w:outlineLvl w:val="0"/>
      </w:pPr>
      <w:r>
        <w:t>Глава 1. ОБЩИЕ ПОЛОЖЕНИЯ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>
        <w:t>аквакультуры</w:t>
      </w:r>
      <w:proofErr w:type="spellEnd"/>
      <w: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13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14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осуществление мероприятий по отлову животных без владельцев, в том числе их транспортировку, и (или) иных мероприятий, предусмотренных законодательством в области обращения с животными;</w:t>
      </w:r>
    </w:p>
    <w:p w:rsidR="001E1760" w:rsidRDefault="001E1760">
      <w:pPr>
        <w:pStyle w:val="ConsPlusNormal"/>
        <w:jc w:val="both"/>
      </w:pPr>
      <w:r>
        <w:t xml:space="preserve">(п. 2 в ред.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24.07.2023 N 377-ФЗ)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>
        <w:t>зоотеатры</w:t>
      </w:r>
      <w:proofErr w:type="spellEnd"/>
      <w:r>
        <w:t>, дельфинарии, океанариумы;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16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13) собака-проводник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 w:rsidR="001E1760" w:rsidRDefault="001E1760">
      <w:pPr>
        <w:pStyle w:val="ConsPlusNormal"/>
        <w:jc w:val="both"/>
      </w:pPr>
      <w:r>
        <w:t xml:space="preserve">(п. 13 введен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07.10.2022 N 396-ФЗ)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1E1760" w:rsidRDefault="001E1760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1E1760" w:rsidRDefault="001E1760">
      <w:pPr>
        <w:pStyle w:val="ConsPlusTitle"/>
        <w:jc w:val="center"/>
      </w:pPr>
      <w:r>
        <w:t>ФЕДЕРАЦИИ, ОРГАНОВ МЕСТНОГО САМОУПРАВЛЕНИЯ В ОБЛАСТИ</w:t>
      </w:r>
    </w:p>
    <w:p w:rsidR="001E1760" w:rsidRDefault="001E1760">
      <w:pPr>
        <w:pStyle w:val="ConsPlusTitle"/>
        <w:jc w:val="center"/>
      </w:pPr>
      <w:r>
        <w:t>ОБРАЩЕНИЯ С ЖИВОТНЫМИ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18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38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9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20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2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22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9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23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24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25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8.1) утверждение </w:t>
      </w:r>
      <w:hyperlink r:id="rId26">
        <w:r>
          <w:rPr>
            <w:color w:val="0000FF"/>
          </w:rPr>
          <w:t>методических указаний</w:t>
        </w:r>
      </w:hyperlink>
      <w:r>
        <w:t xml:space="preserve"> по предотвращению причинения животными без владельцев вреда жизни или здоровью граждан;</w:t>
      </w:r>
    </w:p>
    <w:p w:rsidR="001E1760" w:rsidRDefault="001E1760">
      <w:pPr>
        <w:pStyle w:val="ConsPlusNormal"/>
        <w:jc w:val="both"/>
      </w:pPr>
      <w:r>
        <w:t xml:space="preserve">(п. 8.1 введен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9) утверждение </w:t>
      </w:r>
      <w:hyperlink r:id="rId28">
        <w:r>
          <w:rPr>
            <w:color w:val="0000FF"/>
          </w:rPr>
          <w:t>положения</w:t>
        </w:r>
      </w:hyperlink>
      <w:r>
        <w:t xml:space="preserve"> о федеральном государственном (контроле) надзоре в области обращения с животными;</w:t>
      </w:r>
    </w:p>
    <w:p w:rsidR="001E1760" w:rsidRDefault="001E1760">
      <w:pPr>
        <w:pStyle w:val="ConsPlusNormal"/>
        <w:jc w:val="both"/>
      </w:pPr>
      <w:r>
        <w:t xml:space="preserve">(п. 9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30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10.1) установление </w:t>
      </w:r>
      <w:hyperlink r:id="rId31">
        <w:r>
          <w:rPr>
            <w:color w:val="0000FF"/>
          </w:rPr>
          <w:t>требований</w:t>
        </w:r>
      </w:hyperlink>
      <w:r>
        <w:t xml:space="preserve"> к содержанию животных в местах, используемых для торговли животными;</w:t>
      </w:r>
    </w:p>
    <w:p w:rsidR="001E1760" w:rsidRDefault="001E1760">
      <w:pPr>
        <w:pStyle w:val="ConsPlusNormal"/>
        <w:jc w:val="both"/>
      </w:pPr>
      <w:r>
        <w:t xml:space="preserve">(п. 10.1 введен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07.10.2022 N 392-ФЗ)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33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34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35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36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37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Федерации".</w:t>
      </w:r>
    </w:p>
    <w:p w:rsidR="001E1760" w:rsidRDefault="001E1760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28.04.2023 N 150-ФЗ)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40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4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2.1)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</w:t>
      </w:r>
    </w:p>
    <w:p w:rsidR="001E1760" w:rsidRDefault="001E1760">
      <w:pPr>
        <w:pStyle w:val="ConsPlusNormal"/>
        <w:jc w:val="both"/>
      </w:pPr>
      <w:r>
        <w:t xml:space="preserve">(п. 2.1 введен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3) утверждение положения о региональном государственном контроле (надзоре) в области обращения с животными;</w:t>
      </w:r>
    </w:p>
    <w:p w:rsidR="001E1760" w:rsidRDefault="001E1760">
      <w:pPr>
        <w:pStyle w:val="ConsPlusNormal"/>
        <w:jc w:val="both"/>
      </w:pPr>
      <w:r>
        <w:t xml:space="preserve">(п. 3 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3.1) организация мероприятий при осуществлении деятельности по обращению с животными без владельцев;</w:t>
      </w:r>
    </w:p>
    <w:p w:rsidR="001E1760" w:rsidRDefault="001E1760">
      <w:pPr>
        <w:pStyle w:val="ConsPlusNormal"/>
        <w:jc w:val="both"/>
      </w:pPr>
      <w:r>
        <w:t xml:space="preserve">(п. 3.1 введен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24.07.2023 N 377-ФЗ)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4. Органы государственной власти субъектов Российской Федерации вправе законодательным актом устанавливать порядок осуществления деятельности по обращению с животными без владельцев и определять перечень мероприятий при осуществлении такой деятельности.</w:t>
      </w:r>
    </w:p>
    <w:p w:rsidR="001E1760" w:rsidRDefault="001E1760">
      <w:pPr>
        <w:pStyle w:val="ConsPlusNormal"/>
        <w:jc w:val="both"/>
      </w:pPr>
      <w:r>
        <w:t xml:space="preserve">(часть 4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24.07.2023 N 377-ФЗ)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46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2. В случае отказа от права собственности </w:t>
      </w:r>
      <w:proofErr w:type="gramStart"/>
      <w:r>
        <w:t>на животное</w:t>
      </w:r>
      <w:proofErr w:type="gramEnd"/>
      <w:r>
        <w:t xml:space="preserve">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1E1760" w:rsidRDefault="001E17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17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760" w:rsidRDefault="001E17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760" w:rsidRDefault="001E17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1760" w:rsidRDefault="001E176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E1760" w:rsidRDefault="001E1760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60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760" w:rsidRDefault="001E1760">
            <w:pPr>
              <w:pStyle w:val="ConsPlusNormal"/>
            </w:pPr>
          </w:p>
        </w:tc>
      </w:tr>
    </w:tbl>
    <w:p w:rsidR="001E1760" w:rsidRDefault="001E1760">
      <w:pPr>
        <w:pStyle w:val="ConsPlusNormal"/>
        <w:spacing w:before="280"/>
        <w:ind w:firstLine="540"/>
        <w:jc w:val="both"/>
      </w:pPr>
      <w:bookmarkStart w:id="1" w:name="P138"/>
      <w:bookmarkEnd w:id="1"/>
      <w:r>
        <w:t xml:space="preserve">1) содержание и использование животных, включенных в </w:t>
      </w:r>
      <w:hyperlink r:id="rId47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48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49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3. Содержание животных в местах, используемых для торговли животными, осуществляется в соответствии с </w:t>
      </w:r>
      <w:hyperlink r:id="rId50">
        <w:r>
          <w:rPr>
            <w:color w:val="0000FF"/>
          </w:rPr>
          <w:t>требованиями</w:t>
        </w:r>
      </w:hyperlink>
      <w:r>
        <w:t>, установленными Правительством Российской Федерации.</w:t>
      </w:r>
    </w:p>
    <w:p w:rsidR="001E1760" w:rsidRDefault="001E1760">
      <w:pPr>
        <w:pStyle w:val="ConsPlusNormal"/>
        <w:jc w:val="both"/>
      </w:pPr>
      <w:r>
        <w:t xml:space="preserve">(часть 3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07.10.2022 N 392-ФЗ)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1E1760" w:rsidRDefault="001E1760">
      <w:pPr>
        <w:pStyle w:val="ConsPlusNormal"/>
        <w:jc w:val="both"/>
      </w:pPr>
      <w:r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14.07.2022 N 269-ФЗ)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53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1E1760" w:rsidRDefault="001E1760">
      <w:pPr>
        <w:pStyle w:val="ConsPlusNormal"/>
        <w:jc w:val="both"/>
      </w:pPr>
      <w:r>
        <w:t xml:space="preserve">(в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07.10.2022 N 396-ФЗ)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1E1760" w:rsidRDefault="001E1760">
      <w:pPr>
        <w:pStyle w:val="ConsPlusNormal"/>
        <w:jc w:val="both"/>
      </w:pPr>
      <w:r>
        <w:t xml:space="preserve">(п. 1 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24.07.2023 N 377-ФЗ)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1E1760" w:rsidRDefault="001E1760">
      <w:pPr>
        <w:pStyle w:val="ConsPlusNormal"/>
        <w:jc w:val="both"/>
      </w:pPr>
      <w:r>
        <w:t xml:space="preserve">(в ред.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14.07.2022 N 269-ФЗ)</w:t>
      </w:r>
    </w:p>
    <w:p w:rsidR="001E1760" w:rsidRDefault="001E1760">
      <w:pPr>
        <w:pStyle w:val="ConsPlusNormal"/>
        <w:spacing w:before="220"/>
        <w:ind w:firstLine="540"/>
        <w:jc w:val="both"/>
      </w:pPr>
      <w:bookmarkStart w:id="2" w:name="P175"/>
      <w:bookmarkEnd w:id="2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7. </w:t>
      </w:r>
      <w:hyperlink r:id="rId57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 w:rsidR="001E1760" w:rsidRDefault="001E1760">
      <w:pPr>
        <w:pStyle w:val="ConsPlusNormal"/>
        <w:jc w:val="both"/>
      </w:pPr>
      <w:r>
        <w:t xml:space="preserve">(часть 8 введена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bookmarkStart w:id="3" w:name="P182"/>
      <w:bookmarkEnd w:id="3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1E1760" w:rsidRDefault="001E1760">
      <w:pPr>
        <w:pStyle w:val="ConsPlusNormal"/>
        <w:spacing w:before="220"/>
        <w:ind w:firstLine="540"/>
        <w:jc w:val="both"/>
      </w:pPr>
      <w:bookmarkStart w:id="4" w:name="P184"/>
      <w:bookmarkEnd w:id="4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84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82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bookmarkStart w:id="5" w:name="P187"/>
      <w:bookmarkEnd w:id="5"/>
      <w:r>
        <w:t>Статья 15. Требования к использованию животных в культурно-зрелищных целях и их содержанию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59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1E1760" w:rsidRDefault="001E1760">
      <w:pPr>
        <w:pStyle w:val="ConsPlusNormal"/>
        <w:spacing w:before="220"/>
        <w:ind w:firstLine="540"/>
        <w:jc w:val="both"/>
      </w:pPr>
      <w:bookmarkStart w:id="6" w:name="P191"/>
      <w:bookmarkEnd w:id="6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60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подлежит лицензированию в соответствии с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bookmarkStart w:id="7" w:name="P199"/>
      <w:bookmarkEnd w:id="7"/>
      <w:r>
        <w:t>Статья 16. Приюты для животных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1E1760" w:rsidRDefault="001E1760">
      <w:pPr>
        <w:pStyle w:val="ConsPlusNormal"/>
        <w:spacing w:before="220"/>
        <w:ind w:firstLine="540"/>
        <w:jc w:val="both"/>
      </w:pPr>
      <w:bookmarkStart w:id="8" w:name="P207"/>
      <w:bookmarkEnd w:id="8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</w:t>
      </w:r>
      <w:proofErr w:type="spellStart"/>
      <w:r>
        <w:t>карантинированию</w:t>
      </w:r>
      <w:proofErr w:type="spellEnd"/>
      <w:r>
        <w:t xml:space="preserve"> в течение десяти </w:t>
      </w:r>
      <w:proofErr w:type="gramStart"/>
      <w:r>
        <w:t>дней</w:t>
      </w:r>
      <w:proofErr w:type="gramEnd"/>
      <w:r>
        <w:t xml:space="preserve">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2) осуществлять учет животных, маркирование </w:t>
      </w:r>
      <w:proofErr w:type="spellStart"/>
      <w:r>
        <w:t>неснимаемыми</w:t>
      </w:r>
      <w:proofErr w:type="spellEnd"/>
      <w:r>
        <w:t xml:space="preserve"> и несмываемыми метками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3) осуществлять стерилизацию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r>
        <w:t>животных</w:t>
      </w:r>
      <w:proofErr w:type="spellEnd"/>
      <w:r>
        <w:t xml:space="preserve"> без владельцев;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217">
        <w:r>
          <w:rPr>
            <w:color w:val="0000FF"/>
          </w:rPr>
          <w:t>частями 9</w:t>
        </w:r>
      </w:hyperlink>
      <w:r>
        <w:t xml:space="preserve"> и </w:t>
      </w:r>
      <w:hyperlink w:anchor="P218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1E1760" w:rsidRDefault="001E1760">
      <w:pPr>
        <w:pStyle w:val="ConsPlusNormal"/>
        <w:spacing w:before="220"/>
        <w:ind w:firstLine="540"/>
        <w:jc w:val="both"/>
      </w:pPr>
      <w:bookmarkStart w:id="9" w:name="P217"/>
      <w:bookmarkEnd w:id="9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1E1760" w:rsidRDefault="001E1760">
      <w:pPr>
        <w:pStyle w:val="ConsPlusNormal"/>
        <w:spacing w:before="220"/>
        <w:ind w:firstLine="540"/>
        <w:jc w:val="both"/>
      </w:pPr>
      <w:bookmarkStart w:id="10" w:name="P218"/>
      <w:bookmarkEnd w:id="10"/>
      <w:r>
        <w:t xml:space="preserve">10. Перечень дополнительных сведений о поступивших в приют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62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1E1760" w:rsidRDefault="001E1760">
      <w:pPr>
        <w:pStyle w:val="ConsPlusTitle"/>
        <w:jc w:val="center"/>
      </w:pPr>
      <w:r>
        <w:t>ПО ОБРАЩЕНИЮ С ЖИВОТНЫМИ БЕЗ ВЛАДЕЛЬЦЕВ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законодательства в области обращения с животными.</w:t>
      </w:r>
    </w:p>
    <w:p w:rsidR="001E1760" w:rsidRDefault="001E1760">
      <w:pPr>
        <w:pStyle w:val="ConsPlusNormal"/>
        <w:jc w:val="both"/>
      </w:pPr>
      <w:r>
        <w:t xml:space="preserve">(часть 3 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24.07.2023 N 377-ФЗ)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bookmarkStart w:id="11" w:name="P241"/>
      <w:bookmarkEnd w:id="11"/>
      <w:r>
        <w:t>Статья 18. Организация мероприятий при осуществлении деятельности по обращению с животными без владельцев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владельцев, если иное не установлено законодательными актами субъектов Российской Федерации:</w:t>
      </w:r>
    </w:p>
    <w:p w:rsidR="001E1760" w:rsidRDefault="001E1760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24.07.2023 N 377-ФЗ)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1E1760" w:rsidRDefault="001E1760">
      <w:pPr>
        <w:pStyle w:val="ConsPlusNormal"/>
        <w:spacing w:before="220"/>
        <w:ind w:firstLine="540"/>
        <w:jc w:val="both"/>
      </w:pPr>
      <w:bookmarkStart w:id="12" w:name="P246"/>
      <w:bookmarkEnd w:id="12"/>
      <w:r>
        <w:t xml:space="preserve">2) содержание животных без владельцев в приютах для животных в соответствии с </w:t>
      </w:r>
      <w:hyperlink w:anchor="P207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46">
        <w:r>
          <w:rPr>
            <w:color w:val="0000FF"/>
          </w:rPr>
          <w:t>пункте 2</w:t>
        </w:r>
      </w:hyperlink>
      <w:r>
        <w:t xml:space="preserve"> настоящей части, либо обращение с животными в соответствии с </w:t>
      </w:r>
      <w:hyperlink w:anchor="P250">
        <w:r>
          <w:rPr>
            <w:color w:val="0000FF"/>
          </w:rPr>
          <w:t>пунктом 5</w:t>
        </w:r>
      </w:hyperlink>
      <w:r>
        <w:t xml:space="preserve"> настоящей части;</w:t>
      </w:r>
    </w:p>
    <w:p w:rsidR="001E1760" w:rsidRDefault="001E1760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14.07.2022 N 269-ФЗ)</w:t>
      </w:r>
    </w:p>
    <w:p w:rsidR="001E1760" w:rsidRDefault="001E1760">
      <w:pPr>
        <w:pStyle w:val="ConsPlusNormal"/>
        <w:spacing w:before="220"/>
        <w:ind w:firstLine="540"/>
        <w:jc w:val="both"/>
      </w:pPr>
      <w:bookmarkStart w:id="13" w:name="P250"/>
      <w:bookmarkEnd w:id="13"/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6) иные необходимые мероприятия в соответствии с </w:t>
      </w:r>
      <w:hyperlink w:anchor="P269">
        <w:r>
          <w:rPr>
            <w:color w:val="0000FF"/>
          </w:rPr>
          <w:t>частями 7</w:t>
        </w:r>
      </w:hyperlink>
      <w:r>
        <w:t xml:space="preserve"> и </w:t>
      </w:r>
      <w:hyperlink w:anchor="P273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1E1760" w:rsidRDefault="001E1760">
      <w:pPr>
        <w:pStyle w:val="ConsPlusNormal"/>
        <w:jc w:val="both"/>
      </w:pPr>
      <w:r>
        <w:t xml:space="preserve">(п. 6 введен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2. При отлове животных без владельцев, если иное не установлено законодательными актами субъектов Российской Федерации, должны соблюдаться следующие требования:</w:t>
      </w:r>
    </w:p>
    <w:p w:rsidR="001E1760" w:rsidRDefault="001E1760">
      <w:pPr>
        <w:pStyle w:val="ConsPlusNormal"/>
        <w:jc w:val="both"/>
      </w:pPr>
      <w:r>
        <w:t xml:space="preserve">(в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24.07.2023 N 377-ФЗ)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1) стерилизованные животные без владельцев, имеющие </w:t>
      </w:r>
      <w:proofErr w:type="spellStart"/>
      <w:r>
        <w:t>неснимаемые</w:t>
      </w:r>
      <w:proofErr w:type="spellEnd"/>
      <w: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4. Физические лица и юридические лица обязаны сообщать о нахождении животных без владельцев, не имеющих </w:t>
      </w:r>
      <w:proofErr w:type="spellStart"/>
      <w:r>
        <w:t>неснимаемых</w:t>
      </w:r>
      <w:proofErr w:type="spellEnd"/>
      <w: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допускается, если иное не установлено законодательными актами субъектов Российской Федерации.</w:t>
      </w:r>
    </w:p>
    <w:p w:rsidR="001E1760" w:rsidRDefault="001E1760">
      <w:pPr>
        <w:pStyle w:val="ConsPlusNormal"/>
        <w:jc w:val="both"/>
      </w:pPr>
      <w:r>
        <w:t xml:space="preserve">(часть 5 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24.07.2023 N 377-ФЗ)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обитания, если иное не установлено законодательными актами субъектов Российской Федерации,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1E1760" w:rsidRDefault="001E1760">
      <w:pPr>
        <w:pStyle w:val="ConsPlusNormal"/>
        <w:jc w:val="both"/>
      </w:pPr>
      <w:r>
        <w:t xml:space="preserve">(часть 6 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24.07.2023 N 377-ФЗ)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6.1.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 w:rsidR="001E1760" w:rsidRDefault="001E1760">
      <w:pPr>
        <w:pStyle w:val="ConsPlusNormal"/>
        <w:jc w:val="both"/>
      </w:pPr>
      <w:r>
        <w:t xml:space="preserve">(часть 6.1 введена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1E1760" w:rsidRDefault="001E1760">
      <w:pPr>
        <w:pStyle w:val="ConsPlusNormal"/>
        <w:spacing w:before="220"/>
        <w:ind w:firstLine="540"/>
        <w:jc w:val="both"/>
      </w:pPr>
      <w:bookmarkStart w:id="14" w:name="P269"/>
      <w:bookmarkEnd w:id="14"/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7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Федерации, если иное не установлено законодательными актами субъектов Российской Федерации.</w:t>
      </w:r>
    </w:p>
    <w:p w:rsidR="001E1760" w:rsidRDefault="001E1760">
      <w:pPr>
        <w:pStyle w:val="ConsPlusNormal"/>
        <w:jc w:val="both"/>
      </w:pPr>
      <w:r>
        <w:t xml:space="preserve">(часть 7 в ред.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24.07.2023 N 377-ФЗ)</w:t>
      </w:r>
    </w:p>
    <w:p w:rsidR="001E1760" w:rsidRDefault="001E17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17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760" w:rsidRDefault="001E17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760" w:rsidRDefault="001E17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1760" w:rsidRDefault="001E176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E1760" w:rsidRDefault="001E1760">
            <w:pPr>
              <w:pStyle w:val="ConsPlusNormal"/>
              <w:jc w:val="both"/>
            </w:pPr>
            <w:r>
              <w:rPr>
                <w:color w:val="392C69"/>
              </w:rPr>
              <w:t>Порядок может быть установлен до вступления в силу методических указаний и должен быть приведен в соответствие с ними в течение 90 дней со дня их вступления в силу (ФЗ от 14.07.2022 N 269-ФЗ).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760" w:rsidRDefault="001E1760">
            <w:pPr>
              <w:pStyle w:val="ConsPlusNormal"/>
            </w:pPr>
          </w:p>
        </w:tc>
      </w:tr>
    </w:tbl>
    <w:p w:rsidR="001E1760" w:rsidRDefault="001E1760">
      <w:pPr>
        <w:pStyle w:val="ConsPlusNormal"/>
        <w:spacing w:before="280"/>
        <w:ind w:firstLine="540"/>
        <w:jc w:val="both"/>
      </w:pPr>
      <w:bookmarkStart w:id="15" w:name="P273"/>
      <w:bookmarkEnd w:id="15"/>
      <w:r>
        <w:t xml:space="preserve">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</w:t>
      </w:r>
      <w:hyperlink r:id="rId73">
        <w:r>
          <w:rPr>
            <w:color w:val="0000FF"/>
          </w:rPr>
          <w:t>методическими указаниями</w:t>
        </w:r>
      </w:hyperlink>
      <w:r>
        <w:t xml:space="preserve">, указанными в </w:t>
      </w:r>
      <w:hyperlink w:anchor="P275">
        <w:r>
          <w:rPr>
            <w:color w:val="0000FF"/>
          </w:rPr>
          <w:t>части 9</w:t>
        </w:r>
      </w:hyperlink>
      <w:r>
        <w:t xml:space="preserve"> настоящей статьи.</w:t>
      </w:r>
    </w:p>
    <w:p w:rsidR="001E1760" w:rsidRDefault="001E1760">
      <w:pPr>
        <w:pStyle w:val="ConsPlusNormal"/>
        <w:jc w:val="both"/>
      </w:pPr>
      <w:r>
        <w:t xml:space="preserve">(часть 8 введена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1E1760" w:rsidRDefault="001E1760">
      <w:pPr>
        <w:pStyle w:val="ConsPlusNormal"/>
        <w:spacing w:before="220"/>
        <w:ind w:firstLine="540"/>
        <w:jc w:val="both"/>
      </w:pPr>
      <w:bookmarkStart w:id="16" w:name="P275"/>
      <w:bookmarkEnd w:id="16"/>
      <w:r>
        <w:t xml:space="preserve">9. </w:t>
      </w:r>
      <w:hyperlink r:id="rId75">
        <w:r>
          <w:rPr>
            <w:color w:val="0000FF"/>
          </w:rPr>
          <w:t>Методические указания</w:t>
        </w:r>
      </w:hyperlink>
      <w:r>
        <w:t xml:space="preserve">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 w:rsidR="001E1760" w:rsidRDefault="001E1760">
      <w:pPr>
        <w:pStyle w:val="ConsPlusNormal"/>
        <w:jc w:val="both"/>
      </w:pPr>
      <w:r>
        <w:t xml:space="preserve">(часть 9 введена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jc w:val="center"/>
        <w:outlineLvl w:val="0"/>
      </w:pPr>
      <w:r>
        <w:t>Глава 5. ГОСУДАРСТВЕННЫЙ КОНТРОЛЬ (НАДЗОР) И ОБЩЕСТВЕННЫЙ</w:t>
      </w:r>
    </w:p>
    <w:p w:rsidR="001E1760" w:rsidRDefault="001E1760">
      <w:pPr>
        <w:pStyle w:val="ConsPlusTitle"/>
        <w:jc w:val="center"/>
      </w:pPr>
      <w:r>
        <w:t>КОНТРОЛЬ В ОБЛАСТИ ОБРАЩЕНИЯ С ЖИВОТНЫМИ</w:t>
      </w:r>
    </w:p>
    <w:p w:rsidR="001E1760" w:rsidRDefault="001E1760">
      <w:pPr>
        <w:pStyle w:val="ConsPlusNormal"/>
        <w:jc w:val="center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19. Государственный контроль (надзор) в области обращения с животными</w:t>
      </w:r>
    </w:p>
    <w:p w:rsidR="001E1760" w:rsidRDefault="001E1760">
      <w:pPr>
        <w:pStyle w:val="ConsPlusNormal"/>
        <w:ind w:left="540"/>
        <w:jc w:val="both"/>
      </w:pPr>
      <w:r>
        <w:t xml:space="preserve">(в ред.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1) федерального государственного контроля (надзора) в области обращения с животными, осуществляемого: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1E1760" w:rsidRDefault="001E1760">
      <w:pPr>
        <w:pStyle w:val="ConsPlusNormal"/>
        <w:spacing w:before="220"/>
        <w:ind w:firstLine="540"/>
        <w:jc w:val="both"/>
      </w:pPr>
      <w:bookmarkStart w:id="17" w:name="P288"/>
      <w:bookmarkEnd w:id="17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93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1E1760" w:rsidRDefault="001E1760">
      <w:pPr>
        <w:pStyle w:val="ConsPlusNormal"/>
        <w:spacing w:before="220"/>
        <w:ind w:firstLine="540"/>
        <w:jc w:val="both"/>
      </w:pPr>
      <w:bookmarkStart w:id="18" w:name="P290"/>
      <w:bookmarkEnd w:id="18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2) лицензионных требований при осуществлении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 и океанариумах;</w:t>
      </w:r>
    </w:p>
    <w:p w:rsidR="001E1760" w:rsidRDefault="001E1760">
      <w:pPr>
        <w:pStyle w:val="ConsPlusNormal"/>
        <w:spacing w:before="220"/>
        <w:ind w:firstLine="540"/>
        <w:jc w:val="both"/>
      </w:pPr>
      <w:bookmarkStart w:id="19" w:name="P293"/>
      <w:bookmarkEnd w:id="19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90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88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</w:t>
      </w:r>
      <w:hyperlink r:id="rId80">
        <w:r>
          <w:rPr>
            <w:color w:val="0000FF"/>
          </w:rPr>
          <w:t>актами</w:t>
        </w:r>
      </w:hyperlink>
      <w:r>
        <w:t xml:space="preserve">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3) изымать у граждан животных в случаях, предусмотренных законодательством Российской Федерации;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bookmarkStart w:id="20" w:name="P307"/>
      <w:bookmarkEnd w:id="20"/>
      <w:r>
        <w:t>Статья 20. Общественный контроль в области обращения с животными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9. </w:t>
      </w:r>
      <w:hyperlink r:id="rId83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84">
        <w:r>
          <w:rPr>
            <w:color w:val="0000FF"/>
          </w:rPr>
          <w:t>форма</w:t>
        </w:r>
      </w:hyperlink>
      <w:r>
        <w:t xml:space="preserve"> удостоверения, </w:t>
      </w:r>
      <w:hyperlink r:id="rId85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86">
        <w:r>
          <w:rPr>
            <w:color w:val="0000FF"/>
          </w:rPr>
          <w:t>порядок</w:t>
        </w:r>
      </w:hyperlink>
      <w:r>
        <w:t xml:space="preserve">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1E1760" w:rsidRDefault="001E1760">
      <w:pPr>
        <w:pStyle w:val="ConsPlusTitle"/>
        <w:jc w:val="center"/>
      </w:pPr>
      <w:r>
        <w:t>ФЕДЕРАЛЬНОГО ЗАКОНА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bookmarkStart w:id="21" w:name="P332"/>
      <w:bookmarkEnd w:id="21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87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jc w:val="center"/>
        <w:outlineLvl w:val="0"/>
      </w:pPr>
      <w:r>
        <w:t>Глава 7. ЗАКЛЮЧИТЕЛЬНЫЕ ПОЛОЖЕНИЯ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 xml:space="preserve">Статья 23. Утратила силу с 1 января 2023 года. - Федеральный </w:t>
      </w:r>
      <w:hyperlink r:id="rId88">
        <w:r>
          <w:rPr>
            <w:color w:val="0000FF"/>
          </w:rPr>
          <w:t>закон</w:t>
        </w:r>
      </w:hyperlink>
      <w:r>
        <w:t xml:space="preserve"> от 21.12.2021 N 414-ФЗ.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 xml:space="preserve">Внести в Федеральный </w:t>
      </w:r>
      <w:hyperlink r:id="rId89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1) в </w:t>
      </w:r>
      <w:hyperlink r:id="rId90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2) в </w:t>
      </w:r>
      <w:hyperlink r:id="rId9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1E1760" w:rsidRDefault="001E1760">
      <w:pPr>
        <w:pStyle w:val="ConsPlusNormal"/>
        <w:ind w:firstLine="540"/>
        <w:jc w:val="both"/>
      </w:pPr>
    </w:p>
    <w:p w:rsidR="001E1760" w:rsidRDefault="00A52AA9">
      <w:pPr>
        <w:pStyle w:val="ConsPlusNormal"/>
        <w:ind w:firstLine="540"/>
        <w:jc w:val="both"/>
      </w:pPr>
      <w:hyperlink r:id="rId92">
        <w:r w:rsidR="001E1760">
          <w:rPr>
            <w:color w:val="0000FF"/>
          </w:rPr>
          <w:t>Часть 1 статьи 12</w:t>
        </w:r>
      </w:hyperlink>
      <w:r w:rsidR="001E1760"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"54)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океанариумах.".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1E1760" w:rsidRDefault="001E1760">
      <w:pPr>
        <w:pStyle w:val="ConsPlusNormal"/>
        <w:ind w:firstLine="540"/>
        <w:jc w:val="both"/>
      </w:pPr>
    </w:p>
    <w:p w:rsidR="001E1760" w:rsidRDefault="00A52AA9">
      <w:pPr>
        <w:pStyle w:val="ConsPlusNormal"/>
        <w:ind w:firstLine="540"/>
        <w:jc w:val="both"/>
      </w:pPr>
      <w:hyperlink r:id="rId93">
        <w:r w:rsidR="001E1760">
          <w:rPr>
            <w:color w:val="0000FF"/>
          </w:rPr>
          <w:t>Часть 3 статьи 2</w:t>
        </w:r>
      </w:hyperlink>
      <w:r w:rsidR="001E1760"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2. </w:t>
      </w:r>
      <w:hyperlink w:anchor="P175">
        <w:r>
          <w:rPr>
            <w:color w:val="0000FF"/>
          </w:rPr>
          <w:t>Часть 6 статьи 13</w:t>
        </w:r>
      </w:hyperlink>
      <w:r>
        <w:t xml:space="preserve">, </w:t>
      </w:r>
      <w:hyperlink w:anchor="P187">
        <w:r>
          <w:rPr>
            <w:color w:val="0000FF"/>
          </w:rPr>
          <w:t>статьи 15</w:t>
        </w:r>
      </w:hyperlink>
      <w:r>
        <w:t xml:space="preserve">, </w:t>
      </w:r>
      <w:hyperlink w:anchor="P199">
        <w:r>
          <w:rPr>
            <w:color w:val="0000FF"/>
          </w:rPr>
          <w:t>16</w:t>
        </w:r>
      </w:hyperlink>
      <w:r>
        <w:t xml:space="preserve">, </w:t>
      </w:r>
      <w:hyperlink w:anchor="P241">
        <w:r>
          <w:rPr>
            <w:color w:val="0000FF"/>
          </w:rPr>
          <w:t>18</w:t>
        </w:r>
      </w:hyperlink>
      <w:r>
        <w:t xml:space="preserve"> - </w:t>
      </w:r>
      <w:hyperlink w:anchor="P307">
        <w:r>
          <w:rPr>
            <w:color w:val="0000FF"/>
          </w:rPr>
          <w:t>20</w:t>
        </w:r>
      </w:hyperlink>
      <w:r>
        <w:t xml:space="preserve"> и </w:t>
      </w:r>
      <w:hyperlink w:anchor="P332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1E1760" w:rsidRDefault="001E1760">
      <w:pPr>
        <w:pStyle w:val="ConsPlusNormal"/>
        <w:spacing w:before="220"/>
        <w:ind w:firstLine="540"/>
        <w:jc w:val="both"/>
      </w:pPr>
      <w:bookmarkStart w:id="22" w:name="P360"/>
      <w:bookmarkEnd w:id="22"/>
      <w:r>
        <w:t xml:space="preserve">3. Животные, включенные в </w:t>
      </w:r>
      <w:hyperlink r:id="rId94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1E1760" w:rsidRDefault="001E1760">
      <w:pPr>
        <w:pStyle w:val="ConsPlusNormal"/>
        <w:spacing w:before="220"/>
        <w:ind w:firstLine="540"/>
        <w:jc w:val="both"/>
      </w:pPr>
      <w: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jc w:val="right"/>
      </w:pPr>
      <w:r>
        <w:t>Президент</w:t>
      </w:r>
    </w:p>
    <w:p w:rsidR="001E1760" w:rsidRDefault="001E1760">
      <w:pPr>
        <w:pStyle w:val="ConsPlusNormal"/>
        <w:jc w:val="right"/>
      </w:pPr>
      <w:r>
        <w:t>Российской Федерации</w:t>
      </w:r>
    </w:p>
    <w:p w:rsidR="001E1760" w:rsidRDefault="001E1760">
      <w:pPr>
        <w:pStyle w:val="ConsPlusNormal"/>
        <w:jc w:val="right"/>
      </w:pPr>
      <w:r>
        <w:t>В.ПУТИН</w:t>
      </w:r>
    </w:p>
    <w:p w:rsidR="001E1760" w:rsidRDefault="001E1760">
      <w:pPr>
        <w:pStyle w:val="ConsPlusNormal"/>
      </w:pPr>
      <w:r>
        <w:t>Москва, Кремль</w:t>
      </w:r>
    </w:p>
    <w:p w:rsidR="001E1760" w:rsidRDefault="001E1760">
      <w:pPr>
        <w:pStyle w:val="ConsPlusNormal"/>
        <w:spacing w:before="220"/>
      </w:pPr>
      <w:r>
        <w:t>27 декабря 2018 года</w:t>
      </w:r>
    </w:p>
    <w:p w:rsidR="001E1760" w:rsidRDefault="001E1760">
      <w:pPr>
        <w:pStyle w:val="ConsPlusNormal"/>
        <w:spacing w:before="220"/>
      </w:pPr>
      <w:r>
        <w:t>N 498-ФЗ</w:t>
      </w: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ind w:firstLine="540"/>
        <w:jc w:val="both"/>
      </w:pPr>
    </w:p>
    <w:p w:rsidR="001E1760" w:rsidRDefault="001E17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EC0" w:rsidRDefault="00FC7EC0"/>
    <w:sectPr w:rsidR="00FC7EC0" w:rsidSect="00F7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60"/>
    <w:rsid w:val="001E1760"/>
    <w:rsid w:val="00A52AA9"/>
    <w:rsid w:val="00F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1727-D4C8-4D8E-A4B1-ACF7DD8F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7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17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17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0E67DEB755152D7AE0C3C03C4973B10490BE4FB9C79F102D773BBC2EF664690F41589BFAE61CE7AA66D57F8A23690AFB46B0CE35AD3ECAQ5hFI" TargetMode="External"/><Relationship Id="rId21" Type="http://schemas.openxmlformats.org/officeDocument/2006/relationships/hyperlink" Target="consultantplus://offline/ref=C40E67DEB755152D7AE0C3C03C4973B10390BE44BBC29F102D773BBC2EF664690F41589BFAE61CE7AB66D57F8A23690AFB46B0CE35AD3ECAQ5hFI" TargetMode="External"/><Relationship Id="rId42" Type="http://schemas.openxmlformats.org/officeDocument/2006/relationships/hyperlink" Target="consultantplus://offline/ref=C40E67DEB755152D7AE0C3C03C4973B10491BF4EB8C09F102D773BBC2EF664690F41589BFAE61CE6A166D57F8A23690AFB46B0CE35AD3ECAQ5hFI" TargetMode="External"/><Relationship Id="rId47" Type="http://schemas.openxmlformats.org/officeDocument/2006/relationships/hyperlink" Target="consultantplus://offline/ref=C40E67DEB755152D7AE0C3C03C4973B10391B941BAC09F102D773BBC2EF664690F41589BFAE61CE7AB66D57F8A23690AFB46B0CE35AD3ECAQ5hFI" TargetMode="External"/><Relationship Id="rId63" Type="http://schemas.openxmlformats.org/officeDocument/2006/relationships/hyperlink" Target="consultantplus://offline/ref=C40E67DEB755152D7AE0C3C03C4973B10496BC4EBBC09F102D773BBC2EF664690F41589BFAE61CE6AA66D57F8A23690AFB46B0CE35AD3ECAQ5hFI" TargetMode="External"/><Relationship Id="rId68" Type="http://schemas.openxmlformats.org/officeDocument/2006/relationships/hyperlink" Target="consultantplus://offline/ref=C40E67DEB755152D7AE0C3C03C4973B10496BC4EBBC09F102D773BBC2EF664690F41589BFAE61CE5A566D57F8A23690AFB46B0CE35AD3ECAQ5hFI" TargetMode="External"/><Relationship Id="rId84" Type="http://schemas.openxmlformats.org/officeDocument/2006/relationships/hyperlink" Target="consultantplus://offline/ref=C40E67DEB755152D7AE0C3C03C4973B10395BC40B2C69F102D773BBC2EF664690F41589BFAE61CEFA666D57F8A23690AFB46B0CE35AD3ECAQ5hFI" TargetMode="External"/><Relationship Id="rId89" Type="http://schemas.openxmlformats.org/officeDocument/2006/relationships/hyperlink" Target="consultantplus://offline/ref=C40E67DEB755152D7AE0C3C03C4973B10392BE44BBC19F102D773BBC2EF664691D410097F8E402E6A273832ECCQ7h5I" TargetMode="External"/><Relationship Id="rId16" Type="http://schemas.openxmlformats.org/officeDocument/2006/relationships/hyperlink" Target="consultantplus://offline/ref=C40E67DEB755152D7AE0C3C03C4973B10390BE44BBC29F102D773BBC2EF664690F41589BFAE61CE7AB66D57F8A23690AFB46B0CE35AD3ECAQ5hFI" TargetMode="External"/><Relationship Id="rId11" Type="http://schemas.openxmlformats.org/officeDocument/2006/relationships/hyperlink" Target="consultantplus://offline/ref=C40E67DEB755152D7AE0C3C03C4973B10497B846B3C29F102D773BBC2EF664690F41589BFAE61CE4A766D57F8A23690AFB46B0CE35AD3ECAQ5hFI" TargetMode="External"/><Relationship Id="rId32" Type="http://schemas.openxmlformats.org/officeDocument/2006/relationships/hyperlink" Target="consultantplus://offline/ref=C40E67DEB755152D7AE0C3C03C4973B10491B645B8C69F102D773BBC2EF664690F41589BFAE61CE6A366D57F8A23690AFB46B0CE35AD3ECAQ5hFI" TargetMode="External"/><Relationship Id="rId37" Type="http://schemas.openxmlformats.org/officeDocument/2006/relationships/hyperlink" Target="consultantplus://offline/ref=C40E67DEB755152D7AE0C3C03C4973B10395BC40B2C69F102D773BBC2EF664690F41589BFAE61CE4A366D57F8A23690AFB46B0CE35AD3ECAQ5hFI" TargetMode="External"/><Relationship Id="rId53" Type="http://schemas.openxmlformats.org/officeDocument/2006/relationships/hyperlink" Target="consultantplus://offline/ref=C40E67DEB755152D7AE0C3C03C4973B10390BE43BAC79F102D773BBC2EF664690F41589BFAE61CE7AB66D57F8A23690AFB46B0CE35AD3ECAQ5hFI" TargetMode="External"/><Relationship Id="rId58" Type="http://schemas.openxmlformats.org/officeDocument/2006/relationships/hyperlink" Target="consultantplus://offline/ref=C40E67DEB755152D7AE0C3C03C4973B10491BF4EB8C09F102D773BBC2EF664690F41589BFAE61CE6A466D57F8A23690AFB46B0CE35AD3ECAQ5hFI" TargetMode="External"/><Relationship Id="rId74" Type="http://schemas.openxmlformats.org/officeDocument/2006/relationships/hyperlink" Target="consultantplus://offline/ref=C40E67DEB755152D7AE0C3C03C4973B10491BF4EB8C09F102D773BBC2EF664690F41589BFAE61CE5A566D57F8A23690AFB46B0CE35AD3ECAQ5hFI" TargetMode="External"/><Relationship Id="rId79" Type="http://schemas.openxmlformats.org/officeDocument/2006/relationships/hyperlink" Target="consultantplus://offline/ref=C40E67DEB755152D7AE0C3C03C4973B10495BE46B9CC9F102D773BBC2EF664691D410097F8E402E6A273832ECCQ7h5I" TargetMode="External"/><Relationship Id="rId5" Type="http://schemas.openxmlformats.org/officeDocument/2006/relationships/hyperlink" Target="consultantplus://offline/ref=C40E67DEB755152D7AE0C3C03C4973B10491BF47B8C59F102D773BBC2EF664690F41589BFAE61CEEA066D57F8A23690AFB46B0CE35AD3ECAQ5hFI" TargetMode="External"/><Relationship Id="rId90" Type="http://schemas.openxmlformats.org/officeDocument/2006/relationships/hyperlink" Target="consultantplus://offline/ref=C40E67DEB755152D7AE0C3C03C4973B10392BE44BBC19F102D773BBC2EF664690F41589CF9E117B3F229D423CC747A09F846B3CF29QAhCI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C40E67DEB755152D7AE0C3C03C4973B10397BC42BBC49F102D773BBC2EF664690F41589BFAE61CE6A366D57F8A23690AFB46B0CE35AD3ECAQ5hFI" TargetMode="External"/><Relationship Id="rId27" Type="http://schemas.openxmlformats.org/officeDocument/2006/relationships/hyperlink" Target="consultantplus://offline/ref=C40E67DEB755152D7AE0C3C03C4973B10491BF4EB8C09F102D773BBC2EF664690F41589BFAE61CE6A366D57F8A23690AFB46B0CE35AD3ECAQ5hFI" TargetMode="External"/><Relationship Id="rId43" Type="http://schemas.openxmlformats.org/officeDocument/2006/relationships/hyperlink" Target="consultantplus://offline/ref=C40E67DEB755152D7AE0C3C03C4973B10497BE43BAC79F102D773BBC2EF664690F41589BFAE519E1A366D57F8A23690AFB46B0CE35AD3ECAQ5hFI" TargetMode="External"/><Relationship Id="rId48" Type="http://schemas.openxmlformats.org/officeDocument/2006/relationships/hyperlink" Target="consultantplus://offline/ref=C40E67DEB755152D7AE0C3C03C4973B10391B941BAC19F102D773BBC2EF664690F41589BFAE61CE7AB66D57F8A23690AFB46B0CE35AD3ECAQ5hFI" TargetMode="External"/><Relationship Id="rId64" Type="http://schemas.openxmlformats.org/officeDocument/2006/relationships/hyperlink" Target="consultantplus://offline/ref=C40E67DEB755152D7AE0C3C03C4973B10496BC4EBBC09F102D773BBC2EF664690F41589BFAE61CE5A166D57F8A23690AFB46B0CE35AD3ECAQ5hFI" TargetMode="External"/><Relationship Id="rId69" Type="http://schemas.openxmlformats.org/officeDocument/2006/relationships/hyperlink" Target="consultantplus://offline/ref=C40E67DEB755152D7AE0C3C03C4973B10496BC4EBBC09F102D773BBC2EF664690F41589BFAE61CE5AB66D57F8A23690AFB46B0CE35AD3ECAQ5hFI" TargetMode="External"/><Relationship Id="rId8" Type="http://schemas.openxmlformats.org/officeDocument/2006/relationships/hyperlink" Target="consultantplus://offline/ref=C40E67DEB755152D7AE0C3C03C4973B10491BF4EB8C09F102D773BBC2EF664690F41589BFAE61CE7AA66D57F8A23690AFB46B0CE35AD3ECAQ5hFI" TargetMode="External"/><Relationship Id="rId51" Type="http://schemas.openxmlformats.org/officeDocument/2006/relationships/hyperlink" Target="consultantplus://offline/ref=C40E67DEB755152D7AE0C3C03C4973B10491B645B8C69F102D773BBC2EF664690F41589BFAE61CE6A166D57F8A23690AFB46B0CE35AD3ECAQ5hFI" TargetMode="External"/><Relationship Id="rId72" Type="http://schemas.openxmlformats.org/officeDocument/2006/relationships/hyperlink" Target="consultantplus://offline/ref=C40E67DEB755152D7AE0C3C03C4973B10496BC4EBBC09F102D773BBC2EF664690F41589BFAE61CE4A366D57F8A23690AFB46B0CE35AD3ECAQ5hFI" TargetMode="External"/><Relationship Id="rId80" Type="http://schemas.openxmlformats.org/officeDocument/2006/relationships/hyperlink" Target="consultantplus://offline/ref=C40E67DEB755152D7AE0C3C03C4973B10491BD4FB2CC9F102D773BBC2EF664690F41589BFAE61CE7AA66D57F8A23690AFB46B0CE35AD3ECAQ5hFI" TargetMode="External"/><Relationship Id="rId85" Type="http://schemas.openxmlformats.org/officeDocument/2006/relationships/hyperlink" Target="consultantplus://offline/ref=C40E67DEB755152D7AE0C3C03C4973B10395BC40B2C69F102D773BBC2EF664690F41589BFAE61CE2A166D57F8A23690AFB46B0CE35AD3ECAQ5hFI" TargetMode="External"/><Relationship Id="rId93" Type="http://schemas.openxmlformats.org/officeDocument/2006/relationships/hyperlink" Target="consultantplus://offline/ref=C40E67DEB755152D7AE0C3C03C4973B1029BB946B9C39F102D773BBC2EF664690F41589BFAE61EE7A666D57F8A23690AFB46B0CE35AD3ECAQ5h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40E67DEB755152D7AE0C3C03C4973B10496BC4EBBC09F102D773BBC2EF664690F41589BFAE61CE7AA66D57F8A23690AFB46B0CE35AD3ECAQ5hFI" TargetMode="External"/><Relationship Id="rId17" Type="http://schemas.openxmlformats.org/officeDocument/2006/relationships/hyperlink" Target="consultantplus://offline/ref=C40E67DEB755152D7AE0C3C03C4973B10491B645B9C39F102D773BBC2EF664690F41589BFAE61CE7AA66D57F8A23690AFB46B0CE35AD3ECAQ5hFI" TargetMode="External"/><Relationship Id="rId25" Type="http://schemas.openxmlformats.org/officeDocument/2006/relationships/hyperlink" Target="consultantplus://offline/ref=C40E67DEB755152D7AE0C3C03C4973B10390BD42BDC79F102D773BBC2EF664690F41589BFAE61CE7AB66D57F8A23690AFB46B0CE35AD3ECAQ5hFI" TargetMode="External"/><Relationship Id="rId33" Type="http://schemas.openxmlformats.org/officeDocument/2006/relationships/hyperlink" Target="consultantplus://offline/ref=C40E67DEB755152D7AE0C3C03C4973B10493BB4EBCC49F102D773BBC2EF664690F41589BFAE61CE7AA66D57F8A23690AFB46B0CE35AD3ECAQ5hFI" TargetMode="External"/><Relationship Id="rId38" Type="http://schemas.openxmlformats.org/officeDocument/2006/relationships/hyperlink" Target="consultantplus://offline/ref=C40E67DEB755152D7AE0C3C03C4973B10496BA45BBC69F102D773BBC2EF664691D410097F8E402E6A273832ECCQ7h5I" TargetMode="External"/><Relationship Id="rId46" Type="http://schemas.openxmlformats.org/officeDocument/2006/relationships/hyperlink" Target="consultantplus://offline/ref=C40E67DEB755152D7AE0C3C03C4973B10495BF47BAC39F102D773BBC2EF664691D410097F8E402E6A273832ECCQ7h5I" TargetMode="External"/><Relationship Id="rId59" Type="http://schemas.openxmlformats.org/officeDocument/2006/relationships/hyperlink" Target="consultantplus://offline/ref=C40E67DEB755152D7AE0C3C03C4973B10397BC42BBC49F102D773BBC2EF664690F41589BFAE61CE6A366D57F8A23690AFB46B0CE35AD3ECAQ5hFI" TargetMode="External"/><Relationship Id="rId67" Type="http://schemas.openxmlformats.org/officeDocument/2006/relationships/hyperlink" Target="consultantplus://offline/ref=C40E67DEB755152D7AE0C3C03C4973B10496BC4EBBC09F102D773BBC2EF664690F41589BFAE61CE5A766D57F8A23690AFB46B0CE35AD3ECAQ5hFI" TargetMode="External"/><Relationship Id="rId20" Type="http://schemas.openxmlformats.org/officeDocument/2006/relationships/hyperlink" Target="consultantplus://offline/ref=C40E67DEB755152D7AE0C3C03C4973B10390BE43BAC79F102D773BBC2EF664690F41589BFAE61CE7AB66D57F8A23690AFB46B0CE35AD3ECAQ5hFI" TargetMode="External"/><Relationship Id="rId41" Type="http://schemas.openxmlformats.org/officeDocument/2006/relationships/hyperlink" Target="consultantplus://offline/ref=C40E67DEB755152D7AE0C3C03C4973B10390BD42BDC79F102D773BBC2EF664690F41589BFAE61CE7AB66D57F8A23690AFB46B0CE35AD3ECAQ5hFI" TargetMode="External"/><Relationship Id="rId54" Type="http://schemas.openxmlformats.org/officeDocument/2006/relationships/hyperlink" Target="consultantplus://offline/ref=C40E67DEB755152D7AE0C3C03C4973B10491B645B9C39F102D773BBC2EF664690F41589BFAE61CE6A266D57F8A23690AFB46B0CE35AD3ECAQ5hFI" TargetMode="External"/><Relationship Id="rId62" Type="http://schemas.openxmlformats.org/officeDocument/2006/relationships/hyperlink" Target="consultantplus://offline/ref=C40E67DEB755152D7AE0C3C03C4973B10390B64EBBCC9F102D773BBC2EF664690F41589BFAE61CE7AB66D57F8A23690AFB46B0CE35AD3ECAQ5hFI" TargetMode="External"/><Relationship Id="rId70" Type="http://schemas.openxmlformats.org/officeDocument/2006/relationships/hyperlink" Target="consultantplus://offline/ref=C40E67DEB755152D7AE0C3C03C4973B10491BF4EB8C09F102D773BBC2EF664690F41589BFAE61CE5A766D57F8A23690AFB46B0CE35AD3ECAQ5hFI" TargetMode="External"/><Relationship Id="rId75" Type="http://schemas.openxmlformats.org/officeDocument/2006/relationships/hyperlink" Target="consultantplus://offline/ref=C40E67DEB755152D7AE0C3C03C4973B10490BE4FB9C79F102D773BBC2EF664690F41589BFAE61CE7AA66D57F8A23690AFB46B0CE35AD3ECAQ5hFI" TargetMode="External"/><Relationship Id="rId83" Type="http://schemas.openxmlformats.org/officeDocument/2006/relationships/hyperlink" Target="consultantplus://offline/ref=C40E67DEB755152D7AE0C3C03C4973B10395BC40B2C69F102D773BBC2EF664690F41589BFAE61CE6A166D57F8A23690AFB46B0CE35AD3ECAQ5hFI" TargetMode="External"/><Relationship Id="rId88" Type="http://schemas.openxmlformats.org/officeDocument/2006/relationships/hyperlink" Target="consultantplus://offline/ref=C40E67DEB755152D7AE0C3C03C4973B10496BA45BBC69F102D773BBC2EF664690F41589BFAE71CE1A266D57F8A23690AFB46B0CE35AD3ECAQ5hFI" TargetMode="External"/><Relationship Id="rId91" Type="http://schemas.openxmlformats.org/officeDocument/2006/relationships/hyperlink" Target="consultantplus://offline/ref=C40E67DEB755152D7AE0C3C03C4973B10392BE44BBC19F102D773BBC2EF664690F41589CF9EE17B3F229D423CC747A09F846B3CF29QAhCI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E67DEB755152D7AE0C3C03C4973B10497BE43BAC79F102D773BBC2EF664690F41589BFAE519E2A466D57F8A23690AFB46B0CE35AD3ECAQ5hFI" TargetMode="External"/><Relationship Id="rId15" Type="http://schemas.openxmlformats.org/officeDocument/2006/relationships/hyperlink" Target="consultantplus://offline/ref=C40E67DEB755152D7AE0C3C03C4973B10496BC4EBBC09F102D773BBC2EF664690F41589BFAE61CE6A366D57F8A23690AFB46B0CE35AD3ECAQ5hFI" TargetMode="External"/><Relationship Id="rId23" Type="http://schemas.openxmlformats.org/officeDocument/2006/relationships/hyperlink" Target="consultantplus://offline/ref=C40E67DEB755152D7AE0C3C03C4973B10390BA44B3C59F102D773BBC2EF664690F41589BFAE61CE7AA66D57F8A23690AFB46B0CE35AD3ECAQ5hFI" TargetMode="External"/><Relationship Id="rId28" Type="http://schemas.openxmlformats.org/officeDocument/2006/relationships/hyperlink" Target="consultantplus://offline/ref=C40E67DEB755152D7AE0C3C03C4973B10493B646B2CD9F102D773BBC2EF664690F41589BFAE61CE6A166D57F8A23690AFB46B0CE35AD3ECAQ5hFI" TargetMode="External"/><Relationship Id="rId36" Type="http://schemas.openxmlformats.org/officeDocument/2006/relationships/hyperlink" Target="consultantplus://offline/ref=C40E67DEB755152D7AE0C3C03C4973B10395BC40B2C69F102D773BBC2EF664690F41589BFAE61CE2A166D57F8A23690AFB46B0CE35AD3ECAQ5hFI" TargetMode="External"/><Relationship Id="rId49" Type="http://schemas.openxmlformats.org/officeDocument/2006/relationships/hyperlink" Target="consultantplus://offline/ref=C40E67DEB755152D7AE0C3C03C4973B10397BC42BBC49F102D773BBC2EF664690F41589BFAE61CE6A366D57F8A23690AFB46B0CE35AD3ECAQ5hFI" TargetMode="External"/><Relationship Id="rId57" Type="http://schemas.openxmlformats.org/officeDocument/2006/relationships/hyperlink" Target="consultantplus://offline/ref=C40E67DEB755152D7AE0C3C03C4973B10390BE44BBC29F102D773BBC2EF664690F41589BFAE61CE7AB66D57F8A23690AFB46B0CE35AD3ECAQ5hFI" TargetMode="External"/><Relationship Id="rId10" Type="http://schemas.openxmlformats.org/officeDocument/2006/relationships/hyperlink" Target="consultantplus://offline/ref=C40E67DEB755152D7AE0C3C03C4973B10491B645B9C39F102D773BBC2EF664690F41589BFAE61CE7AB66D57F8A23690AFB46B0CE35AD3ECAQ5hFI" TargetMode="External"/><Relationship Id="rId31" Type="http://schemas.openxmlformats.org/officeDocument/2006/relationships/hyperlink" Target="consultantplus://offline/ref=C40E67DEB755152D7AE0C3C03C4973B10497B746BDC19F102D773BBC2EF664690F41589BFAE61CE7AA66D57F8A23690AFB46B0CE35AD3ECAQ5hFI" TargetMode="External"/><Relationship Id="rId44" Type="http://schemas.openxmlformats.org/officeDocument/2006/relationships/hyperlink" Target="consultantplus://offline/ref=C40E67DEB755152D7AE0C3C03C4973B10496BC4EBBC09F102D773BBC2EF664690F41589BFAE61CE6A066D57F8A23690AFB46B0CE35AD3ECAQ5hFI" TargetMode="External"/><Relationship Id="rId52" Type="http://schemas.openxmlformats.org/officeDocument/2006/relationships/hyperlink" Target="consultantplus://offline/ref=C40E67DEB755152D7AE0C3C03C4973B10491BF4EB8C09F102D773BBC2EF664690F41589BFAE61CE6A666D57F8A23690AFB46B0CE35AD3ECAQ5hFI" TargetMode="External"/><Relationship Id="rId60" Type="http://schemas.openxmlformats.org/officeDocument/2006/relationships/hyperlink" Target="consultantplus://offline/ref=C40E67DEB755152D7AE0C3C03C4973B10390BA44B3C59F102D773BBC2EF664690F41589BFAE61CE7AA66D57F8A23690AFB46B0CE35AD3ECAQ5hFI" TargetMode="External"/><Relationship Id="rId65" Type="http://schemas.openxmlformats.org/officeDocument/2006/relationships/hyperlink" Target="consultantplus://offline/ref=C40E67DEB755152D7AE0C3C03C4973B10491BF4EB8C09F102D773BBC2EF664690F41589BFAE61CE5A266D57F8A23690AFB46B0CE35AD3ECAQ5hFI" TargetMode="External"/><Relationship Id="rId73" Type="http://schemas.openxmlformats.org/officeDocument/2006/relationships/hyperlink" Target="consultantplus://offline/ref=C40E67DEB755152D7AE0C3C03C4973B10490BE4FB9C79F102D773BBC2EF664690F41589BFAE61CE7AA66D57F8A23690AFB46B0CE35AD3ECAQ5hFI" TargetMode="External"/><Relationship Id="rId78" Type="http://schemas.openxmlformats.org/officeDocument/2006/relationships/hyperlink" Target="consultantplus://offline/ref=C40E67DEB755152D7AE0C3C03C4973B10497BE43BAC79F102D773BBC2EF664690F41589BFAE519E1A766D57F8A23690AFB46B0CE35AD3ECAQ5hFI" TargetMode="External"/><Relationship Id="rId81" Type="http://schemas.openxmlformats.org/officeDocument/2006/relationships/hyperlink" Target="consultantplus://offline/ref=C40E67DEB755152D7AE0C3C03C4973B10495BE46B9CC9F102D773BBC2EF664691D410097F8E402E6A273832ECCQ7h5I" TargetMode="External"/><Relationship Id="rId86" Type="http://schemas.openxmlformats.org/officeDocument/2006/relationships/hyperlink" Target="consultantplus://offline/ref=C40E67DEB755152D7AE0C3C03C4973B10395BC40B2C69F102D773BBC2EF664690F41589BFAE61CE4A366D57F8A23690AFB46B0CE35AD3ECAQ5hFI" TargetMode="External"/><Relationship Id="rId94" Type="http://schemas.openxmlformats.org/officeDocument/2006/relationships/hyperlink" Target="consultantplus://offline/ref=C40E67DEB755152D7AE0C3C03C4973B10391B941BAC09F102D773BBC2EF664690F41589BFAE61CE7AB66D57F8A23690AFB46B0CE35AD3ECAQ5h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0E67DEB755152D7AE0C3C03C4973B10491B645B8C69F102D773BBC2EF664690F41589BFAE61CE7AA66D57F8A23690AFB46B0CE35AD3ECAQ5hFI" TargetMode="External"/><Relationship Id="rId13" Type="http://schemas.openxmlformats.org/officeDocument/2006/relationships/hyperlink" Target="consultantplus://offline/ref=C40E67DEB755152D7AE0C3C03C4973B10491B642BAC39F102D773BBC2EF664690F41589BFAE61CE5A666D57F8A23690AFB46B0CE35AD3ECAQ5hFI" TargetMode="External"/><Relationship Id="rId18" Type="http://schemas.openxmlformats.org/officeDocument/2006/relationships/hyperlink" Target="consultantplus://offline/ref=C40E67DEB755152D7AE0C3C03C4973B10391B941BAC09F102D773BBC2EF664690F41589BFAE61CE7AB66D57F8A23690AFB46B0CE35AD3ECAQ5hFI" TargetMode="External"/><Relationship Id="rId39" Type="http://schemas.openxmlformats.org/officeDocument/2006/relationships/hyperlink" Target="consultantplus://offline/ref=C40E67DEB755152D7AE0C3C03C4973B10497B846B3C29F102D773BBC2EF664690F41589BFAE61CE4A766D57F8A23690AFB46B0CE35AD3ECAQ5hFI" TargetMode="External"/><Relationship Id="rId34" Type="http://schemas.openxmlformats.org/officeDocument/2006/relationships/hyperlink" Target="consultantplus://offline/ref=C40E67DEB755152D7AE0C3C03C4973B10395BC40B2C69F102D773BBC2EF664690F41589BFAE61CE6A166D57F8A23690AFB46B0CE35AD3ECAQ5hFI" TargetMode="External"/><Relationship Id="rId50" Type="http://schemas.openxmlformats.org/officeDocument/2006/relationships/hyperlink" Target="consultantplus://offline/ref=C40E67DEB755152D7AE0C3C03C4973B10497B746BDC19F102D773BBC2EF664690F41589BFAE61CE7AA66D57F8A23690AFB46B0CE35AD3ECAQ5hFI" TargetMode="External"/><Relationship Id="rId55" Type="http://schemas.openxmlformats.org/officeDocument/2006/relationships/hyperlink" Target="consultantplus://offline/ref=C40E67DEB755152D7AE0C3C03C4973B10496BC4EBBC09F102D773BBC2EF664690F41589BFAE61CE6A466D57F8A23690AFB46B0CE35AD3ECAQ5hFI" TargetMode="External"/><Relationship Id="rId76" Type="http://schemas.openxmlformats.org/officeDocument/2006/relationships/hyperlink" Target="consultantplus://offline/ref=C40E67DEB755152D7AE0C3C03C4973B10491BF4EB8C09F102D773BBC2EF664690F41589BFAE61CE5AB66D57F8A23690AFB46B0CE35AD3ECAQ5hFI" TargetMode="External"/><Relationship Id="rId7" Type="http://schemas.openxmlformats.org/officeDocument/2006/relationships/hyperlink" Target="consultantplus://offline/ref=C40E67DEB755152D7AE0C3C03C4973B10496BA45BBC69F102D773BBC2EF664690F41589BFAE71CE1A266D57F8A23690AFB46B0CE35AD3ECAQ5hFI" TargetMode="External"/><Relationship Id="rId71" Type="http://schemas.openxmlformats.org/officeDocument/2006/relationships/hyperlink" Target="consultantplus://offline/ref=C40E67DEB755152D7AE0C3C03C4973B10390BD42BDC79F102D773BBC2EF664690F41589BFAE61CE7AB66D57F8A23690AFB46B0CE35AD3ECAQ5hFI" TargetMode="External"/><Relationship Id="rId92" Type="http://schemas.openxmlformats.org/officeDocument/2006/relationships/hyperlink" Target="consultantplus://offline/ref=C40E67DEB755152D7AE0C3C03C4973B10392BE47B9C69F102D773BBC2EF664690F41589BFAE61DE7A366D57F8A23690AFB46B0CE35AD3ECAQ5hF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40E67DEB755152D7AE0C3C03C4973B10497BE43BAC79F102D773BBC2EF664690F41589BFAE519E2AB66D57F8A23690AFB46B0CE35AD3ECAQ5hFI" TargetMode="External"/><Relationship Id="rId24" Type="http://schemas.openxmlformats.org/officeDocument/2006/relationships/hyperlink" Target="consultantplus://offline/ref=C40E67DEB755152D7AE0C3C03C4973B10390B64EBBCC9F102D773BBC2EF664690F41589BFAE61CE7AB66D57F8A23690AFB46B0CE35AD3ECAQ5hFI" TargetMode="External"/><Relationship Id="rId40" Type="http://schemas.openxmlformats.org/officeDocument/2006/relationships/hyperlink" Target="consultantplus://offline/ref=C40E67DEB755152D7AE0C3C03C4973B10390B64EBBCC9F102D773BBC2EF664690F41589BFAE61CE7AB66D57F8A23690AFB46B0CE35AD3ECAQ5hFI" TargetMode="External"/><Relationship Id="rId45" Type="http://schemas.openxmlformats.org/officeDocument/2006/relationships/hyperlink" Target="consultantplus://offline/ref=C40E67DEB755152D7AE0C3C03C4973B10496BC4EBBC09F102D773BBC2EF664690F41589BFAE61CE6A666D57F8A23690AFB46B0CE35AD3ECAQ5hFI" TargetMode="External"/><Relationship Id="rId66" Type="http://schemas.openxmlformats.org/officeDocument/2006/relationships/hyperlink" Target="consultantplus://offline/ref=C40E67DEB755152D7AE0C3C03C4973B10491BF4EB8C09F102D773BBC2EF664690F41589BFAE61CE5A166D57F8A23690AFB46B0CE35AD3ECAQ5hFI" TargetMode="External"/><Relationship Id="rId87" Type="http://schemas.openxmlformats.org/officeDocument/2006/relationships/hyperlink" Target="consultantplus://offline/ref=C40E67DEB755152D7AE0C3C03C4973B10394B842BAC29F102D773BBC2EF664690F41589BFAE61CE6A366D57F8A23690AFB46B0CE35AD3ECAQ5hFI" TargetMode="External"/><Relationship Id="rId61" Type="http://schemas.openxmlformats.org/officeDocument/2006/relationships/hyperlink" Target="consultantplus://offline/ref=C40E67DEB755152D7AE0C3C03C4973B10497B742BEC59F102D773BBC2EF664690F41589FF3ED48B6E7388C2CCC686509E75AB1CDQ2h8I" TargetMode="External"/><Relationship Id="rId82" Type="http://schemas.openxmlformats.org/officeDocument/2006/relationships/hyperlink" Target="consultantplus://offline/ref=C40E67DEB755152D7AE0C3C03C4973B10495BE46B9CC9F102D773BBC2EF664691D410097F8E402E6A273832ECCQ7h5I" TargetMode="External"/><Relationship Id="rId19" Type="http://schemas.openxmlformats.org/officeDocument/2006/relationships/hyperlink" Target="consultantplus://offline/ref=C40E67DEB755152D7AE0C3C03C4973B10391B941BAC19F102D773BBC2EF664690F41589BFAE61CE7AB66D57F8A23690AFB46B0CE35AD3ECAQ5hFI" TargetMode="External"/><Relationship Id="rId14" Type="http://schemas.openxmlformats.org/officeDocument/2006/relationships/hyperlink" Target="consultantplus://offline/ref=C40E67DEB755152D7AE0C3C03C4973B10394B946BFC09F102D773BBC2EF664690F41589BFAE61CE6A266D57F8A23690AFB46B0CE35AD3ECAQ5hFI" TargetMode="External"/><Relationship Id="rId30" Type="http://schemas.openxmlformats.org/officeDocument/2006/relationships/hyperlink" Target="consultantplus://offline/ref=C40E67DEB755152D7AE0C3C03C4973B10394B842BAC29F102D773BBC2EF664690F41589BFAE61CE6A366D57F8A23690AFB46B0CE35AD3ECAQ5hFI" TargetMode="External"/><Relationship Id="rId35" Type="http://schemas.openxmlformats.org/officeDocument/2006/relationships/hyperlink" Target="consultantplus://offline/ref=C40E67DEB755152D7AE0C3C03C4973B10395BC40B2C69F102D773BBC2EF664690F41589BFAE61CEFA666D57F8A23690AFB46B0CE35AD3ECAQ5hFI" TargetMode="External"/><Relationship Id="rId56" Type="http://schemas.openxmlformats.org/officeDocument/2006/relationships/hyperlink" Target="consultantplus://offline/ref=C40E67DEB755152D7AE0C3C03C4973B10491BF4EB8C09F102D773BBC2EF664690F41589BFAE61CE6A566D57F8A23690AFB46B0CE35AD3ECAQ5hFI" TargetMode="External"/><Relationship Id="rId77" Type="http://schemas.openxmlformats.org/officeDocument/2006/relationships/hyperlink" Target="consultantplus://offline/ref=C40E67DEB755152D7AE0C3C03C4973B10497BE43BAC79F102D773BBC2EF664690F41589BFAE519E1A066D57F8A23690AFB46B0CE35AD3ECAQ5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9821</Words>
  <Characters>55985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Е. С.</dc:creator>
  <cp:keywords/>
  <dc:description/>
  <cp:lastModifiedBy>Гудулова Гульнара Омаровна</cp:lastModifiedBy>
  <cp:revision>2</cp:revision>
  <dcterms:created xsi:type="dcterms:W3CDTF">2023-11-24T10:28:00Z</dcterms:created>
  <dcterms:modified xsi:type="dcterms:W3CDTF">2023-11-24T10:28:00Z</dcterms:modified>
</cp:coreProperties>
</file>