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4F" w:rsidRPr="00585917" w:rsidRDefault="00D0214F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>Приложение</w:t>
      </w:r>
      <w:r w:rsidR="00A9034E">
        <w:rPr>
          <w:rFonts w:ascii="Times New Roman" w:hAnsi="Times New Roman"/>
        </w:rPr>
        <w:t xml:space="preserve"> </w:t>
      </w:r>
      <w:r w:rsidRPr="00585917">
        <w:rPr>
          <w:rFonts w:ascii="Times New Roman" w:hAnsi="Times New Roman"/>
        </w:rPr>
        <w:t>1</w:t>
      </w:r>
      <w:r w:rsidR="00A9034E">
        <w:rPr>
          <w:rFonts w:ascii="Times New Roman" w:hAnsi="Times New Roman"/>
        </w:rPr>
        <w:t xml:space="preserve">  </w:t>
      </w:r>
    </w:p>
    <w:p w:rsidR="00ED67F7" w:rsidRPr="00585917" w:rsidRDefault="00D0214F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>к</w:t>
      </w:r>
      <w:r w:rsidR="00A9034E">
        <w:rPr>
          <w:rFonts w:ascii="Times New Roman" w:hAnsi="Times New Roman"/>
        </w:rPr>
        <w:t xml:space="preserve"> </w:t>
      </w:r>
      <w:r w:rsidRPr="00585917">
        <w:rPr>
          <w:rFonts w:ascii="Times New Roman" w:hAnsi="Times New Roman"/>
        </w:rPr>
        <w:t>приказу</w:t>
      </w:r>
      <w:r w:rsidR="00A9034E">
        <w:rPr>
          <w:rFonts w:ascii="Times New Roman" w:hAnsi="Times New Roman"/>
        </w:rPr>
        <w:t xml:space="preserve"> </w:t>
      </w:r>
      <w:r w:rsidR="00ED67F7" w:rsidRPr="00585917">
        <w:rPr>
          <w:rFonts w:ascii="Times New Roman" w:hAnsi="Times New Roman"/>
        </w:rPr>
        <w:t>Северо-Восточного</w:t>
      </w:r>
    </w:p>
    <w:p w:rsidR="00D0214F" w:rsidRDefault="00A9034E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67F7" w:rsidRPr="00585917">
        <w:rPr>
          <w:rFonts w:ascii="Times New Roman" w:hAnsi="Times New Roman"/>
        </w:rPr>
        <w:t>межрегионального</w:t>
      </w:r>
      <w:r>
        <w:rPr>
          <w:rFonts w:ascii="Times New Roman" w:hAnsi="Times New Roman"/>
        </w:rPr>
        <w:t xml:space="preserve"> </w:t>
      </w:r>
      <w:r w:rsidR="00ED67F7" w:rsidRPr="00585917">
        <w:rPr>
          <w:rFonts w:ascii="Times New Roman" w:hAnsi="Times New Roman"/>
        </w:rPr>
        <w:t>управления</w:t>
      </w:r>
    </w:p>
    <w:p w:rsidR="00CD04F1" w:rsidRPr="00585917" w:rsidRDefault="00CD04F1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90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01.12.2020</w:t>
      </w:r>
      <w:r w:rsidR="00A90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A90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273</w:t>
      </w:r>
    </w:p>
    <w:p w:rsidR="00D0214F" w:rsidRPr="000E41CF" w:rsidRDefault="00D0214F" w:rsidP="00D0214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41CF" w:rsidRPr="000E41CF" w:rsidRDefault="00D0214F" w:rsidP="00D0214F">
      <w:pPr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ДОКЛАД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ПО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ПРАВОПРИМЕНИТЕЛЬНОЙ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ПРАКТИКЕ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</w:p>
    <w:p w:rsidR="00CE02D1" w:rsidRPr="000E41CF" w:rsidRDefault="00CE02D1" w:rsidP="00D0214F">
      <w:pPr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СЕВЕРО-ВОСТОЧНОГО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МЕЖРЕГИОНАЛЬНОГО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УПРАВЛЕНИЯ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ФЕДЕРАЛЬНОЙ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СЛУЖБЫ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ПО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НАДЗОРУ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СФЕРЕ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D0214F" w:rsidRPr="000E41CF">
        <w:rPr>
          <w:rFonts w:ascii="Times New Roman" w:hAnsi="Times New Roman"/>
          <w:b/>
          <w:sz w:val="28"/>
          <w:szCs w:val="28"/>
        </w:rPr>
        <w:t>ПРИРОДОПОЛЬЗОВАНИЯ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</w:p>
    <w:p w:rsidR="00D0214F" w:rsidRPr="000E41CF" w:rsidRDefault="00D0214F" w:rsidP="00D0214F">
      <w:pPr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З</w:t>
      </w:r>
      <w:r w:rsidR="00ED67F7" w:rsidRPr="000E41CF">
        <w:rPr>
          <w:rFonts w:ascii="Times New Roman" w:hAnsi="Times New Roman"/>
          <w:b/>
          <w:sz w:val="28"/>
          <w:szCs w:val="28"/>
        </w:rPr>
        <w:t>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A41920" w:rsidRPr="000E41CF">
        <w:rPr>
          <w:rFonts w:ascii="Times New Roman" w:hAnsi="Times New Roman"/>
          <w:b/>
          <w:sz w:val="28"/>
          <w:szCs w:val="28"/>
        </w:rPr>
        <w:t>2020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ГОД</w:t>
      </w:r>
    </w:p>
    <w:p w:rsidR="00D0214F" w:rsidRPr="000E41CF" w:rsidRDefault="00D0214F" w:rsidP="00D021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41CF">
        <w:rPr>
          <w:rFonts w:ascii="Times New Roman" w:hAnsi="Times New Roman"/>
          <w:b/>
          <w:i/>
          <w:sz w:val="28"/>
          <w:szCs w:val="28"/>
          <w:u w:val="single"/>
        </w:rPr>
        <w:t>«КАК</w:t>
      </w:r>
      <w:r w:rsidR="00A903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i/>
          <w:sz w:val="28"/>
          <w:szCs w:val="28"/>
          <w:u w:val="single"/>
        </w:rPr>
        <w:t>ДЕЛАТЬ</w:t>
      </w:r>
      <w:r w:rsidR="00A903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i/>
          <w:sz w:val="28"/>
          <w:szCs w:val="28"/>
          <w:u w:val="single"/>
        </w:rPr>
        <w:t>НЕЛЬЗЯ»</w:t>
      </w:r>
    </w:p>
    <w:p w:rsidR="00D0214F" w:rsidRPr="000E41CF" w:rsidRDefault="00D0214F" w:rsidP="00D0214F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0E41CF">
        <w:rPr>
          <w:rFonts w:ascii="Times New Roman" w:hAnsi="Times New Roman"/>
          <w:sz w:val="28"/>
          <w:szCs w:val="28"/>
          <w:u w:val="single"/>
        </w:rPr>
        <w:t>Сведения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о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типовых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и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массовых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нарушениях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обязательных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требований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с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возможными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мероприятиями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по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их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sz w:val="28"/>
          <w:szCs w:val="28"/>
          <w:u w:val="single"/>
        </w:rPr>
        <w:t>устранению</w:t>
      </w:r>
    </w:p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7F7" w:rsidRPr="000E41CF" w:rsidRDefault="00ED67F7" w:rsidP="00ED67F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41CF">
        <w:rPr>
          <w:rFonts w:ascii="Times New Roman" w:hAnsi="Times New Roman"/>
          <w:b/>
          <w:sz w:val="28"/>
          <w:szCs w:val="28"/>
          <w:u w:val="single"/>
        </w:rPr>
        <w:t>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  <w:u w:val="single"/>
        </w:rPr>
        <w:t>федеральном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  <w:u w:val="single"/>
        </w:rPr>
        <w:t>государственном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  <w:u w:val="single"/>
        </w:rPr>
        <w:t>экологическом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  <w:u w:val="single"/>
        </w:rPr>
        <w:t>надзоре</w:t>
      </w:r>
    </w:p>
    <w:p w:rsidR="00ED67F7" w:rsidRPr="000E41CF" w:rsidRDefault="00ED67F7" w:rsidP="00ED67F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ч.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6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ст.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65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10.01.2002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7-ФЗ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«Об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окружающей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среды»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экологический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организуется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хозяйственной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(или)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деятельности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объектах,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оказывающих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негативное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воздействие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окружающую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среду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включенных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утверждаемый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уполномоченным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Правительством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органом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перечень.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Перечень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объектов,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подлежащих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экологическому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надзору,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определяется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основании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Правительством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критериев,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которые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утверждены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постановлением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Правительства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28.08.2015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903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(далее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–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Критерии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903).</w:t>
      </w:r>
    </w:p>
    <w:p w:rsidR="00ED67F7" w:rsidRPr="00642501" w:rsidRDefault="00ED67F7" w:rsidP="00ED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Северо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Восточное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межрегиональное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Управление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осуществляет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(далее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–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Управление)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экологический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Положением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экологическом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утвержденным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постановлением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Правительства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08.05.2014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426,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который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включает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себя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следующие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направления: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1.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геологическим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изучением,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рациональным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недр;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2.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земельный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3.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отходами;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4.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атмосферного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воздуха;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5.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объектов;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6.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лесной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(лесную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охрану)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землях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7.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охраны,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воспроизводства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животного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мира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среды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обитания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lastRenderedPageBreak/>
        <w:t>8.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исключением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управление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которыми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бюджетными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учреждениями,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находящимися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ведении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Министерства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ресурсов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экологии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(государственные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заповедники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национальные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парки);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9.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охотничий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значения;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10.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контроль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(надзор)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рыболовства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сохранения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биологических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ресурсов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особо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охраняемых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природных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территориях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значения.</w:t>
      </w: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7F7" w:rsidRPr="00642501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01">
        <w:rPr>
          <w:rFonts w:ascii="Times New Roman" w:hAnsi="Times New Roman"/>
          <w:sz w:val="28"/>
          <w:szCs w:val="28"/>
        </w:rPr>
        <w:t>Управлением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установленной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сфере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деятельности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проводятся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проверки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(плановые/внеплановые,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документарные/выездные),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мероприятия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контролю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без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взаимодействия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предпринимателями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производство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делам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административных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642501">
        <w:rPr>
          <w:rFonts w:ascii="Times New Roman" w:hAnsi="Times New Roman"/>
          <w:sz w:val="28"/>
          <w:szCs w:val="28"/>
        </w:rPr>
        <w:t>правонарушениях.</w:t>
      </w:r>
    </w:p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5917" w:rsidRDefault="00585917" w:rsidP="00642501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Государственный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земельный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надзор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02.01.2015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понимаются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пресечение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ответственность.</w:t>
      </w:r>
      <w:r w:rsidR="00A9034E">
        <w:rPr>
          <w:rFonts w:ascii="Times New Roman" w:hAnsi="Times New Roman"/>
          <w:sz w:val="28"/>
          <w:szCs w:val="28"/>
        </w:rPr>
        <w:t xml:space="preserve"> 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посредством: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пресечению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Предметом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проверок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Проверки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проводятся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назначения.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соблюдением: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рекультивации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общераспространенные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мелиоративных,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изыскательских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внутрихозяйственных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надобностей,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сноса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ветровой,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эрозии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ухудшающих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качественное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водоохранных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прибрежных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запрете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уничтожения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почвы,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порчи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пестицидами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агрохимикатами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потребления;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предписаний,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8.5.,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8.6.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ч.1,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ч.2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8.7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КоАП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выражающиеся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сокрытии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искажении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порчи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(нефтепродуктами)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почвы,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рекультивации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месторождений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ископаемых.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правонарушениям</w:t>
      </w:r>
      <w:r w:rsidR="00A903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вынесено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наказания.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зачастую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предприятий.</w:t>
      </w:r>
    </w:p>
    <w:p w:rsidR="00642501" w:rsidRDefault="00642501" w:rsidP="006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природоохранного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642501" w:rsidRDefault="00642501" w:rsidP="0064250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рекультивации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2-ТП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(рекультивация)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исполнения;</w:t>
      </w:r>
    </w:p>
    <w:p w:rsidR="00642501" w:rsidRDefault="00642501" w:rsidP="0064250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нефтепродуктами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строгое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перевозки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грузов.</w:t>
      </w:r>
    </w:p>
    <w:p w:rsid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Типовые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нарушения,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выявленные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осуществлении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земельного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надзора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A90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p w:rsid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586"/>
        <w:gridCol w:w="1281"/>
      </w:tblGrid>
      <w:tr w:rsidR="00642501" w:rsidTr="00642501">
        <w:trPr>
          <w:trHeight w:val="5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Default="00642501" w:rsidP="00642501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9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Default="00642501" w:rsidP="00642501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A9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r w:rsidR="00A9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Default="00642501" w:rsidP="00642501">
            <w:pPr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642501" w:rsidTr="00642501">
        <w:trPr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Default="00642501" w:rsidP="0064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Ст.8.6.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ч.1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Самовольное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снятие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перемещение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плодородного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слоя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почвы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42501" w:rsidTr="00642501">
        <w:trPr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Default="00642501" w:rsidP="0064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8.6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ч.2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уничтожение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плодородного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слоя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почвы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2501" w:rsidTr="00642501">
        <w:trPr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03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Default="00642501" w:rsidP="0064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8.7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Невыполнение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обязанностей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рекультивации</w:t>
            </w:r>
            <w:r w:rsidR="00A90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</w:t>
            </w:r>
            <w:r w:rsidR="00A903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Default="00642501" w:rsidP="006425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642501" w:rsidRDefault="00642501" w:rsidP="00642501"/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надзор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br/>
        <w:t>использования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охраны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водных</w:t>
      </w:r>
      <w:r w:rsidR="00A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b/>
          <w:sz w:val="28"/>
          <w:szCs w:val="28"/>
          <w:u w:val="single"/>
        </w:rPr>
        <w:t>объектов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501" w:rsidRPr="00642501" w:rsidRDefault="00642501" w:rsidP="00642501">
      <w:pPr>
        <w:pStyle w:val="ConsPlusNormal"/>
        <w:ind w:right="-1" w:firstLine="709"/>
        <w:jc w:val="both"/>
      </w:pPr>
      <w:r w:rsidRPr="00642501">
        <w:t>В</w:t>
      </w:r>
      <w:r w:rsidR="00A9034E">
        <w:t xml:space="preserve"> </w:t>
      </w:r>
      <w:r w:rsidRPr="00642501">
        <w:t>соответствии</w:t>
      </w:r>
      <w:r w:rsidR="00A9034E">
        <w:t xml:space="preserve"> </w:t>
      </w:r>
      <w:r w:rsidRPr="00642501">
        <w:t>с</w:t>
      </w:r>
      <w:r w:rsidR="00A9034E">
        <w:t xml:space="preserve"> </w:t>
      </w:r>
      <w:r w:rsidRPr="00642501">
        <w:t>пунктом</w:t>
      </w:r>
      <w:r w:rsidR="00A9034E">
        <w:t xml:space="preserve"> </w:t>
      </w:r>
      <w:r w:rsidRPr="00642501">
        <w:t>4</w:t>
      </w:r>
      <w:r w:rsidR="00A9034E">
        <w:t xml:space="preserve"> </w:t>
      </w:r>
      <w:r w:rsidRPr="00642501">
        <w:t>Положения</w:t>
      </w:r>
      <w:r w:rsidR="00A9034E">
        <w:t xml:space="preserve"> </w:t>
      </w:r>
      <w:r w:rsidRPr="00642501">
        <w:t>о</w:t>
      </w:r>
      <w:r w:rsidR="00A9034E">
        <w:t xml:space="preserve"> </w:t>
      </w:r>
      <w:r w:rsidRPr="00642501">
        <w:t>государственной</w:t>
      </w:r>
      <w:r w:rsidR="00A9034E">
        <w:t xml:space="preserve"> </w:t>
      </w:r>
      <w:r w:rsidRPr="00642501">
        <w:t>надзоре</w:t>
      </w:r>
      <w:r w:rsidR="00A9034E">
        <w:t xml:space="preserve"> </w:t>
      </w:r>
      <w:r w:rsidRPr="00642501">
        <w:t>в</w:t>
      </w:r>
      <w:r w:rsidR="00A9034E">
        <w:t xml:space="preserve"> </w:t>
      </w:r>
      <w:r w:rsidRPr="00642501">
        <w:t>области</w:t>
      </w:r>
      <w:r w:rsidR="00A9034E">
        <w:t xml:space="preserve"> </w:t>
      </w:r>
      <w:r w:rsidRPr="00642501">
        <w:t>использования</w:t>
      </w:r>
      <w:r w:rsidR="00A9034E">
        <w:t xml:space="preserve"> </w:t>
      </w:r>
      <w:r w:rsidRPr="00642501">
        <w:t>и</w:t>
      </w:r>
      <w:r w:rsidR="00A9034E">
        <w:t xml:space="preserve"> </w:t>
      </w:r>
      <w:r w:rsidRPr="00642501">
        <w:t>охраны</w:t>
      </w:r>
      <w:r w:rsidR="00A9034E">
        <w:t xml:space="preserve"> </w:t>
      </w:r>
      <w:r w:rsidRPr="00642501">
        <w:t>водных</w:t>
      </w:r>
      <w:r w:rsidR="00A9034E">
        <w:t xml:space="preserve"> </w:t>
      </w:r>
      <w:r w:rsidRPr="00642501">
        <w:t>объектов,</w:t>
      </w:r>
      <w:r w:rsidR="00A9034E">
        <w:t xml:space="preserve"> </w:t>
      </w:r>
      <w:r w:rsidRPr="00642501">
        <w:t>утверждённого</w:t>
      </w:r>
      <w:r w:rsidR="00A9034E">
        <w:t xml:space="preserve"> </w:t>
      </w:r>
      <w:r w:rsidRPr="00642501">
        <w:t>постановлением</w:t>
      </w:r>
      <w:r w:rsidR="00A9034E">
        <w:t xml:space="preserve"> </w:t>
      </w:r>
      <w:r w:rsidRPr="00642501">
        <w:t>Правительства</w:t>
      </w:r>
      <w:r w:rsidR="00A9034E">
        <w:t xml:space="preserve"> </w:t>
      </w:r>
      <w:r w:rsidRPr="00642501">
        <w:t>Российской</w:t>
      </w:r>
      <w:r w:rsidR="00A9034E">
        <w:t xml:space="preserve"> </w:t>
      </w:r>
      <w:r w:rsidRPr="00642501">
        <w:t>Федерации</w:t>
      </w:r>
      <w:r w:rsidR="00A9034E">
        <w:t xml:space="preserve"> </w:t>
      </w:r>
      <w:r w:rsidRPr="00642501">
        <w:t>от</w:t>
      </w:r>
      <w:r w:rsidR="00A9034E">
        <w:t xml:space="preserve"> </w:t>
      </w:r>
      <w:r w:rsidRPr="00642501">
        <w:t>05.06.2013</w:t>
      </w:r>
      <w:r w:rsidR="00A9034E">
        <w:t xml:space="preserve"> </w:t>
      </w:r>
      <w:r w:rsidRPr="00642501">
        <w:t>№</w:t>
      </w:r>
      <w:r w:rsidR="00A9034E">
        <w:t xml:space="preserve"> </w:t>
      </w:r>
      <w:r w:rsidRPr="00642501">
        <w:t>476,</w:t>
      </w:r>
      <w:r w:rsidR="00A9034E">
        <w:t xml:space="preserve"> </w:t>
      </w:r>
      <w:r w:rsidRPr="00642501">
        <w:t>федеральный</w:t>
      </w:r>
      <w:r w:rsidR="00A9034E">
        <w:t xml:space="preserve"> </w:t>
      </w:r>
      <w:r w:rsidRPr="00642501">
        <w:t>государственный</w:t>
      </w:r>
      <w:r w:rsidR="00A9034E">
        <w:t xml:space="preserve"> </w:t>
      </w:r>
      <w:r w:rsidRPr="00642501">
        <w:t>надзор</w:t>
      </w:r>
      <w:r w:rsidR="00A9034E">
        <w:t xml:space="preserve"> </w:t>
      </w:r>
      <w:r w:rsidRPr="00642501">
        <w:t>осуществляется</w:t>
      </w:r>
      <w:r w:rsidR="00A9034E">
        <w:t xml:space="preserve"> </w:t>
      </w:r>
      <w:r w:rsidRPr="00642501">
        <w:t>на</w:t>
      </w:r>
      <w:r w:rsidR="00A9034E">
        <w:t xml:space="preserve"> </w:t>
      </w:r>
      <w:r w:rsidRPr="00642501">
        <w:t>водных</w:t>
      </w:r>
      <w:r w:rsidR="00A9034E">
        <w:t xml:space="preserve"> </w:t>
      </w:r>
      <w:r w:rsidRPr="00642501">
        <w:t>объектах,</w:t>
      </w:r>
      <w:r w:rsidR="00A9034E">
        <w:t xml:space="preserve"> </w:t>
      </w:r>
      <w:r w:rsidRPr="00642501">
        <w:t>перечень</w:t>
      </w:r>
      <w:r w:rsidR="00A9034E">
        <w:t xml:space="preserve"> </w:t>
      </w:r>
      <w:r w:rsidRPr="00642501">
        <w:t>которых</w:t>
      </w:r>
      <w:r w:rsidR="00A9034E">
        <w:t xml:space="preserve"> </w:t>
      </w:r>
      <w:r w:rsidRPr="00642501">
        <w:t>утверждается</w:t>
      </w:r>
      <w:r w:rsidR="00A9034E">
        <w:t xml:space="preserve"> </w:t>
      </w:r>
      <w:r w:rsidRPr="00642501">
        <w:t>Министерством</w:t>
      </w:r>
      <w:r w:rsidR="00A9034E">
        <w:t xml:space="preserve"> </w:t>
      </w:r>
      <w:r w:rsidRPr="00642501">
        <w:t>природных</w:t>
      </w:r>
      <w:r w:rsidR="00A9034E">
        <w:t xml:space="preserve"> </w:t>
      </w:r>
      <w:r w:rsidRPr="00642501">
        <w:t>ресурсов</w:t>
      </w:r>
      <w:r w:rsidR="00A9034E">
        <w:t xml:space="preserve"> </w:t>
      </w:r>
      <w:r w:rsidRPr="00642501">
        <w:t>и</w:t>
      </w:r>
      <w:r w:rsidR="00A9034E">
        <w:t xml:space="preserve"> </w:t>
      </w:r>
      <w:r w:rsidRPr="00642501">
        <w:t>экологии</w:t>
      </w:r>
      <w:r w:rsidR="00A9034E">
        <w:t xml:space="preserve"> </w:t>
      </w:r>
      <w:r w:rsidRPr="00642501">
        <w:t>Российской</w:t>
      </w:r>
      <w:r w:rsidR="00A9034E">
        <w:t xml:space="preserve"> </w:t>
      </w:r>
      <w:r w:rsidRPr="00642501">
        <w:t>Федерации</w:t>
      </w:r>
      <w:r w:rsidR="00A9034E">
        <w:t xml:space="preserve"> </w:t>
      </w:r>
      <w:r w:rsidRPr="00642501">
        <w:t>в</w:t>
      </w:r>
      <w:r w:rsidR="00A9034E">
        <w:t xml:space="preserve"> </w:t>
      </w:r>
      <w:r w:rsidRPr="00642501">
        <w:t>соответствии</w:t>
      </w:r>
      <w:r w:rsidR="00A9034E">
        <w:t xml:space="preserve"> </w:t>
      </w:r>
      <w:r w:rsidRPr="00642501">
        <w:t>с</w:t>
      </w:r>
      <w:r w:rsidR="00A9034E">
        <w:t xml:space="preserve"> </w:t>
      </w:r>
      <w:r w:rsidRPr="00642501">
        <w:t>критериями</w:t>
      </w:r>
      <w:r w:rsidR="00A9034E">
        <w:t xml:space="preserve"> </w:t>
      </w:r>
      <w:r w:rsidRPr="00642501">
        <w:t>отнесения</w:t>
      </w:r>
      <w:r w:rsidR="00A9034E">
        <w:t xml:space="preserve"> </w:t>
      </w:r>
      <w:r w:rsidRPr="00642501">
        <w:t>водных</w:t>
      </w:r>
      <w:r w:rsidR="00A9034E">
        <w:t xml:space="preserve"> </w:t>
      </w:r>
      <w:r w:rsidRPr="00642501">
        <w:t>объектов</w:t>
      </w:r>
      <w:r w:rsidR="00A9034E">
        <w:t xml:space="preserve"> </w:t>
      </w:r>
      <w:r w:rsidRPr="00642501">
        <w:t>к</w:t>
      </w:r>
      <w:r w:rsidR="00A9034E">
        <w:t xml:space="preserve"> </w:t>
      </w:r>
      <w:r w:rsidRPr="00642501">
        <w:t>объектам,</w:t>
      </w:r>
      <w:r w:rsidR="00A9034E">
        <w:t xml:space="preserve"> </w:t>
      </w:r>
      <w:r w:rsidRPr="00642501">
        <w:t>подлежащим</w:t>
      </w:r>
      <w:r w:rsidR="00A9034E">
        <w:t xml:space="preserve"> </w:t>
      </w:r>
      <w:r w:rsidRPr="00642501">
        <w:t>федеральному</w:t>
      </w:r>
      <w:r w:rsidR="00A9034E">
        <w:t xml:space="preserve"> </w:t>
      </w:r>
      <w:r w:rsidRPr="00642501">
        <w:t>государственному</w:t>
      </w:r>
      <w:r w:rsidR="00A9034E">
        <w:t xml:space="preserve"> </w:t>
      </w:r>
      <w:r w:rsidRPr="00642501">
        <w:t>надзору,</w:t>
      </w:r>
      <w:r w:rsidR="00A9034E">
        <w:t xml:space="preserve"> </w:t>
      </w:r>
      <w:r w:rsidRPr="00642501">
        <w:t>устанавливаемыми</w:t>
      </w:r>
      <w:r w:rsidR="00A9034E">
        <w:t xml:space="preserve"> </w:t>
      </w:r>
      <w:r w:rsidRPr="00642501">
        <w:t>Правительством</w:t>
      </w:r>
      <w:r w:rsidR="00A9034E">
        <w:t xml:space="preserve"> </w:t>
      </w:r>
      <w:r w:rsidRPr="00642501">
        <w:t>Российской</w:t>
      </w:r>
      <w:r w:rsidR="00A9034E">
        <w:t xml:space="preserve"> </w:t>
      </w:r>
      <w:r w:rsidRPr="00642501">
        <w:t>Федерации,</w:t>
      </w:r>
      <w:r w:rsidR="00A9034E">
        <w:t xml:space="preserve"> </w:t>
      </w:r>
      <w:r w:rsidRPr="00642501">
        <w:t>при</w:t>
      </w:r>
      <w:r w:rsidR="00A9034E">
        <w:t xml:space="preserve"> </w:t>
      </w:r>
      <w:r w:rsidRPr="00642501">
        <w:t>осуществлении</w:t>
      </w:r>
      <w:r w:rsidR="00A9034E">
        <w:t xml:space="preserve"> </w:t>
      </w:r>
      <w:r w:rsidRPr="00642501">
        <w:t>федерального</w:t>
      </w:r>
      <w:r w:rsidR="00A9034E">
        <w:t xml:space="preserve"> </w:t>
      </w:r>
      <w:r w:rsidRPr="00642501">
        <w:t>государственного</w:t>
      </w:r>
      <w:r w:rsidR="00A9034E">
        <w:t xml:space="preserve"> </w:t>
      </w:r>
      <w:r w:rsidRPr="00642501">
        <w:t>экологического</w:t>
      </w:r>
      <w:r w:rsidR="00A9034E">
        <w:t xml:space="preserve"> </w:t>
      </w:r>
      <w:r w:rsidRPr="00642501">
        <w:t>надзора.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Во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исполнение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постановления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Правительства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Российской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Федерации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04.11.2006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№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640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«О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критериях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отнесения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объектам,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подлежащим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федеральному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контролю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надзору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региональному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контролю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надзору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объектов»,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приказом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МПР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России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18.12.2006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№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288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утверждён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Перечень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подлежащих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федеральному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контролю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надзору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(далее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–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Перечень).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Согласно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Перечню,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федерального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контроля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надзора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являются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хозяйственной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деятельности,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осуществляемой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физическими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юридическими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лицами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связанной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также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территорий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водоохранных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зон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прибрежных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защитных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полос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числу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типовых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массовых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обязательных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выявляемых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осуществлении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надзора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области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можно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отнести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правил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водопользования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заборе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воды,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без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изъятия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сбросе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сточных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объекты,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правил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водопользования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добыче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полезных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ископаемых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самовольного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для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различных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нужд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хозяйственной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деятельности,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ответственность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которые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предусмотрена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ст.8.14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ст.8.13,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7.6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прошедший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Управлением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выявлено6нарушенийпо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ст.8.14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2019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было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выявлено1нарушение).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прошедший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Управлением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выявлено1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правонарушение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ст.8.14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рамках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плановой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проверки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2019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было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выявлено4нарушения).</w:t>
      </w:r>
    </w:p>
    <w:p w:rsidR="00642501" w:rsidRPr="00642501" w:rsidRDefault="00A9034E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деятельности(рейдовые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проверки)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ст.8.13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РФ,тогда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нарушение,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выявленное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межрайонной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природоохранной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01" w:rsidRPr="00642501">
        <w:rPr>
          <w:rFonts w:ascii="Times New Roman" w:hAnsi="Times New Roman" w:cs="Times New Roman"/>
          <w:sz w:val="28"/>
          <w:szCs w:val="28"/>
        </w:rPr>
        <w:t>прокуратурой.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Наиболее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частым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нарушением,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как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2020,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так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2019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было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самовольное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занятие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или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пользование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установленных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условий.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Так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2019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было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выявлено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7.6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прошедший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период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42501">
        <w:rPr>
          <w:rFonts w:ascii="Times New Roman" w:hAnsi="Times New Roman" w:cs="Times New Roman"/>
          <w:sz w:val="28"/>
          <w:szCs w:val="28"/>
        </w:rPr>
        <w:t>2020года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42501">
        <w:rPr>
          <w:rFonts w:ascii="Times New Roman" w:hAnsi="Times New Roman" w:cs="Times New Roman"/>
          <w:sz w:val="28"/>
          <w:szCs w:val="28"/>
        </w:rPr>
        <w:t>–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14подобных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42501">
        <w:rPr>
          <w:rFonts w:ascii="Times New Roman" w:hAnsi="Times New Roman" w:cs="Times New Roman"/>
          <w:sz w:val="28"/>
          <w:szCs w:val="28"/>
        </w:rPr>
        <w:t>правонарушений,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возбуждено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27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было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рассмотрено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12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8.14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ч.2,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наложен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штраф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суммой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740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рублей.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Взыскано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580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Также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рассмотрено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26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7.6,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наложен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штраф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суммой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660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взыскано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420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8.13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рассмотрено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дел,наложен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штраф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суммой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1070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рублей,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взыскано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860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доказанности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факта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охране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производится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исчисление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размера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вреда,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причинённого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вследствие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нарушения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рассчитан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предъявлен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вред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размере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403,10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Возмещен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вред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размере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210,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02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тыс.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Расчет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вреда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сумму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5,9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млн.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руб.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находится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согласовании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Центральном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аппарате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Росприроднадзора.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01" w:rsidRP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642501">
        <w:rPr>
          <w:rFonts w:ascii="Times New Roman" w:hAnsi="Times New Roman"/>
          <w:b/>
          <w:sz w:val="28"/>
          <w:szCs w:val="28"/>
        </w:rPr>
        <w:t>Типовые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массовые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нарушения,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выявленные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при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осуществлении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федерального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государственного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надзора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области</w:t>
      </w:r>
    </w:p>
    <w:p w:rsidR="00642501" w:rsidRP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642501">
        <w:rPr>
          <w:rFonts w:ascii="Times New Roman" w:hAnsi="Times New Roman"/>
          <w:b/>
          <w:sz w:val="28"/>
          <w:szCs w:val="28"/>
        </w:rPr>
        <w:t>использования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охраны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водных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объектов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2020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642501">
        <w:rPr>
          <w:rFonts w:ascii="Times New Roman" w:hAnsi="Times New Roman"/>
          <w:b/>
          <w:sz w:val="28"/>
          <w:szCs w:val="28"/>
        </w:rPr>
        <w:t>году</w:t>
      </w:r>
    </w:p>
    <w:p w:rsidR="00642501" w:rsidRPr="00642501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1701"/>
        <w:gridCol w:w="1559"/>
      </w:tblGrid>
      <w:tr w:rsidR="00642501" w:rsidRPr="00642501" w:rsidTr="00642501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left="13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642501" w:rsidRPr="00642501" w:rsidRDefault="00642501" w:rsidP="00642501">
            <w:pPr>
              <w:spacing w:after="0" w:line="240" w:lineRule="auto"/>
              <w:ind w:left="13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</w:tr>
      <w:tr w:rsidR="00642501" w:rsidRPr="00642501" w:rsidTr="00642501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left="139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425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2020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Самовольное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водного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водными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непредставление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статистического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2-ТП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(водхоз),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непредставление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квартальной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использованной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(3.1-3.3),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неплатежи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использованную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воду,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искажение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ч.4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водоохранного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водосборах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объектов,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повлечь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загрязнение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2501" w:rsidRPr="00642501" w:rsidTr="00642501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водопользования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сбросе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сточных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вдные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501" w:rsidRPr="00642501" w:rsidTr="00642501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ч.2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водопользования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добыче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Невыполнение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оборудованию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иных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объектов,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водоохранных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зон,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сооружениями,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обеспечивающими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охрану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водных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загрязнения,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засорения,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заиления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истощения</w:t>
            </w:r>
            <w:r w:rsidR="00A9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bCs/>
                <w:sz w:val="28"/>
                <w:szCs w:val="28"/>
              </w:rPr>
              <w:t>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Невыполнение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предписаний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(ч.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Невыполнение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(ст.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501" w:rsidRPr="00642501" w:rsidTr="0064250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Непредставление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(информации)(ст.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A9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642501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501" w:rsidRPr="00642501" w:rsidRDefault="00642501" w:rsidP="00642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501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эффективной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предотвращению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возникновения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вышеуказанных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причин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нарушений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водного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законодательства,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природопользователям,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1)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своевременно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оформлять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разрешительные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документы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право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неукоснительно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выполнять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условия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вышеуказанных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разрешительных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документов;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2)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установленные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сроки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представлять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Отдел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ресурсов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Ленского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БВУ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Магаданской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области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42501">
        <w:rPr>
          <w:rFonts w:ascii="Times New Roman" w:hAnsi="Times New Roman" w:cs="Times New Roman"/>
          <w:sz w:val="28"/>
          <w:szCs w:val="28"/>
        </w:rPr>
        <w:t>статистические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отчёты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форме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№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2-ТП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(водхоз)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ежеквартальные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сведения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ресурсах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соответствии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Порядком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ведения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собственниками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водопользователями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учета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объема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забора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(изъятия)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ресурсов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из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объема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сброса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сточных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(или)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дренажных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качества,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утвержденным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приказом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Минприроды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от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08.07.2009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№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205;</w:t>
      </w:r>
    </w:p>
    <w:p w:rsidR="00642501" w:rsidRPr="00642501" w:rsidRDefault="00642501" w:rsidP="0064250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01">
        <w:rPr>
          <w:rFonts w:ascii="Times New Roman" w:hAnsi="Times New Roman" w:cs="Times New Roman"/>
          <w:sz w:val="28"/>
          <w:szCs w:val="28"/>
        </w:rPr>
        <w:t>3)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использовать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только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оборотные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системы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водоснабжения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допускать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загрязнение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42501">
        <w:rPr>
          <w:rFonts w:ascii="Times New Roman" w:hAnsi="Times New Roman" w:cs="Times New Roman"/>
          <w:sz w:val="28"/>
          <w:szCs w:val="28"/>
        </w:rPr>
        <w:t>объектов.</w:t>
      </w:r>
    </w:p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2500">
        <w:rPr>
          <w:rFonts w:ascii="Times New Roman" w:hAnsi="Times New Roman"/>
          <w:b/>
          <w:sz w:val="28"/>
          <w:szCs w:val="28"/>
          <w:u w:val="single"/>
        </w:rPr>
        <w:t>Государственный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t>надзор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t>в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t>области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br/>
        <w:t>охраны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t>атмосферного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500">
        <w:rPr>
          <w:rFonts w:ascii="Times New Roman" w:hAnsi="Times New Roman"/>
          <w:b/>
          <w:sz w:val="28"/>
          <w:szCs w:val="28"/>
          <w:u w:val="single"/>
        </w:rPr>
        <w:t>воздуха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214F" w:rsidRPr="00022500" w:rsidRDefault="00D0214F" w:rsidP="00D0214F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Управлением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рамках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экологического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статьей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24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04.05.1999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96-ФЗ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«Об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охране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атмосферного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воздуха».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Под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государственным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надзором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атмосферного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воздуха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понимаются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деятельность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уполномоченных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субъектов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направленная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предупреждение,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выявление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пресечение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самоуправления,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руководителями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должностными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предпринимателями,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уполномоченными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представителями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гражданами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требований,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международными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договорами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настоящим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законами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принимаемыми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нормативными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правовыми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актами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законами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нормативными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правовыми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актами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субъектов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атмосферного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воздуха.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Федеральный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атмосферного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воздуха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реализуется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посредством: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организации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проверок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природопользователей;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принятия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предусмотренных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мер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пресечению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(или)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устранению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последствий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выявленных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нарушений;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систематического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наблюдения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исполнением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обязательных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требований,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анализа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прогнозирования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состояния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исполнения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обязательных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самоуправления,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предпринимателями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гражданами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своей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деятельности.</w:t>
      </w:r>
    </w:p>
    <w:p w:rsidR="00D0214F" w:rsidRPr="00022500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500">
        <w:rPr>
          <w:rFonts w:ascii="Times New Roman" w:hAnsi="Times New Roman"/>
          <w:sz w:val="28"/>
          <w:szCs w:val="28"/>
        </w:rPr>
        <w:t>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типовым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массовым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нарушениям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относ</w:t>
      </w:r>
      <w:r w:rsidR="00E11E69" w:rsidRPr="00022500">
        <w:rPr>
          <w:rFonts w:ascii="Times New Roman" w:hAnsi="Times New Roman"/>
          <w:sz w:val="28"/>
          <w:szCs w:val="28"/>
        </w:rPr>
        <w:t>я</w:t>
      </w:r>
      <w:r w:rsidRPr="00022500">
        <w:rPr>
          <w:rFonts w:ascii="Times New Roman" w:hAnsi="Times New Roman"/>
          <w:sz w:val="28"/>
          <w:szCs w:val="28"/>
        </w:rPr>
        <w:t>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нарушени</w:t>
      </w:r>
      <w:r w:rsidR="00E11E69" w:rsidRPr="00022500">
        <w:rPr>
          <w:rFonts w:ascii="Times New Roman" w:hAnsi="Times New Roman"/>
          <w:sz w:val="28"/>
          <w:szCs w:val="28"/>
        </w:rPr>
        <w:t>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статьи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8.</w:t>
      </w:r>
      <w:r w:rsidR="00FB3D41" w:rsidRPr="00022500">
        <w:rPr>
          <w:rFonts w:ascii="Times New Roman" w:hAnsi="Times New Roman"/>
          <w:sz w:val="28"/>
          <w:szCs w:val="28"/>
        </w:rPr>
        <w:t>4</w:t>
      </w:r>
      <w:r w:rsidR="008D3E41" w:rsidRPr="00022500">
        <w:rPr>
          <w:rFonts w:ascii="Times New Roman" w:hAnsi="Times New Roman"/>
          <w:sz w:val="28"/>
          <w:szCs w:val="28"/>
        </w:rPr>
        <w:t>1</w:t>
      </w:r>
      <w:r w:rsidR="00E11E69" w:rsidRPr="00022500">
        <w:rPr>
          <w:rFonts w:ascii="Times New Roman" w:hAnsi="Times New Roman"/>
          <w:sz w:val="28"/>
          <w:szCs w:val="28"/>
        </w:rPr>
        <w:t>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="00E11E69" w:rsidRPr="00022500">
        <w:rPr>
          <w:rFonts w:ascii="Times New Roman" w:hAnsi="Times New Roman"/>
          <w:sz w:val="28"/>
          <w:szCs w:val="28"/>
        </w:rPr>
        <w:t>8.5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КоАП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022500">
        <w:rPr>
          <w:rFonts w:ascii="Times New Roman" w:hAnsi="Times New Roman"/>
          <w:sz w:val="28"/>
          <w:szCs w:val="28"/>
        </w:rPr>
        <w:t>РФ:</w:t>
      </w:r>
    </w:p>
    <w:p w:rsidR="008D3E41" w:rsidRPr="008D3E41" w:rsidRDefault="00E11E69" w:rsidP="008D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E41">
        <w:rPr>
          <w:rFonts w:ascii="Times New Roman" w:hAnsi="Times New Roman"/>
          <w:sz w:val="28"/>
          <w:szCs w:val="28"/>
          <w:u w:val="single"/>
        </w:rPr>
        <w:t>–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Невнесение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установленные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платы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негативное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воздействие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окружающую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E41" w:rsidRPr="008D3E41">
        <w:rPr>
          <w:rFonts w:ascii="Times New Roman" w:hAnsi="Times New Roman" w:cs="Times New Roman"/>
          <w:sz w:val="28"/>
          <w:szCs w:val="28"/>
          <w:u w:val="single"/>
        </w:rPr>
        <w:t>среду</w:t>
      </w:r>
    </w:p>
    <w:p w:rsidR="00E11E69" w:rsidRPr="008D3E41" w:rsidRDefault="00E11E69" w:rsidP="008D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E41">
        <w:rPr>
          <w:rFonts w:ascii="Times New Roman" w:hAnsi="Times New Roman"/>
          <w:sz w:val="28"/>
          <w:szCs w:val="28"/>
          <w:u w:val="single"/>
        </w:rPr>
        <w:t>–</w:t>
      </w:r>
      <w:r w:rsidR="00A903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Сокрытие,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умышленное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искажение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несвоевременное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сообщение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полной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достоверной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информации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состоянии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природных</w:t>
      </w:r>
      <w:r w:rsidR="00A9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E41">
        <w:rPr>
          <w:rFonts w:ascii="Times New Roman" w:hAnsi="Times New Roman" w:cs="Times New Roman"/>
          <w:sz w:val="28"/>
          <w:szCs w:val="28"/>
          <w:u w:val="single"/>
        </w:rPr>
        <w:t>ресурсов</w:t>
      </w:r>
    </w:p>
    <w:p w:rsidR="00E11E69" w:rsidRPr="000E41CF" w:rsidRDefault="00E11E69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14F" w:rsidRPr="000E41CF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214F" w:rsidRPr="000E41CF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Типовые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массовые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нарушения,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выявленные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при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осуществлении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федерального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государственного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надзора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области</w:t>
      </w:r>
    </w:p>
    <w:p w:rsidR="00D0214F" w:rsidRPr="000E41CF" w:rsidRDefault="00D0214F" w:rsidP="00D0214F">
      <w:pPr>
        <w:pStyle w:val="a7"/>
        <w:autoSpaceDE w:val="0"/>
        <w:autoSpaceDN w:val="0"/>
        <w:adjustRightInd w:val="0"/>
        <w:spacing w:after="8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охраны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атмосферного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воздуха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C84A6D" w:rsidRPr="000E41CF">
        <w:rPr>
          <w:rFonts w:ascii="Times New Roman" w:hAnsi="Times New Roman"/>
          <w:b/>
          <w:sz w:val="28"/>
          <w:szCs w:val="28"/>
        </w:rPr>
        <w:t>2020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C84A6D" w:rsidRPr="000E41CF">
        <w:rPr>
          <w:rFonts w:ascii="Times New Roman" w:hAnsi="Times New Roman"/>
          <w:b/>
          <w:sz w:val="28"/>
          <w:szCs w:val="28"/>
        </w:rPr>
        <w:t>год</w:t>
      </w:r>
      <w:r w:rsidR="000E41CF" w:rsidRPr="000E41CF">
        <w:rPr>
          <w:rFonts w:ascii="Times New Roman" w:hAnsi="Times New Roman"/>
          <w:b/>
          <w:sz w:val="28"/>
          <w:szCs w:val="28"/>
        </w:rPr>
        <w:t>у</w:t>
      </w: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946"/>
        <w:gridCol w:w="2436"/>
      </w:tblGrid>
      <w:tr w:rsidR="00D0214F" w:rsidRPr="000E41CF" w:rsidTr="0006620E">
        <w:trPr>
          <w:trHeight w:val="535"/>
        </w:trPr>
        <w:tc>
          <w:tcPr>
            <w:tcW w:w="851" w:type="dxa"/>
            <w:vAlign w:val="center"/>
          </w:tcPr>
          <w:p w:rsidR="00D0214F" w:rsidRPr="008D3E41" w:rsidRDefault="00D0214F" w:rsidP="00B42B6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t>№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п/п</w:t>
            </w:r>
          </w:p>
        </w:tc>
        <w:tc>
          <w:tcPr>
            <w:tcW w:w="6946" w:type="dxa"/>
            <w:vAlign w:val="center"/>
          </w:tcPr>
          <w:p w:rsidR="00D0214F" w:rsidRPr="008D3E41" w:rsidRDefault="00D0214F" w:rsidP="00B42B68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t>Статья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КоАП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РФ</w:t>
            </w:r>
          </w:p>
        </w:tc>
        <w:tc>
          <w:tcPr>
            <w:tcW w:w="2436" w:type="dxa"/>
            <w:vAlign w:val="center"/>
          </w:tcPr>
          <w:p w:rsidR="00D0214F" w:rsidRPr="008D3E41" w:rsidRDefault="00D0214F" w:rsidP="00B42B68">
            <w:pPr>
              <w:spacing w:after="0" w:line="240" w:lineRule="auto"/>
              <w:ind w:right="-143" w:firstLine="34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8D3E41">
              <w:rPr>
                <w:rFonts w:ascii="Times New Roman" w:hAnsi="Times New Roman"/>
                <w:bCs/>
              </w:rPr>
              <w:t>Кол-во</w:t>
            </w:r>
          </w:p>
        </w:tc>
      </w:tr>
      <w:tr w:rsidR="00D0214F" w:rsidRPr="000E41CF" w:rsidTr="0006620E">
        <w:trPr>
          <w:trHeight w:val="600"/>
        </w:trPr>
        <w:tc>
          <w:tcPr>
            <w:tcW w:w="851" w:type="dxa"/>
            <w:noWrap/>
          </w:tcPr>
          <w:p w:rsidR="00D0214F" w:rsidRPr="008D3E41" w:rsidRDefault="00D0214F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8D3E41" w:rsidRPr="008D3E41" w:rsidRDefault="00BE66BE" w:rsidP="008D3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41">
              <w:rPr>
                <w:rFonts w:ascii="Times New Roman" w:hAnsi="Times New Roman"/>
              </w:rPr>
              <w:t>ст.8.4</w:t>
            </w:r>
            <w:r w:rsidR="008D3E41" w:rsidRPr="008D3E41">
              <w:rPr>
                <w:rFonts w:ascii="Times New Roman" w:hAnsi="Times New Roman"/>
              </w:rPr>
              <w:t>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Невнесение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установленные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сроки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платы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за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негативное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воздействие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на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окружающую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="008D3E41" w:rsidRPr="008D3E41">
              <w:rPr>
                <w:rFonts w:ascii="Times New Roman" w:hAnsi="Times New Roman" w:cs="Times New Roman"/>
              </w:rPr>
              <w:t>среду</w:t>
            </w:r>
          </w:p>
          <w:p w:rsidR="00D0214F" w:rsidRPr="008D3E41" w:rsidRDefault="00D0214F" w:rsidP="008D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noWrap/>
          </w:tcPr>
          <w:p w:rsidR="00D0214F" w:rsidRPr="008D3E41" w:rsidRDefault="008D3E41" w:rsidP="00B42B6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D3E4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E66BE" w:rsidRPr="000E41CF" w:rsidTr="0006620E">
        <w:trPr>
          <w:trHeight w:val="600"/>
        </w:trPr>
        <w:tc>
          <w:tcPr>
            <w:tcW w:w="851" w:type="dxa"/>
            <w:noWrap/>
          </w:tcPr>
          <w:p w:rsidR="00BE66BE" w:rsidRPr="008D3E41" w:rsidRDefault="00BE66BE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8D3E41" w:rsidRPr="008D3E41" w:rsidRDefault="008D3E41" w:rsidP="008D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8.5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Сокрытие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или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искажение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экологической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8D3E41">
              <w:rPr>
                <w:rFonts w:ascii="Times New Roman" w:hAnsi="Times New Roman"/>
              </w:rPr>
              <w:t>информации</w:t>
            </w:r>
          </w:p>
          <w:p w:rsidR="00BE66BE" w:rsidRPr="008D3E41" w:rsidRDefault="00BE66BE" w:rsidP="00BE6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noWrap/>
          </w:tcPr>
          <w:p w:rsidR="00BE66BE" w:rsidRPr="008D3E41" w:rsidRDefault="00BE66BE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E41">
              <w:rPr>
                <w:rFonts w:ascii="Times New Roman" w:hAnsi="Times New Roman"/>
              </w:rPr>
              <w:t>2</w:t>
            </w:r>
          </w:p>
        </w:tc>
      </w:tr>
    </w:tbl>
    <w:p w:rsidR="00D0214F" w:rsidRPr="000E41CF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14F" w:rsidRPr="000E41CF" w:rsidRDefault="00D0214F" w:rsidP="00D0214F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14F" w:rsidRPr="00764A4D" w:rsidRDefault="00D0214F" w:rsidP="00D0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4A4D">
        <w:rPr>
          <w:rFonts w:ascii="Times New Roman" w:hAnsi="Times New Roman"/>
          <w:b/>
          <w:sz w:val="28"/>
          <w:szCs w:val="28"/>
          <w:u w:val="single"/>
        </w:rPr>
        <w:t>Государственный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надзор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в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области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обращения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с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отходами</w:t>
      </w:r>
    </w:p>
    <w:p w:rsidR="00D0214F" w:rsidRPr="00764A4D" w:rsidRDefault="00D0214F" w:rsidP="00D0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Под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государственным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надзором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понимается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уполномоченных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органов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субъектов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направленная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предупреждение,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выявление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пресечение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власти,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органами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самоуправления,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руководителями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должностными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предпринимателями,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уполномоченными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представителями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гражданами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международными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договорами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РоссийскойФедерации,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отходами.</w:t>
      </w: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охране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окружающей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среды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26.12.2008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294-ФЗ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защите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прав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юридических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индивидуальных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предпринимателей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(надзора)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муниципального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контроля»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посредством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плановых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внеплановых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проверок,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мероприятий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без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взаимодействия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юридическими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индивидуальными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предпринимателями.</w:t>
      </w: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Предметом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проверки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соблюдения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являются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обязательные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исполнения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положения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24.06.1998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89-ФЗ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производства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потребления»,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нормы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законодательных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подзаконных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актов,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регулирующих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сферу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отходами.</w:t>
      </w:r>
    </w:p>
    <w:p w:rsidR="00D0214F" w:rsidRPr="00764A4D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Среди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типовых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нарушений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можно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выделить:</w:t>
      </w:r>
    </w:p>
    <w:p w:rsidR="00764A4D" w:rsidRPr="00764A4D" w:rsidRDefault="00764A4D" w:rsidP="0076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ab/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4A4D">
        <w:rPr>
          <w:rFonts w:ascii="Times New Roman" w:hAnsi="Times New Roman" w:cs="Times New Roman"/>
          <w:sz w:val="28"/>
          <w:szCs w:val="28"/>
        </w:rPr>
        <w:t>есоблюдение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экологических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территориальном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планировании,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градостроительном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зонировании,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планировке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территории,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архитектурно-строительном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проектировании,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строительстве,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капитальном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ремонте,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реконструкции,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вводе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эксплуатацию,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эксплуатации,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выводе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из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эксплуатации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зданий,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строений,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сооружений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иных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капитального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0214F" w:rsidRPr="00764A4D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отсутствие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документа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утверждении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нормативов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лимитов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размещение;</w:t>
      </w:r>
    </w:p>
    <w:p w:rsidR="00D0214F" w:rsidRPr="00764A4D" w:rsidRDefault="00A9034E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паспортов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  <w:lang w:val="en-US"/>
        </w:rPr>
        <w:t>I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 w:rsidR="00D0214F" w:rsidRPr="00764A4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опасности;</w:t>
      </w:r>
    </w:p>
    <w:p w:rsidR="00D0214F" w:rsidRPr="00764A4D" w:rsidRDefault="00A9034E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эксплуатация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отходов;</w:t>
      </w:r>
    </w:p>
    <w:p w:rsidR="00764A4D" w:rsidRPr="00764A4D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сбору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транспортированию,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размещению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I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–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IV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класса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опасности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окружающей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природной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среды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отсутствие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видов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</w:t>
      </w:r>
      <w:r w:rsidR="00764A4D" w:rsidRPr="00764A4D">
        <w:rPr>
          <w:rFonts w:ascii="Times New Roman" w:hAnsi="Times New Roman"/>
          <w:sz w:val="28"/>
          <w:szCs w:val="28"/>
        </w:rPr>
        <w:t>;</w:t>
      </w:r>
    </w:p>
    <w:p w:rsid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несоблюдение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области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охраны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среды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размещении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отходов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4D" w:rsidRP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lastRenderedPageBreak/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осуществление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деятельности,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связанной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извлечением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прибыли,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без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специального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64A4D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764A4D">
        <w:rPr>
          <w:rFonts w:ascii="Times New Roman" w:hAnsi="Times New Roman" w:cs="Times New Roman"/>
          <w:sz w:val="28"/>
          <w:szCs w:val="28"/>
        </w:rPr>
        <w:t>(лицензии);</w:t>
      </w:r>
    </w:p>
    <w:p w:rsid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4D">
        <w:rPr>
          <w:rFonts w:ascii="Times New Roman" w:hAnsi="Times New Roman" w:cs="Times New Roman"/>
          <w:sz w:val="28"/>
          <w:szCs w:val="28"/>
        </w:rPr>
        <w:t>-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учета</w:t>
        </w:r>
      </w:hyperlink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потребления;</w:t>
      </w:r>
    </w:p>
    <w:p w:rsid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мониторинга</w:t>
        </w:r>
      </w:hyperlink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окружающую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среду;</w:t>
      </w:r>
    </w:p>
    <w:p w:rsid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потребления.</w:t>
      </w:r>
    </w:p>
    <w:p w:rsidR="00764A4D" w:rsidRDefault="00764A4D" w:rsidP="0076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14F" w:rsidRPr="00764A4D" w:rsidRDefault="00D0214F" w:rsidP="00D0214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4A4D">
        <w:rPr>
          <w:rFonts w:ascii="Times New Roman" w:hAnsi="Times New Roman"/>
          <w:b/>
          <w:sz w:val="28"/>
          <w:szCs w:val="28"/>
          <w:u w:val="single"/>
        </w:rPr>
        <w:t>Лицензионный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контроль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за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деятельностью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по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сбору,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транспортированию,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обработке,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утилизации,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обезвреживанию,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размещению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отходов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I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-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IV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классов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4A4D">
        <w:rPr>
          <w:rFonts w:ascii="Times New Roman" w:hAnsi="Times New Roman"/>
          <w:b/>
          <w:sz w:val="28"/>
          <w:szCs w:val="28"/>
          <w:u w:val="single"/>
        </w:rPr>
        <w:t>опасности</w:t>
      </w:r>
    </w:p>
    <w:p w:rsidR="00D0214F" w:rsidRPr="000E41CF" w:rsidRDefault="00D0214F" w:rsidP="00D0214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ст.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12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04.05.2011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99-ФЗ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лицензировании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отдельных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видов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сбору,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транспортированию,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обработке,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утилизации,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обезвреживанию,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размещению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I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–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IV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классов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опасности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подлежит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лицензированию.</w:t>
      </w: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Лицензионный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лицензиата/соискателя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требованиямиФедерального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04.05.2011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99-ФЗ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лицензировании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отдельных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видов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26.12.2008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294-ФЗ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защите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прав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юридических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индивидуальных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предпринимателей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(надзора)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муниципального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контроля»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виде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документарных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проверок,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плановых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ежегодных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проверок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лицензиатов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лицензионным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требованиям,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внеплановых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выездных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проверок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лицензиата/соискателя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лицензионным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требованиям.</w:t>
      </w: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Проверка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лицензиата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осуществляется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предмет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соответствия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лицензионным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требованиям,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установленным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постановлением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Правительства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03.10.2015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г.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№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1062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лицензировании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деятельности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сбору,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транспортированию,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обработке,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утилизации,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обезвреживанию,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размещению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отходов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I-IV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классов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опасности».</w:t>
      </w:r>
    </w:p>
    <w:p w:rsidR="00D0214F" w:rsidRPr="00764A4D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4D">
        <w:rPr>
          <w:rFonts w:ascii="Times New Roman" w:hAnsi="Times New Roman"/>
          <w:sz w:val="28"/>
          <w:szCs w:val="28"/>
        </w:rPr>
        <w:t>Так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основными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нарушениями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лицензионных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764A4D">
        <w:rPr>
          <w:rFonts w:ascii="Times New Roman" w:hAnsi="Times New Roman"/>
          <w:sz w:val="28"/>
          <w:szCs w:val="28"/>
        </w:rPr>
        <w:t>является:</w:t>
      </w:r>
    </w:p>
    <w:p w:rsidR="00D0214F" w:rsidRPr="00764A4D" w:rsidRDefault="00A9034E" w:rsidP="00D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обезвреживания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проектная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документация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строительство,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реконструкцию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обезвреживания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4F" w:rsidRPr="00764A4D">
        <w:rPr>
          <w:rFonts w:ascii="Times New Roman" w:hAnsi="Times New Roman"/>
          <w:sz w:val="28"/>
          <w:szCs w:val="28"/>
        </w:rPr>
        <w:t>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14F" w:rsidRPr="000E41CF" w:rsidRDefault="00D0214F" w:rsidP="00D021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14F" w:rsidRPr="009E415E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>Типовые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массовые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нарушения,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выявленные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при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осуществлении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0E41CF">
        <w:rPr>
          <w:rFonts w:ascii="Times New Roman" w:hAnsi="Times New Roman"/>
          <w:b/>
          <w:sz w:val="28"/>
          <w:szCs w:val="28"/>
        </w:rPr>
        <w:t>федерального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государственного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надзора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области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обращения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с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отходами,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лицензионного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контроля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за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деятельностью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по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сбору,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транспортированию,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обработке,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утилизации,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обезвреживанию,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размещению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отходов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I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-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IV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классов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опасности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9E415E">
        <w:rPr>
          <w:rFonts w:ascii="Times New Roman" w:hAnsi="Times New Roman"/>
          <w:b/>
          <w:sz w:val="28"/>
          <w:szCs w:val="28"/>
        </w:rPr>
        <w:t>в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C84A6D" w:rsidRPr="009E415E">
        <w:rPr>
          <w:rFonts w:ascii="Times New Roman" w:hAnsi="Times New Roman"/>
          <w:b/>
          <w:sz w:val="28"/>
          <w:szCs w:val="28"/>
        </w:rPr>
        <w:t>2020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="00C84A6D" w:rsidRPr="009E415E">
        <w:rPr>
          <w:rFonts w:ascii="Times New Roman" w:hAnsi="Times New Roman"/>
          <w:b/>
          <w:sz w:val="28"/>
          <w:szCs w:val="28"/>
        </w:rPr>
        <w:t>год</w:t>
      </w:r>
      <w:r w:rsidR="000E41CF" w:rsidRPr="009E415E">
        <w:rPr>
          <w:rFonts w:ascii="Times New Roman" w:hAnsi="Times New Roman"/>
          <w:b/>
          <w:sz w:val="28"/>
          <w:szCs w:val="28"/>
        </w:rPr>
        <w:t>у</w:t>
      </w:r>
    </w:p>
    <w:p w:rsidR="00D0214F" w:rsidRPr="009E415E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513"/>
        <w:gridCol w:w="1879"/>
      </w:tblGrid>
      <w:tr w:rsidR="009E415E" w:rsidRPr="009E415E" w:rsidTr="0006620E">
        <w:trPr>
          <w:trHeight w:val="586"/>
        </w:trPr>
        <w:tc>
          <w:tcPr>
            <w:tcW w:w="851" w:type="dxa"/>
          </w:tcPr>
          <w:p w:rsidR="00D0214F" w:rsidRPr="009E415E" w:rsidRDefault="00D0214F" w:rsidP="00B42B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lastRenderedPageBreak/>
              <w:t>№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п/п</w:t>
            </w:r>
          </w:p>
        </w:tc>
        <w:tc>
          <w:tcPr>
            <w:tcW w:w="7513" w:type="dxa"/>
          </w:tcPr>
          <w:p w:rsidR="00D0214F" w:rsidRPr="009E415E" w:rsidRDefault="00D0214F" w:rsidP="00B42B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Статья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КоАП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РФ</w:t>
            </w:r>
          </w:p>
        </w:tc>
        <w:tc>
          <w:tcPr>
            <w:tcW w:w="1879" w:type="dxa"/>
          </w:tcPr>
          <w:p w:rsidR="00D0214F" w:rsidRPr="009E415E" w:rsidRDefault="00D0214F" w:rsidP="00B42B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</w:rPr>
            </w:pPr>
            <w:r w:rsidRPr="009E415E">
              <w:rPr>
                <w:rFonts w:ascii="Times New Roman" w:hAnsi="Times New Roman"/>
                <w:bCs/>
              </w:rPr>
              <w:t>Кол-во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D0214F" w:rsidRPr="009E415E" w:rsidRDefault="00D0214F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D0214F" w:rsidRPr="009E415E" w:rsidRDefault="00764A4D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7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D0214F"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D0214F"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D0214F"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Неисполнение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обязанности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по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разработке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проектов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нормативов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образования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отходов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производства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и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потребления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и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лимитов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на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их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размещение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или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направлению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таких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проектов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на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утверждение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в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уполномоченный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орган,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если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такая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обязанность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установлена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history="1">
              <w:r w:rsidRPr="009E415E">
                <w:rPr>
                  <w:rFonts w:ascii="Times New Roman" w:hAnsi="Times New Roman" w:cs="Times New Roman"/>
                  <w:bCs/>
                </w:rPr>
                <w:t>законодательством</w:t>
              </w:r>
            </w:hyperlink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Российской</w:t>
            </w:r>
            <w:r w:rsidR="00A9034E">
              <w:rPr>
                <w:rFonts w:ascii="Times New Roman" w:hAnsi="Times New Roman" w:cs="Times New Roman"/>
                <w:bCs/>
              </w:rPr>
              <w:t xml:space="preserve"> </w:t>
            </w:r>
            <w:r w:rsidRPr="009E415E">
              <w:rPr>
                <w:rFonts w:ascii="Times New Roman" w:hAnsi="Times New Roman" w:cs="Times New Roman"/>
                <w:bCs/>
              </w:rPr>
              <w:t>Федерации</w:t>
            </w:r>
          </w:p>
        </w:tc>
        <w:tc>
          <w:tcPr>
            <w:tcW w:w="1879" w:type="dxa"/>
            <w:noWrap/>
          </w:tcPr>
          <w:p w:rsidR="00D0214F" w:rsidRPr="009E415E" w:rsidRDefault="00764A4D" w:rsidP="00B42B68">
            <w:pPr>
              <w:tabs>
                <w:tab w:val="left" w:pos="675"/>
                <w:tab w:val="center" w:pos="8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1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D0214F" w:rsidRPr="009E415E" w:rsidRDefault="00D0214F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D0214F" w:rsidRPr="009E415E" w:rsidRDefault="001100BB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10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BC4D74"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="00D0214F"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Неисполнение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обязанности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ведению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9E415E">
                <w:rPr>
                  <w:rFonts w:ascii="Times New Roman" w:hAnsi="Times New Roman" w:cs="Times New Roman"/>
                </w:rPr>
                <w:t>учета</w:t>
              </w:r>
            </w:hyperlink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области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обращения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отходами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1879" w:type="dxa"/>
            <w:noWrap/>
          </w:tcPr>
          <w:p w:rsidR="00D0214F" w:rsidRPr="009E415E" w:rsidRDefault="001100BB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2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1100BB" w:rsidRPr="009E415E" w:rsidRDefault="001100BB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1100BB" w:rsidRPr="009E415E" w:rsidRDefault="001100BB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12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Неисполнение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обязанности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проведению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инвентаризации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объектов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размещения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1879" w:type="dxa"/>
            <w:noWrap/>
          </w:tcPr>
          <w:p w:rsidR="001100BB" w:rsidRPr="009E415E" w:rsidRDefault="001100BB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3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1100BB" w:rsidRPr="009E415E" w:rsidRDefault="001100BB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11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Неисполнение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обязанности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проведению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E415E">
                <w:rPr>
                  <w:rFonts w:ascii="Times New Roman" w:hAnsi="Times New Roman" w:cs="Times New Roman"/>
                </w:rPr>
                <w:t>мониторинга</w:t>
              </w:r>
            </w:hyperlink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состояния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загрязнения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окр</w:t>
            </w:r>
            <w:bookmarkStart w:id="0" w:name="_GoBack"/>
            <w:bookmarkEnd w:id="0"/>
            <w:r w:rsidRPr="009E415E">
              <w:rPr>
                <w:rFonts w:ascii="Times New Roman" w:hAnsi="Times New Roman" w:cs="Times New Roman"/>
              </w:rPr>
              <w:t>ужающей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среды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территориях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объектов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размещения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пределах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их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воздействия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окружающую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среду</w:t>
            </w:r>
          </w:p>
        </w:tc>
        <w:tc>
          <w:tcPr>
            <w:tcW w:w="1879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1</w:t>
            </w:r>
          </w:p>
        </w:tc>
      </w:tr>
      <w:tr w:rsidR="001100BB" w:rsidRPr="009E415E" w:rsidTr="0006620E">
        <w:trPr>
          <w:trHeight w:val="300"/>
        </w:trPr>
        <w:tc>
          <w:tcPr>
            <w:tcW w:w="851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1100BB" w:rsidRPr="009E415E" w:rsidRDefault="001100BB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Несоблюдение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E415E">
                <w:rPr>
                  <w:rFonts w:ascii="Times New Roman" w:hAnsi="Times New Roman" w:cs="Times New Roman"/>
                </w:rPr>
                <w:t>требований</w:t>
              </w:r>
            </w:hyperlink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области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охраны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окружающей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среды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сборе,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накоплении,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транспортировании,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обработке,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утилизации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или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обезвреживании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1879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1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</w:tcPr>
          <w:p w:rsidR="001100BB" w:rsidRPr="009E415E" w:rsidRDefault="001100BB" w:rsidP="0011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4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Несоблюдение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требований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области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охраны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окружающей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среды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размещении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1879" w:type="dxa"/>
            <w:noWrap/>
          </w:tcPr>
          <w:p w:rsidR="001100BB" w:rsidRPr="009E415E" w:rsidRDefault="001100BB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4</w:t>
            </w:r>
          </w:p>
        </w:tc>
      </w:tr>
      <w:tr w:rsidR="009E415E" w:rsidRPr="009E415E" w:rsidTr="0006620E">
        <w:trPr>
          <w:trHeight w:val="300"/>
        </w:trPr>
        <w:tc>
          <w:tcPr>
            <w:tcW w:w="851" w:type="dxa"/>
            <w:noWrap/>
          </w:tcPr>
          <w:p w:rsidR="009E415E" w:rsidRPr="009E415E" w:rsidRDefault="009E415E" w:rsidP="009E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</w:tcPr>
          <w:p w:rsidR="009E415E" w:rsidRPr="009E415E" w:rsidRDefault="009E415E" w:rsidP="009E4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9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8.2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Неисполнение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9E415E">
                <w:rPr>
                  <w:rFonts w:ascii="Times New Roman" w:hAnsi="Times New Roman" w:cs="Times New Roman"/>
                </w:rPr>
                <w:t>обязанности</w:t>
              </w:r>
            </w:hyperlink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отнесению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производства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потребления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I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-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V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классов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опасности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к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конкретному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классу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опасности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для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подтверждения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такого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отнесения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или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составлению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паспортов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отходов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I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-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IV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классов</w:t>
            </w:r>
            <w:r w:rsidR="00A9034E">
              <w:rPr>
                <w:rFonts w:ascii="Times New Roman" w:hAnsi="Times New Roman" w:cs="Times New Roman"/>
              </w:rPr>
              <w:t xml:space="preserve"> </w:t>
            </w:r>
            <w:r w:rsidRPr="009E415E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879" w:type="dxa"/>
            <w:noWrap/>
          </w:tcPr>
          <w:p w:rsidR="009E415E" w:rsidRPr="009E415E" w:rsidRDefault="009E415E" w:rsidP="009E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5E">
              <w:rPr>
                <w:rFonts w:ascii="Times New Roman" w:hAnsi="Times New Roman"/>
              </w:rPr>
              <w:t>1</w:t>
            </w:r>
          </w:p>
        </w:tc>
      </w:tr>
    </w:tbl>
    <w:p w:rsidR="00D0214F" w:rsidRPr="000E41CF" w:rsidRDefault="00D0214F" w:rsidP="00D0214F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2501" w:rsidRPr="008D3D63" w:rsidRDefault="00642501" w:rsidP="006425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D63">
        <w:rPr>
          <w:rFonts w:ascii="Times New Roman" w:hAnsi="Times New Roman"/>
          <w:b/>
          <w:sz w:val="28"/>
          <w:szCs w:val="28"/>
          <w:u w:val="single"/>
        </w:rPr>
        <w:t>Федеральный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государственный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надзор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за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геологическим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изучением,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рациональным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использованием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и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охраной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3D63">
        <w:rPr>
          <w:rFonts w:ascii="Times New Roman" w:hAnsi="Times New Roman"/>
          <w:b/>
          <w:sz w:val="28"/>
          <w:szCs w:val="28"/>
          <w:u w:val="single"/>
        </w:rPr>
        <w:t>недр</w:t>
      </w:r>
    </w:p>
    <w:p w:rsidR="00642501" w:rsidRPr="008D3D63" w:rsidRDefault="00642501" w:rsidP="00642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Росприроднадзором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осуществляется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государственный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надзор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геологическим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изучением,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рациональным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использованием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охраной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недр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основании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статьи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Закона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"О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недрах",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Положения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государственном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надзор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геологическим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изучением,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рациональным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использованием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охраной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недр,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утверждённого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Правительства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12.05.2005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293.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Задачей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является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обеспечение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соблюдения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всеми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порядка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законодательства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утверждённых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порядке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стандартов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(норм,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правил)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изучения,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охраны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правил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учёта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отчётности.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Проверки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Росприроднадзором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проводятся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отношении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юридических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лиц,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индивидуальных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предпринимателей,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физических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лиц,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осуществляющих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лицензионных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участках,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исключением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участков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значения.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вопросам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предотвращения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самовольного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производится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отношении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всех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без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исключения.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этом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принятия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соответствующих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мер,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материалы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передаются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органы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исполнительной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власти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субъектов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Федерации.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Росприроднадзор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осуществляет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следующим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вопросам: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а)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соблюдение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недропользователями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требований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законов,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нормативных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правовых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lastRenderedPageBreak/>
        <w:t>изучением,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рациональным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охраной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числе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континентальном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шельфе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(за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исключением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требований,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соблюдением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которых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отнесён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компетенции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органа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горного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надзора);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б)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недропользования,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содержащихся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лицензиях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технических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проектах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документации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работ,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в)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наличие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утверждённых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технических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проектов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документации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работ,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г)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достоверность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содержания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первичной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документации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состоянии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изменении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запасов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д)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соблюдение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порядка</w:t>
        </w:r>
      </w:hyperlink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представления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отчётности,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информации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фонды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информации;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е)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достоверность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данных,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необходимых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расчёта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платежей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поиске,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оценке,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разведке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добыче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ж)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сохранность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разведочных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горных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выработок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скважин,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технической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документации,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образцов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руд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горных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пород,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керна,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дубликатов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проб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которые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могут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быть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использованы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дальнейшем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изучении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разведке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разработке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месторождений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целях,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добычей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з)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соответствующих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разрешениях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создания,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эксплуатации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искусственных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островов,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сооружений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установок,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буровых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работ,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изучением,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поиском,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разведкой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разработкой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минеральных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ресурсов,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также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прокладки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подводных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кабелей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трубопроводов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внутренних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морских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водах,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территориальном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море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континентальном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шельфе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(в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пределах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своей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компетенции);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и)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достоверность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обоснованность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представляемых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недропользователями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материалов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постановки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запасов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баланс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запасов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списания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баланса;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к)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предотвращение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самовольного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л)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предотвращение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самовольной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застройки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площадей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залегания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м)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достоверность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данных,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включаемых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статистическую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отчётность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организациями,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осуществляющими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поиск,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оценку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разведку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месторождений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добычу.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Северо-Восточным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межрегиональным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управлением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Росприроднадзора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11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месяцев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2020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года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выявлено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27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нарушений,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связанных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невыполнением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таким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нарушениям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относят: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невыполнение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началу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ГРР;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невыполнение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срокам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начала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добычных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работ;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невыполнение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условий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утверждению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запасов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отсутствие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технического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проекта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разработку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месторождений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lastRenderedPageBreak/>
        <w:t>невыполнение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уровней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добычи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полезных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ископаемых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других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проектных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показателей;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пользование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без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лицензии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право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указанные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нарушения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приняты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меры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административного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воздействия,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числе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статье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7.3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КоАП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РФ,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наложены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административные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штрафы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общую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сумму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2871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тыс.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рублей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(взыскано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490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тыс.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рублей)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вынесено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20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предупреждений.</w:t>
      </w:r>
    </w:p>
    <w:p w:rsidR="00642501" w:rsidRPr="008D3D63" w:rsidRDefault="00642501" w:rsidP="00642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усовершенствования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направлению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государственного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геологического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надзора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целесообразно:</w:t>
      </w:r>
    </w:p>
    <w:p w:rsidR="00642501" w:rsidRPr="008D3D63" w:rsidRDefault="00642501" w:rsidP="00642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Внести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изменения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Положения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государственном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надзоре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геологическим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изучением,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рациональным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использованием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охраной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недр,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утверждённого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Правительства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12.05.2005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293,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закрепив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рганами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исполнительной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власти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субъектов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вопросы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предотвращения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самовольного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пользования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недрами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отношении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участков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местного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значения.</w:t>
      </w:r>
      <w:r w:rsidR="00A9034E">
        <w:rPr>
          <w:rFonts w:ascii="Times New Roman" w:hAnsi="Times New Roman"/>
          <w:sz w:val="28"/>
          <w:szCs w:val="28"/>
        </w:rPr>
        <w:t xml:space="preserve"> </w:t>
      </w:r>
    </w:p>
    <w:p w:rsidR="00642501" w:rsidRPr="008D3D63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6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90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Внести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изменения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статью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37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Закона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Российской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Федерации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«О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недрах»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части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установления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оснований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для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проведения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внеплановых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проверок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рамках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организации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осуществления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государственного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надзора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геологическим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изучением,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рациональным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использованием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охраной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недр.</w:t>
      </w:r>
    </w:p>
    <w:p w:rsidR="00642501" w:rsidRPr="008D3D63" w:rsidRDefault="00642501" w:rsidP="00642501">
      <w:pPr>
        <w:spacing w:after="0" w:line="240" w:lineRule="auto"/>
        <w:ind w:firstLine="709"/>
        <w:jc w:val="both"/>
      </w:pPr>
      <w:r w:rsidRPr="008D3D63">
        <w:rPr>
          <w:rFonts w:ascii="Times New Roman" w:hAnsi="Times New Roman"/>
          <w:sz w:val="28"/>
          <w:szCs w:val="28"/>
        </w:rPr>
        <w:t>-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Привести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в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соответствие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с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действующим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законодательством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Административный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r w:rsidRPr="008D3D63">
        <w:rPr>
          <w:rFonts w:ascii="Times New Roman" w:hAnsi="Times New Roman"/>
          <w:sz w:val="28"/>
          <w:szCs w:val="28"/>
        </w:rPr>
        <w:t>регламент</w:t>
      </w:r>
      <w:r w:rsidR="00A9034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Федеральной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службы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по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надзору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в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сфере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природопользования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по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исполнению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государственной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функции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по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осуществлению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государственного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надзора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за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геологическим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изучением,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рациональным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использованием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и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охраной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недр,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утверждённый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приказом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Минприроды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России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от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29.06.2012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г.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№</w:t>
        </w:r>
        <w:r w:rsidR="00A903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8D3D63">
          <w:rPr>
            <w:rStyle w:val="ab"/>
            <w:rFonts w:ascii="Times New Roman" w:hAnsi="Times New Roman"/>
            <w:color w:val="auto"/>
            <w:sz w:val="28"/>
            <w:szCs w:val="28"/>
          </w:rPr>
          <w:t>196.</w:t>
        </w:r>
      </w:hyperlink>
    </w:p>
    <w:p w:rsidR="00642501" w:rsidRPr="001E2FA9" w:rsidRDefault="00642501" w:rsidP="0064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501" w:rsidRPr="001E2FA9" w:rsidRDefault="00642501" w:rsidP="00642501">
      <w:pPr>
        <w:pStyle w:val="a7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2FA9">
        <w:rPr>
          <w:rFonts w:ascii="Times New Roman" w:hAnsi="Times New Roman"/>
          <w:b/>
          <w:sz w:val="28"/>
          <w:szCs w:val="28"/>
        </w:rPr>
        <w:t>Типовые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массовые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нарушения,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выявленные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при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осуществлении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федерального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государственного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надзора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за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геологическим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изучением,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рациональным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использованием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и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охраной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недр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за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2020</w:t>
      </w:r>
      <w:r w:rsidR="00A9034E">
        <w:rPr>
          <w:rFonts w:ascii="Times New Roman" w:hAnsi="Times New Roman"/>
          <w:b/>
          <w:sz w:val="28"/>
          <w:szCs w:val="28"/>
        </w:rPr>
        <w:t xml:space="preserve"> </w:t>
      </w:r>
      <w:r w:rsidRPr="001E2FA9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7362"/>
        <w:gridCol w:w="29"/>
        <w:gridCol w:w="2131"/>
        <w:gridCol w:w="29"/>
      </w:tblGrid>
      <w:tr w:rsidR="00642501" w:rsidRPr="001E2FA9" w:rsidTr="00642501">
        <w:trPr>
          <w:trHeight w:val="459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A9">
              <w:rPr>
                <w:rFonts w:ascii="Times New Roman" w:hAnsi="Times New Roman"/>
                <w:sz w:val="24"/>
                <w:szCs w:val="24"/>
              </w:rPr>
              <w:t>№</w:t>
            </w:r>
            <w:r w:rsidR="00A9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F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A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642501" w:rsidRPr="001E2FA9" w:rsidRDefault="00642501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A9">
              <w:rPr>
                <w:rFonts w:ascii="Times New Roman" w:hAnsi="Times New Roman"/>
                <w:sz w:val="24"/>
                <w:szCs w:val="24"/>
              </w:rPr>
              <w:t>КоАП</w:t>
            </w:r>
            <w:r w:rsidR="00A9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FA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01" w:rsidRPr="001E2FA9" w:rsidRDefault="00642501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FA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642501" w:rsidRPr="001E2FA9" w:rsidTr="00642501">
        <w:trPr>
          <w:trHeight w:val="45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FA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642501" w:rsidRPr="001E2FA9" w:rsidTr="00642501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1E2FA9" w:rsidRDefault="00642501" w:rsidP="006425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1E2FA9" w:rsidRDefault="00642501" w:rsidP="00642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7.3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Пользование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недрами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без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лицензии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право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пользования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недрами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01" w:rsidRPr="001E2FA9" w:rsidRDefault="00642501" w:rsidP="0064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4</w:t>
            </w:r>
          </w:p>
        </w:tc>
      </w:tr>
      <w:tr w:rsidR="00642501" w:rsidRPr="001E2FA9" w:rsidTr="00642501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1E2FA9" w:rsidRDefault="00642501" w:rsidP="006425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1E2FA9" w:rsidRDefault="00642501" w:rsidP="00642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2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7.3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Пользование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недрами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нарушением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условий,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предусмотренных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лицензией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пользование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недрами,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(или)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требований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утверждённого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установленном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порядке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технического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проекта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9</w:t>
            </w:r>
          </w:p>
        </w:tc>
      </w:tr>
      <w:tr w:rsidR="00642501" w:rsidRPr="001E2FA9" w:rsidTr="00642501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1E2FA9" w:rsidRDefault="00642501" w:rsidP="006425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1E2FA9" w:rsidRDefault="00642501" w:rsidP="00642501">
            <w:pPr>
              <w:spacing w:before="120"/>
              <w:jc w:val="both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8.5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КоАП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РФ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–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Искажение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экологической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информации</w:t>
            </w:r>
          </w:p>
          <w:p w:rsidR="00642501" w:rsidRPr="001E2FA9" w:rsidRDefault="00642501" w:rsidP="0064250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501" w:rsidRPr="001E2FA9" w:rsidRDefault="00642501" w:rsidP="0064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8</w:t>
            </w:r>
          </w:p>
        </w:tc>
      </w:tr>
      <w:tr w:rsidR="00642501" w:rsidRPr="001E2FA9" w:rsidTr="00642501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1E2FA9" w:rsidRDefault="00642501" w:rsidP="006425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1E2FA9" w:rsidRDefault="00642501" w:rsidP="00642501">
            <w:pPr>
              <w:spacing w:before="120"/>
              <w:jc w:val="both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19.5.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КоАП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РФ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-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Невыполнение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предписаний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органов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01" w:rsidRPr="001E2FA9" w:rsidRDefault="00642501" w:rsidP="0064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2</w:t>
            </w:r>
          </w:p>
        </w:tc>
      </w:tr>
      <w:tr w:rsidR="00642501" w:rsidRPr="001E2FA9" w:rsidTr="00642501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501" w:rsidRPr="001E2FA9" w:rsidRDefault="00642501" w:rsidP="006425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1E2FA9" w:rsidRDefault="00642501" w:rsidP="00642501">
            <w:pPr>
              <w:spacing w:before="120"/>
              <w:jc w:val="both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ч.1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ст.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20.25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КоАП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РФ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неуплата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штрафа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установленный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1E2FA9">
              <w:rPr>
                <w:rFonts w:ascii="Times New Roman" w:hAnsi="Times New Roman"/>
              </w:rPr>
              <w:t>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01" w:rsidRPr="001E2FA9" w:rsidRDefault="00642501" w:rsidP="0064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A9">
              <w:rPr>
                <w:rFonts w:ascii="Times New Roman" w:hAnsi="Times New Roman"/>
              </w:rPr>
              <w:t>3</w:t>
            </w:r>
          </w:p>
        </w:tc>
      </w:tr>
    </w:tbl>
    <w:p w:rsidR="006B1DF1" w:rsidRPr="006B1DF1" w:rsidRDefault="006B1DF1" w:rsidP="006B1DF1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1DF1">
        <w:rPr>
          <w:rFonts w:ascii="Times New Roman" w:hAnsi="Times New Roman"/>
          <w:b/>
          <w:sz w:val="28"/>
          <w:szCs w:val="28"/>
          <w:u w:val="single"/>
        </w:rPr>
        <w:lastRenderedPageBreak/>
        <w:t>Сведения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результатах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административного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и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судебного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оспаривания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решений,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действий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(бездействий)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Федеральной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службы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по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надзору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в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сфере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природопользования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и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его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должностных</w:t>
      </w:r>
      <w:r w:rsidR="00A90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1DF1">
        <w:rPr>
          <w:rFonts w:ascii="Times New Roman" w:hAnsi="Times New Roman"/>
          <w:b/>
          <w:sz w:val="28"/>
          <w:szCs w:val="28"/>
          <w:u w:val="single"/>
        </w:rPr>
        <w:t>лиц</w:t>
      </w:r>
    </w:p>
    <w:p w:rsidR="006B1DF1" w:rsidRPr="006B1DF1" w:rsidRDefault="006B1DF1" w:rsidP="006B1DF1">
      <w:pPr>
        <w:spacing w:after="0" w:line="26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Наиболее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часто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обжалуемыми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решениями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являются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привлечении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ответственности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юридических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должностных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лиц.</w:t>
      </w:r>
    </w:p>
    <w:p w:rsidR="006B1DF1" w:rsidRPr="006B1DF1" w:rsidRDefault="006B1DF1" w:rsidP="006B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производстве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находились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постановлений,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вынесенных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отношении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юридических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должностных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статьям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7.3,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8.2,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8.2.3,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8.7,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8.10,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8.14,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8.45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(по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фактам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пользования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недрами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без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лицензии,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условий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лицензии,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несоблюдения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области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охраны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среды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обращении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отходами,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невыполнения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обязанностей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рекультивации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земель,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B1DF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рациональному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использованию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недр,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невыполнения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требований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обеспечению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охраны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водных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загрязнения).</w:t>
      </w:r>
    </w:p>
    <w:p w:rsidR="006B1DF1" w:rsidRPr="006B1DF1" w:rsidRDefault="006B1DF1" w:rsidP="006B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Тенденция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связана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большими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размерами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налагаемых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соответствии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статьями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РФ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штрафов.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связи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чем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рассмотрении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случаях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представления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хозяйствующими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субъектами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доказательств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принятия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мер,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направленных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недопущение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нарушения,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документов,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подтверждающих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тяжелое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имущественное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финансовое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положение,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сложилась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практика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снижению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размера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штрафов,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назначенных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Управлением,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отмене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связи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«малозначительностью»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совершенного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правонарушения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объявлением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устного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замечания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нарушителю,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также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замене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штрафов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предупреждения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субъектам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малого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ранее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привлекавшимся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ответственности,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отсутствии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причинения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или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возникновения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угрозы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причинения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среде.</w:t>
      </w:r>
    </w:p>
    <w:p w:rsidR="006B1DF1" w:rsidRPr="006B1DF1" w:rsidRDefault="006B1DF1" w:rsidP="006B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практике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имел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место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случай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постановления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вышестоящему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должностному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Управления: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предприятие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обжаловало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штраф,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вынесенный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должностным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связи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неисполнением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обязанности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проведению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B1DF1">
          <w:rPr>
            <w:rFonts w:ascii="Times New Roman" w:hAnsi="Times New Roman" w:cs="Times New Roman"/>
            <w:sz w:val="28"/>
            <w:szCs w:val="28"/>
          </w:rPr>
          <w:t>мониторинга</w:t>
        </w:r>
      </w:hyperlink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состояния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загрязнения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среды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территории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объектов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размещения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отходов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производства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потребления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(ч.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11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ст.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8.2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КоАП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РФ).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результатам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рассмотрения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жалобы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вышестоящее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должностное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учётом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обстоятельств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финансового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положения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предприятия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снизило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размер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штрафа,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назначенный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ранее.</w:t>
      </w:r>
    </w:p>
    <w:p w:rsidR="006B1DF1" w:rsidRPr="006B1DF1" w:rsidRDefault="006B1DF1" w:rsidP="006B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судебных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инстанциях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представлялись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интересы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делах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возмещения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вреда,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причиненного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среде.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последние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наблюдается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увеличение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количества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исков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данной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категории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Нарушения,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повлекшие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ОС,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были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допущены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хозяйствующими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субъектами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самовольном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пользовании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недрами.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арбитражным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рассмотрен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1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(требования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удовлетворены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полном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объеме),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4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исковых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заявления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Управления,</w:t>
      </w:r>
      <w:r w:rsidR="00A9034E">
        <w:rPr>
          <w:rFonts w:ascii="Times New Roman" w:hAnsi="Times New Roman" w:cs="Times New Roman"/>
          <w:sz w:val="28"/>
          <w:szCs w:val="28"/>
        </w:rPr>
        <w:t xml:space="preserve">  </w:t>
      </w:r>
      <w:r w:rsidRPr="006B1DF1">
        <w:rPr>
          <w:rFonts w:ascii="Times New Roman" w:hAnsi="Times New Roman" w:cs="Times New Roman"/>
          <w:sz w:val="28"/>
          <w:szCs w:val="28"/>
        </w:rPr>
        <w:t>поданные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2020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ранее,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находятся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производстве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судов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различных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инстанций.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F1" w:rsidRDefault="006B1DF1" w:rsidP="006B1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материалам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факту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самовольного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снятия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плодородного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слоя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почвы,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результате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которого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был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причинен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почвам,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2019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Магаданской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межрайонной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природоохранной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прокуратурой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подан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юридическому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возложении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обязанности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восстановлению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нарушенного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состояния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окружающей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lastRenderedPageBreak/>
        <w:t>среды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путём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проведения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рекультивации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нарушенных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земель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соответствии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с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проектом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рекультивации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(возмещение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вреда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натуре).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Управление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привлечено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участию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деле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качестве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третьего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лица.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В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текущем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году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иск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прокурора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был</w:t>
      </w:r>
      <w:r w:rsidR="00A9034E">
        <w:rPr>
          <w:rFonts w:ascii="Times New Roman" w:hAnsi="Times New Roman" w:cs="Times New Roman"/>
          <w:sz w:val="28"/>
          <w:szCs w:val="28"/>
        </w:rPr>
        <w:t xml:space="preserve"> </w:t>
      </w:r>
      <w:r w:rsidRPr="006B1DF1">
        <w:rPr>
          <w:rFonts w:ascii="Times New Roman" w:hAnsi="Times New Roman" w:cs="Times New Roman"/>
          <w:sz w:val="28"/>
          <w:szCs w:val="28"/>
        </w:rPr>
        <w:t>удовлетворен.</w:t>
      </w:r>
    </w:p>
    <w:tbl>
      <w:tblPr>
        <w:tblW w:w="3917" w:type="pct"/>
        <w:jc w:val="center"/>
        <w:tblLook w:val="0000"/>
      </w:tblPr>
      <w:tblGrid>
        <w:gridCol w:w="5989"/>
        <w:gridCol w:w="2287"/>
      </w:tblGrid>
      <w:tr w:rsidR="00EC0412" w:rsidRPr="000E41CF" w:rsidTr="00EC0412">
        <w:trPr>
          <w:trHeight w:hRule="exact" w:val="605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Pr="000E41CF" w:rsidRDefault="00EC0412" w:rsidP="000B3E24">
            <w:pPr>
              <w:jc w:val="center"/>
              <w:rPr>
                <w:rFonts w:ascii="Times New Roman" w:hAnsi="Times New Roman"/>
                <w:b/>
              </w:rPr>
            </w:pPr>
            <w:r w:rsidRPr="000E41CF">
              <w:rPr>
                <w:rFonts w:ascii="Times New Roman" w:hAnsi="Times New Roman"/>
                <w:b/>
              </w:rPr>
              <w:t>Показатели</w:t>
            </w:r>
            <w:r w:rsidR="00A9034E">
              <w:rPr>
                <w:rFonts w:ascii="Times New Roman" w:hAnsi="Times New Roman"/>
                <w:b/>
              </w:rPr>
              <w:t xml:space="preserve"> </w:t>
            </w:r>
            <w:r w:rsidRPr="000E41CF">
              <w:rPr>
                <w:rFonts w:ascii="Times New Roman" w:hAnsi="Times New Roman"/>
                <w:b/>
              </w:rPr>
              <w:t>контрольной</w:t>
            </w:r>
            <w:r w:rsidR="00A9034E">
              <w:rPr>
                <w:rFonts w:ascii="Times New Roman" w:hAnsi="Times New Roman"/>
                <w:b/>
              </w:rPr>
              <w:t xml:space="preserve"> </w:t>
            </w:r>
            <w:r w:rsidRPr="000E41CF">
              <w:rPr>
                <w:rFonts w:ascii="Times New Roman" w:hAnsi="Times New Roman"/>
                <w:b/>
              </w:rPr>
              <w:t>деятельности</w:t>
            </w:r>
          </w:p>
          <w:p w:rsidR="00EC0412" w:rsidRPr="000E41CF" w:rsidRDefault="00EC0412" w:rsidP="000B3E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2" w:rsidRPr="000E41CF" w:rsidRDefault="000E41CF" w:rsidP="000B3E24">
            <w:pPr>
              <w:jc w:val="center"/>
              <w:rPr>
                <w:rFonts w:ascii="Times New Roman" w:hAnsi="Times New Roman"/>
                <w:b/>
              </w:rPr>
            </w:pPr>
            <w:r w:rsidRPr="000E41CF">
              <w:rPr>
                <w:rFonts w:ascii="Times New Roman" w:hAnsi="Times New Roman"/>
                <w:b/>
              </w:rPr>
              <w:t>11</w:t>
            </w:r>
            <w:r w:rsidR="00A9034E">
              <w:rPr>
                <w:rFonts w:ascii="Times New Roman" w:hAnsi="Times New Roman"/>
                <w:b/>
              </w:rPr>
              <w:t xml:space="preserve"> </w:t>
            </w:r>
            <w:r w:rsidRPr="000E41CF">
              <w:rPr>
                <w:rFonts w:ascii="Times New Roman" w:hAnsi="Times New Roman"/>
                <w:b/>
              </w:rPr>
              <w:t>месяцев2020</w:t>
            </w:r>
          </w:p>
        </w:tc>
      </w:tr>
      <w:tr w:rsidR="002A5705" w:rsidRPr="000E41CF" w:rsidTr="00EC0412">
        <w:trPr>
          <w:trHeight w:hRule="exact" w:val="513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Проведено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проверок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рамках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контрольно-надзорной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деятельности: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2C0B25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ind w:left="506"/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т.ч.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плановых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2C0B25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2C0B25">
              <w:rPr>
                <w:rFonts w:ascii="Times New Roman" w:hAnsi="Times New Roman"/>
              </w:rPr>
              <w:t>9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ind w:left="506"/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т.ч.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внеплановых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2C0B25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Проведено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проверок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предлицензионному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контролю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2C0B25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Выявлено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нарушений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шт.,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7D6D18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7D6D18">
              <w:rPr>
                <w:rFonts w:ascii="Times New Roman" w:hAnsi="Times New Roman"/>
              </w:rPr>
              <w:t>97</w:t>
            </w:r>
            <w:r w:rsidR="00A9034E">
              <w:rPr>
                <w:rFonts w:ascii="Times New Roman" w:hAnsi="Times New Roman"/>
              </w:rPr>
              <w:t xml:space="preserve"> 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Принятые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меры: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0E41CF" w:rsidRDefault="002A5705" w:rsidP="00A9034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Выдано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представлений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0E41CF" w:rsidRDefault="002A5705" w:rsidP="00A9034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0B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Инициировано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предложений/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лицензий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приостановлению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права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пользования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недрами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364F1D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64F1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Изъято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лицензий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предложениям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управления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прекращении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права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пользования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недрами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364F1D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364F1D">
              <w:rPr>
                <w:rFonts w:ascii="Times New Roman" w:hAnsi="Times New Roman"/>
              </w:rPr>
              <w:t>0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Рассмотрено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административных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дел,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A80A19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Привлечено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к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административной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ответственности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лиц,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05" w:rsidRPr="00A80A19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Наложено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штрафов,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всего: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(тыс.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руб.)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4F15BA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4F15BA">
              <w:rPr>
                <w:rFonts w:ascii="Times New Roman" w:hAnsi="Times New Roman"/>
              </w:rPr>
              <w:t>10666,0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управлением/</w:t>
            </w:r>
            <w:r w:rsidRPr="000E41CF">
              <w:rPr>
                <w:rFonts w:ascii="Times New Roman" w:hAnsi="Times New Roman"/>
              </w:rPr>
              <w:t>судом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4F15BA" w:rsidRDefault="002A5705" w:rsidP="00A9034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F15BA">
              <w:rPr>
                <w:rFonts w:ascii="Times New Roman" w:hAnsi="Times New Roman"/>
              </w:rPr>
              <w:t>10095,0/571,0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Взыскано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штрафов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(тыс.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руб.),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4F15BA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4F15BA">
              <w:rPr>
                <w:rFonts w:ascii="Times New Roman" w:hAnsi="Times New Roman"/>
              </w:rPr>
              <w:t>6567,9</w:t>
            </w:r>
          </w:p>
          <w:p w:rsidR="002A5705" w:rsidRPr="004F15BA" w:rsidRDefault="002A5705" w:rsidP="00A9034E">
            <w:pPr>
              <w:jc w:val="center"/>
              <w:rPr>
                <w:rFonts w:ascii="Times New Roman" w:hAnsi="Times New Roman"/>
              </w:rPr>
            </w:pP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Предъявленный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ущерб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возмещении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вреда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на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сумму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(тыс.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руб.)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4F15BA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4F15BA">
              <w:rPr>
                <w:rFonts w:ascii="Times New Roman" w:hAnsi="Times New Roman"/>
              </w:rPr>
              <w:t>59969,9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Возмещено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ущерба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(оплачено),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(тыс.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руб.):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4F15BA" w:rsidRDefault="002A5705" w:rsidP="00A9034E">
            <w:pPr>
              <w:jc w:val="center"/>
              <w:rPr>
                <w:rFonts w:ascii="Times New Roman" w:hAnsi="Times New Roman"/>
              </w:rPr>
            </w:pPr>
            <w:r w:rsidRPr="004F15BA">
              <w:rPr>
                <w:rFonts w:ascii="Times New Roman" w:hAnsi="Times New Roman"/>
              </w:rPr>
              <w:t>210,0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Устранено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нарушений</w:t>
            </w:r>
            <w:r w:rsidR="00A903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A80A19" w:rsidRDefault="002A5705" w:rsidP="00A9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A5705" w:rsidRPr="000E41CF" w:rsidTr="00EC0412">
        <w:trPr>
          <w:trHeight w:hRule="exact" w:val="284"/>
          <w:jc w:val="center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05" w:rsidRPr="000E41CF" w:rsidRDefault="002A5705" w:rsidP="00A9034E">
            <w:pPr>
              <w:rPr>
                <w:rFonts w:ascii="Times New Roman" w:hAnsi="Times New Roman"/>
              </w:rPr>
            </w:pPr>
            <w:r w:rsidRPr="000E41CF">
              <w:rPr>
                <w:rFonts w:ascii="Times New Roman" w:hAnsi="Times New Roman"/>
              </w:rPr>
              <w:t>Выполнено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всего</w:t>
            </w:r>
            <w:r w:rsidR="00A9034E">
              <w:rPr>
                <w:rFonts w:ascii="Times New Roman" w:hAnsi="Times New Roman"/>
              </w:rPr>
              <w:t xml:space="preserve"> </w:t>
            </w:r>
            <w:r w:rsidRPr="000E41CF">
              <w:rPr>
                <w:rFonts w:ascii="Times New Roman" w:hAnsi="Times New Roman"/>
              </w:rPr>
              <w:t>представлений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5" w:rsidRPr="000E41CF" w:rsidRDefault="002A5705" w:rsidP="00A9034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EE6743" w:rsidRPr="000E41CF" w:rsidRDefault="00EE6743" w:rsidP="00DB58C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E6743" w:rsidRPr="000E41CF" w:rsidRDefault="00EE6743" w:rsidP="00DB58C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E6743" w:rsidRPr="000E41CF" w:rsidSect="0041553B">
      <w:headerReference w:type="default" r:id="rId19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7E" w:rsidRDefault="00DB2D7E" w:rsidP="00036A30">
      <w:pPr>
        <w:spacing w:after="0" w:line="240" w:lineRule="auto"/>
      </w:pPr>
      <w:r>
        <w:separator/>
      </w:r>
    </w:p>
  </w:endnote>
  <w:endnote w:type="continuationSeparator" w:id="1">
    <w:p w:rsidR="00DB2D7E" w:rsidRDefault="00DB2D7E" w:rsidP="0003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7E" w:rsidRDefault="00DB2D7E" w:rsidP="00036A30">
      <w:pPr>
        <w:spacing w:after="0" w:line="240" w:lineRule="auto"/>
      </w:pPr>
      <w:r>
        <w:separator/>
      </w:r>
    </w:p>
  </w:footnote>
  <w:footnote w:type="continuationSeparator" w:id="1">
    <w:p w:rsidR="00DB2D7E" w:rsidRDefault="00DB2D7E" w:rsidP="0003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4E" w:rsidRDefault="00A9034E">
    <w:pPr>
      <w:pStyle w:val="a3"/>
      <w:jc w:val="center"/>
    </w:pPr>
    <w:fldSimple w:instr="PAGE   \* MERGEFORMAT">
      <w:r>
        <w:rPr>
          <w:noProof/>
        </w:rPr>
        <w:t>3</w:t>
      </w:r>
    </w:fldSimple>
  </w:p>
  <w:p w:rsidR="00A9034E" w:rsidRDefault="00A903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A10C9F"/>
    <w:multiLevelType w:val="hybridMultilevel"/>
    <w:tmpl w:val="DA4E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14F"/>
    <w:rsid w:val="00004BDB"/>
    <w:rsid w:val="00022500"/>
    <w:rsid w:val="00035BBC"/>
    <w:rsid w:val="00036A30"/>
    <w:rsid w:val="0006620E"/>
    <w:rsid w:val="000B3E24"/>
    <w:rsid w:val="000C464F"/>
    <w:rsid w:val="000E41CF"/>
    <w:rsid w:val="000E60D6"/>
    <w:rsid w:val="001100BB"/>
    <w:rsid w:val="00121AE6"/>
    <w:rsid w:val="00130C51"/>
    <w:rsid w:val="001312DB"/>
    <w:rsid w:val="00173B33"/>
    <w:rsid w:val="00191AE5"/>
    <w:rsid w:val="001C0647"/>
    <w:rsid w:val="001C5388"/>
    <w:rsid w:val="001C5471"/>
    <w:rsid w:val="001D5CBC"/>
    <w:rsid w:val="002054C5"/>
    <w:rsid w:val="00255CE2"/>
    <w:rsid w:val="002A5705"/>
    <w:rsid w:val="002C0151"/>
    <w:rsid w:val="002D7A24"/>
    <w:rsid w:val="00301FE0"/>
    <w:rsid w:val="00312638"/>
    <w:rsid w:val="00314ACB"/>
    <w:rsid w:val="00327431"/>
    <w:rsid w:val="0036025B"/>
    <w:rsid w:val="00372C7F"/>
    <w:rsid w:val="003849C9"/>
    <w:rsid w:val="00392A60"/>
    <w:rsid w:val="003B4EF8"/>
    <w:rsid w:val="003C25CE"/>
    <w:rsid w:val="003D5F71"/>
    <w:rsid w:val="00403A6B"/>
    <w:rsid w:val="0041553B"/>
    <w:rsid w:val="004315E1"/>
    <w:rsid w:val="004417F2"/>
    <w:rsid w:val="00446930"/>
    <w:rsid w:val="00447BDA"/>
    <w:rsid w:val="004518E5"/>
    <w:rsid w:val="00484C8C"/>
    <w:rsid w:val="0049599F"/>
    <w:rsid w:val="004F2A67"/>
    <w:rsid w:val="004F635B"/>
    <w:rsid w:val="00540977"/>
    <w:rsid w:val="00550DCB"/>
    <w:rsid w:val="00585917"/>
    <w:rsid w:val="0059134C"/>
    <w:rsid w:val="005D790D"/>
    <w:rsid w:val="00602A83"/>
    <w:rsid w:val="00610DBB"/>
    <w:rsid w:val="00642501"/>
    <w:rsid w:val="00662530"/>
    <w:rsid w:val="00674130"/>
    <w:rsid w:val="0067758C"/>
    <w:rsid w:val="00677D93"/>
    <w:rsid w:val="006829B0"/>
    <w:rsid w:val="006B1DF1"/>
    <w:rsid w:val="006C2DC2"/>
    <w:rsid w:val="006D4461"/>
    <w:rsid w:val="0070150C"/>
    <w:rsid w:val="0071649D"/>
    <w:rsid w:val="0071745D"/>
    <w:rsid w:val="00720CB5"/>
    <w:rsid w:val="00737020"/>
    <w:rsid w:val="00744D39"/>
    <w:rsid w:val="00764A4D"/>
    <w:rsid w:val="00774E0A"/>
    <w:rsid w:val="00776AD1"/>
    <w:rsid w:val="007A7057"/>
    <w:rsid w:val="007B2A7E"/>
    <w:rsid w:val="007E31A0"/>
    <w:rsid w:val="007E55DC"/>
    <w:rsid w:val="007F1219"/>
    <w:rsid w:val="00820490"/>
    <w:rsid w:val="00836F26"/>
    <w:rsid w:val="00870BE0"/>
    <w:rsid w:val="00882140"/>
    <w:rsid w:val="008D3E41"/>
    <w:rsid w:val="008D77E2"/>
    <w:rsid w:val="008E6A6F"/>
    <w:rsid w:val="00910D46"/>
    <w:rsid w:val="0092677A"/>
    <w:rsid w:val="00931250"/>
    <w:rsid w:val="009418A8"/>
    <w:rsid w:val="00946BBC"/>
    <w:rsid w:val="00971D09"/>
    <w:rsid w:val="00975B06"/>
    <w:rsid w:val="009D451C"/>
    <w:rsid w:val="009E415E"/>
    <w:rsid w:val="009E431D"/>
    <w:rsid w:val="009E5572"/>
    <w:rsid w:val="00A032D4"/>
    <w:rsid w:val="00A101A9"/>
    <w:rsid w:val="00A341DC"/>
    <w:rsid w:val="00A41920"/>
    <w:rsid w:val="00A4644A"/>
    <w:rsid w:val="00A521BC"/>
    <w:rsid w:val="00A60711"/>
    <w:rsid w:val="00A9034E"/>
    <w:rsid w:val="00AA47EE"/>
    <w:rsid w:val="00AD0347"/>
    <w:rsid w:val="00B42B68"/>
    <w:rsid w:val="00B63F6E"/>
    <w:rsid w:val="00B94A99"/>
    <w:rsid w:val="00BA0155"/>
    <w:rsid w:val="00BA66BB"/>
    <w:rsid w:val="00BB4D70"/>
    <w:rsid w:val="00BC4D74"/>
    <w:rsid w:val="00BE2B42"/>
    <w:rsid w:val="00BE66BE"/>
    <w:rsid w:val="00BF1454"/>
    <w:rsid w:val="00C438C4"/>
    <w:rsid w:val="00C84A6D"/>
    <w:rsid w:val="00C87487"/>
    <w:rsid w:val="00CD04F1"/>
    <w:rsid w:val="00CD098D"/>
    <w:rsid w:val="00CE02D1"/>
    <w:rsid w:val="00D0214F"/>
    <w:rsid w:val="00D2346A"/>
    <w:rsid w:val="00D5539C"/>
    <w:rsid w:val="00D8022D"/>
    <w:rsid w:val="00DA6329"/>
    <w:rsid w:val="00DB2D7E"/>
    <w:rsid w:val="00DB58CE"/>
    <w:rsid w:val="00DB7B99"/>
    <w:rsid w:val="00DC0B3C"/>
    <w:rsid w:val="00DC0C47"/>
    <w:rsid w:val="00DE20A9"/>
    <w:rsid w:val="00DE61F2"/>
    <w:rsid w:val="00E0613F"/>
    <w:rsid w:val="00E11E69"/>
    <w:rsid w:val="00E352E4"/>
    <w:rsid w:val="00E55CC8"/>
    <w:rsid w:val="00E82D17"/>
    <w:rsid w:val="00E85297"/>
    <w:rsid w:val="00EA18CC"/>
    <w:rsid w:val="00EA37CD"/>
    <w:rsid w:val="00EC0412"/>
    <w:rsid w:val="00EC5D6B"/>
    <w:rsid w:val="00ED67F7"/>
    <w:rsid w:val="00EE345A"/>
    <w:rsid w:val="00EE3762"/>
    <w:rsid w:val="00EE6743"/>
    <w:rsid w:val="00F020D4"/>
    <w:rsid w:val="00F032BB"/>
    <w:rsid w:val="00F053E0"/>
    <w:rsid w:val="00F378A4"/>
    <w:rsid w:val="00F45827"/>
    <w:rsid w:val="00F72327"/>
    <w:rsid w:val="00F74668"/>
    <w:rsid w:val="00F80A5A"/>
    <w:rsid w:val="00FB396D"/>
    <w:rsid w:val="00FB3D41"/>
    <w:rsid w:val="00FB69D4"/>
    <w:rsid w:val="00FC0A9B"/>
    <w:rsid w:val="00FC54BA"/>
    <w:rsid w:val="00FD3341"/>
    <w:rsid w:val="00FE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1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214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D021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21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0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D021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99"/>
    <w:rsid w:val="00D021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021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0214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02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F9DECF253F305C6B97CE37149CBA8D3C8C8AB30005CFDE5623F0841A93DA5E92D71BCB3797F14p5rEF" TargetMode="External"/><Relationship Id="rId13" Type="http://schemas.openxmlformats.org/officeDocument/2006/relationships/hyperlink" Target="consultantplus://offline/ref=FCF2B66E0835E80677991D69B776B171BD5E48FCE834CAABD47A1E045D8A396FA8E29D438271186F2E11B5C74CAFFD15547C35C1D4115991N811F" TargetMode="External"/><Relationship Id="rId18" Type="http://schemas.openxmlformats.org/officeDocument/2006/relationships/hyperlink" Target="consultantplus://offline/ref=9352C6F877C6777FDF5607E97A0EDB094A160A76B087F5CDDB1211CD4983DFFA5F96AE7DCA879F14427806B5065DCB93177CBA61CFP0t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D69AC08064922D32287949DDED4C1F728D151279EF0ADC3560D68FC9690E34DF5B34875A5141F96BE734CDA8W5q2F" TargetMode="External"/><Relationship Id="rId12" Type="http://schemas.openxmlformats.org/officeDocument/2006/relationships/hyperlink" Target="consultantplus://offline/ref=25C05DD6EF8E71E784935E49A03670C454A4E63B2753E98C4CF3642A0E5900D64BA4963236B8B81F1B6D84B40F76E7B8F7BD7B82FDTAz3F" TargetMode="External"/><Relationship Id="rId17" Type="http://schemas.openxmlformats.org/officeDocument/2006/relationships/hyperlink" Target="consultantplus://offline/ref=D08A7809E9D65C320796BAE469DB40D0B45DAB3924A26045B907606DE45CF96690FDBD81B85B255EDBC9D3D671B1AFBAA7E4A3D424C74B9012eED" TargetMode="External"/><Relationship Id="rId2" Type="http://schemas.openxmlformats.org/officeDocument/2006/relationships/styles" Target="styles.xml"/><Relationship Id="rId16" Type="http://schemas.openxmlformats.org/officeDocument/2006/relationships/hyperlink" Target="http://rpn.gov.ru/sites/default/files/prikaz_minprirody_rossii_ot_29_06_2012_n_196_ob_utverzhdenii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6460765F2238150AD6C50B72F01D79543C6E516AC7CE10CDEFCA885BB86D2458F108BA6D2EB4AE7A81AAA2125EF6D318BBDF25E87E15D2E5wF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206780&amp;rnd=244973.1076819061&amp;dst=100010&amp;fld=134" TargetMode="External"/><Relationship Id="rId10" Type="http://schemas.openxmlformats.org/officeDocument/2006/relationships/hyperlink" Target="consultantplus://offline/ref=206D133E99E7DA306EBE007AE5DDFD1A55C2AAD957862E7C27A34BF8EF4BF25A78F2DAB9C68C8894162B5F19E58CBA6FA114A1740392D788y6u9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89C55FCF2337235F632F7F02F0B714EF0FF5A195105C7F825A0B1958AD08B3302C21FE8EFEE6749AE8B027C9BC0ED3044492248b6s4F" TargetMode="External"/><Relationship Id="rId14" Type="http://schemas.openxmlformats.org/officeDocument/2006/relationships/hyperlink" Target="consultantplus://offline/ref=87505840D88FB6565C81BE582B0771B046789B9DEF9227B876DFB41BD02B9E027B3C523DA057ED118091AC9875415E9DE3FA78A73A25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USER078-27</dc:creator>
  <cp:keywords/>
  <dc:description/>
  <cp:lastModifiedBy>Dmitriy</cp:lastModifiedBy>
  <cp:revision>95</cp:revision>
  <cp:lastPrinted>2019-03-12T03:23:00Z</cp:lastPrinted>
  <dcterms:created xsi:type="dcterms:W3CDTF">2019-03-04T23:55:00Z</dcterms:created>
  <dcterms:modified xsi:type="dcterms:W3CDTF">2020-12-02T00:45:00Z</dcterms:modified>
</cp:coreProperties>
</file>