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5F" w:rsidRPr="00917777" w:rsidRDefault="00917777" w:rsidP="00917777">
      <w:pPr>
        <w:pStyle w:val="a3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  <w:r w:rsidRPr="00917777">
        <w:rPr>
          <w:rFonts w:ascii="Times New Roman" w:hAnsi="Times New Roman"/>
          <w:b/>
          <w:sz w:val="28"/>
          <w:szCs w:val="28"/>
        </w:rPr>
        <w:t>Пресс-релиз</w:t>
      </w:r>
    </w:p>
    <w:p w:rsidR="002C5A5F" w:rsidRPr="00917777" w:rsidRDefault="002C5A5F" w:rsidP="00917777">
      <w:pPr>
        <w:pStyle w:val="a3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  <w:r w:rsidRPr="00917777">
        <w:rPr>
          <w:rFonts w:ascii="Times New Roman" w:hAnsi="Times New Roman"/>
          <w:b/>
          <w:sz w:val="28"/>
          <w:szCs w:val="28"/>
        </w:rPr>
        <w:t>Черноморо – Азовское морское управление Росприроднадзора</w:t>
      </w:r>
    </w:p>
    <w:p w:rsidR="00CB086F" w:rsidRPr="00CB086F" w:rsidRDefault="00CB086F" w:rsidP="00CB086F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B086F">
        <w:rPr>
          <w:rFonts w:ascii="Times New Roman" w:hAnsi="Times New Roman"/>
          <w:sz w:val="28"/>
          <w:szCs w:val="28"/>
        </w:rPr>
        <w:t xml:space="preserve">Во исполнение решений, принятых на заседании проектного комитета по основному направлению стратегического развития «Реформа контрольной и надзорной деятельности» от 21.02.2017 №13(2), и в соответствии с утвержденным Федеральной службы по надзору в сфере природопользования Паспортом реализации проектов стратегического направления «Реформа контрольной и надзорной деятельности» </w:t>
      </w:r>
      <w:r w:rsidR="00917777">
        <w:rPr>
          <w:rFonts w:ascii="Times New Roman" w:hAnsi="Times New Roman"/>
          <w:sz w:val="28"/>
          <w:szCs w:val="28"/>
        </w:rPr>
        <w:t>23 августа</w:t>
      </w:r>
      <w:r w:rsidR="00996A29">
        <w:rPr>
          <w:rFonts w:ascii="Times New Roman" w:hAnsi="Times New Roman"/>
          <w:sz w:val="28"/>
          <w:szCs w:val="28"/>
        </w:rPr>
        <w:t xml:space="preserve"> </w:t>
      </w:r>
      <w:r w:rsidRPr="00CB086F">
        <w:rPr>
          <w:rFonts w:ascii="Times New Roman" w:hAnsi="Times New Roman"/>
          <w:sz w:val="28"/>
          <w:szCs w:val="28"/>
        </w:rPr>
        <w:t xml:space="preserve"> 2018 в зале заседания ученого совета Академии строительства и архитектуры Донского государственного технического университета Черноморо – Азовским морским управлением Росприроднадзора совместно с </w:t>
      </w:r>
      <w:r w:rsidR="00996A29" w:rsidRPr="00996A29">
        <w:rPr>
          <w:rFonts w:ascii="Times New Roman" w:hAnsi="Times New Roman"/>
          <w:sz w:val="28"/>
          <w:szCs w:val="28"/>
        </w:rPr>
        <w:t xml:space="preserve">  Департаментом Росприроднадзора по Южному федеральному округу </w:t>
      </w:r>
      <w:r w:rsidRPr="00CB086F">
        <w:rPr>
          <w:rFonts w:ascii="Times New Roman" w:hAnsi="Times New Roman"/>
          <w:sz w:val="28"/>
          <w:szCs w:val="28"/>
        </w:rPr>
        <w:t>были проведены публичные обсуждения правоприменительной практики.</w:t>
      </w:r>
    </w:p>
    <w:p w:rsidR="00CB086F" w:rsidRPr="00CB086F" w:rsidRDefault="00CB086F" w:rsidP="00CB086F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B086F">
        <w:rPr>
          <w:rFonts w:ascii="Times New Roman" w:hAnsi="Times New Roman"/>
          <w:sz w:val="28"/>
          <w:szCs w:val="28"/>
        </w:rPr>
        <w:t xml:space="preserve">В ходе мероприятия прозвучал доклад «Основные нарушения предприятий» заместителя начальника Азовского отдела по надзору на море Шевченко Е.А. </w:t>
      </w:r>
    </w:p>
    <w:p w:rsidR="00CB086F" w:rsidRPr="00CB086F" w:rsidRDefault="00CB086F" w:rsidP="00CB086F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B086F">
        <w:rPr>
          <w:rFonts w:ascii="Times New Roman" w:hAnsi="Times New Roman"/>
          <w:sz w:val="28"/>
          <w:szCs w:val="28"/>
        </w:rPr>
        <w:t xml:space="preserve">В публичных обсуждениях приняли участие представители территориальных органов федеральных органов исполнительной власти, участвующих в реализации приоритетного проекта «Реформа контрольно-надзорной деятельности», органов исполнительной власти Ростовской области, органов местного самоуправления, общественных организаций, предприятий-природопользователей и СМИ. </w:t>
      </w:r>
    </w:p>
    <w:p w:rsidR="00CB086F" w:rsidRPr="00CB086F" w:rsidRDefault="00CB086F" w:rsidP="00CB086F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B086F">
        <w:rPr>
          <w:rFonts w:ascii="Times New Roman" w:hAnsi="Times New Roman"/>
          <w:sz w:val="28"/>
          <w:szCs w:val="28"/>
        </w:rPr>
        <w:t>На публичном мероприятии обсуждались наиболее актуальные вопросы, которые затрагивают широкий круг заинтересованных лиц. Речь шла о проблемах обращения с твердыми коммунальными отходами, переходе на новую систему нормирования и получения разрешительной документации, а также о сбросах сточных вод.</w:t>
      </w:r>
    </w:p>
    <w:p w:rsidR="00B96040" w:rsidRDefault="00CB086F" w:rsidP="00CB086F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B086F">
        <w:rPr>
          <w:rFonts w:ascii="Times New Roman" w:hAnsi="Times New Roman"/>
          <w:sz w:val="28"/>
          <w:szCs w:val="28"/>
        </w:rPr>
        <w:t>Вторая половина слушаний традиционно была посвящена ответам на вопросы природопользователей.</w:t>
      </w:r>
    </w:p>
    <w:p w:rsidR="00B96040" w:rsidRPr="00DC2041" w:rsidRDefault="00917777" w:rsidP="00917777">
      <w:pPr>
        <w:pStyle w:val="a3"/>
        <w:ind w:left="0" w:firstLine="720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BF1AB03" wp14:editId="413A6689">
            <wp:extent cx="2017896" cy="151447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869" cy="152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B96040" w:rsidRPr="00DC2041" w:rsidSect="002C5A5F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071E"/>
    <w:multiLevelType w:val="hybridMultilevel"/>
    <w:tmpl w:val="331E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A6E1A"/>
    <w:multiLevelType w:val="hybridMultilevel"/>
    <w:tmpl w:val="E41A6D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35F75"/>
    <w:multiLevelType w:val="hybridMultilevel"/>
    <w:tmpl w:val="A93A84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4B"/>
    <w:rsid w:val="0010764B"/>
    <w:rsid w:val="001546E9"/>
    <w:rsid w:val="00170C63"/>
    <w:rsid w:val="00183614"/>
    <w:rsid w:val="00196CB2"/>
    <w:rsid w:val="00287BFA"/>
    <w:rsid w:val="002C5A5F"/>
    <w:rsid w:val="003141A9"/>
    <w:rsid w:val="003345CF"/>
    <w:rsid w:val="00441DB8"/>
    <w:rsid w:val="004748B5"/>
    <w:rsid w:val="00581A6C"/>
    <w:rsid w:val="005D5EC7"/>
    <w:rsid w:val="005F2E94"/>
    <w:rsid w:val="00641E0B"/>
    <w:rsid w:val="0064301B"/>
    <w:rsid w:val="00693BE1"/>
    <w:rsid w:val="006A3025"/>
    <w:rsid w:val="006A449C"/>
    <w:rsid w:val="006D18AE"/>
    <w:rsid w:val="00706B9A"/>
    <w:rsid w:val="007573B9"/>
    <w:rsid w:val="00767A55"/>
    <w:rsid w:val="00797A1A"/>
    <w:rsid w:val="007A127E"/>
    <w:rsid w:val="0080539C"/>
    <w:rsid w:val="00820EAF"/>
    <w:rsid w:val="00877E3E"/>
    <w:rsid w:val="008A1216"/>
    <w:rsid w:val="008B66CE"/>
    <w:rsid w:val="008C383B"/>
    <w:rsid w:val="008E6732"/>
    <w:rsid w:val="00917777"/>
    <w:rsid w:val="009516D9"/>
    <w:rsid w:val="00996A29"/>
    <w:rsid w:val="009A1AF7"/>
    <w:rsid w:val="009D5B08"/>
    <w:rsid w:val="00A5504A"/>
    <w:rsid w:val="00A735F7"/>
    <w:rsid w:val="00AC6472"/>
    <w:rsid w:val="00AC6EEF"/>
    <w:rsid w:val="00B05870"/>
    <w:rsid w:val="00B42586"/>
    <w:rsid w:val="00B96040"/>
    <w:rsid w:val="00BB5170"/>
    <w:rsid w:val="00BC12CB"/>
    <w:rsid w:val="00BD0CAC"/>
    <w:rsid w:val="00BE639C"/>
    <w:rsid w:val="00C04C1E"/>
    <w:rsid w:val="00C750EB"/>
    <w:rsid w:val="00C97E9D"/>
    <w:rsid w:val="00C97F6B"/>
    <w:rsid w:val="00CB086F"/>
    <w:rsid w:val="00D101AA"/>
    <w:rsid w:val="00DA6272"/>
    <w:rsid w:val="00DC2041"/>
    <w:rsid w:val="00DC24EF"/>
    <w:rsid w:val="00DD5E9D"/>
    <w:rsid w:val="00E1577C"/>
    <w:rsid w:val="00EC7FFA"/>
    <w:rsid w:val="00F4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52B3"/>
  <w15:chartTrackingRefBased/>
  <w15:docId w15:val="{5B684AAF-F1A8-4685-9770-3010DCC2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1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41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67A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67A5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C97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97F6B"/>
  </w:style>
  <w:style w:type="paragraph" w:styleId="a7">
    <w:name w:val="Normal (Web)"/>
    <w:basedOn w:val="a"/>
    <w:uiPriority w:val="99"/>
    <w:semiHidden/>
    <w:unhideWhenUsed/>
    <w:rsid w:val="00B425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5AC12-28FC-47D6-BABE-7855FC93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User034-1</dc:creator>
  <cp:keywords/>
  <cp:lastModifiedBy>1</cp:lastModifiedBy>
  <cp:revision>20</cp:revision>
  <cp:lastPrinted>2018-12-19T07:17:00Z</cp:lastPrinted>
  <dcterms:created xsi:type="dcterms:W3CDTF">2017-07-17T11:47:00Z</dcterms:created>
  <dcterms:modified xsi:type="dcterms:W3CDTF">2021-03-16T12:06:00Z</dcterms:modified>
</cp:coreProperties>
</file>