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Pr="00916770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770"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 w:rsidRPr="00916770">
        <w:rPr>
          <w:rFonts w:ascii="Times New Roman" w:hAnsi="Times New Roman" w:cs="Times New Roman"/>
          <w:sz w:val="24"/>
          <w:szCs w:val="24"/>
        </w:rPr>
        <w:br/>
      </w:r>
      <w:r w:rsidRPr="00916770"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 w:rsidRPr="00916770">
        <w:rPr>
          <w:rFonts w:ascii="Times New Roman" w:hAnsi="Times New Roman" w:cs="Times New Roman"/>
          <w:sz w:val="24"/>
          <w:szCs w:val="24"/>
        </w:rPr>
        <w:t xml:space="preserve"> в сфере природопользования </w:t>
      </w:r>
      <w:r w:rsidR="00916770" w:rsidRPr="009167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18.06.2024 № 382-ПР (в редакции приказа Северо-Западного межрегионального управления Росприроднадзора от 08.08.2024 № 476-ПР «О продлении срока проведения государственной экологической экспертизы») </w:t>
      </w:r>
      <w:r w:rsidR="00916770" w:rsidRPr="00916770">
        <w:rPr>
          <w:rFonts w:ascii="Times New Roman" w:hAnsi="Times New Roman" w:cs="Times New Roman"/>
          <w:sz w:val="24"/>
          <w:szCs w:val="24"/>
        </w:rPr>
        <w:t>проектной документации «Строительство объекта капитального строительства – кладбища, расположенного</w:t>
      </w:r>
      <w:proofErr w:type="gramEnd"/>
      <w:r w:rsidR="00916770" w:rsidRPr="00916770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Архангельской области «Северодвинск»</w:t>
      </w:r>
      <w:r w:rsidRPr="0091677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 w:rsidRPr="00916770">
        <w:rPr>
          <w:rFonts w:ascii="Times New Roman" w:hAnsi="Times New Roman" w:cs="Times New Roman"/>
          <w:sz w:val="24"/>
          <w:szCs w:val="24"/>
        </w:rPr>
        <w:t xml:space="preserve">от </w:t>
      </w:r>
      <w:r w:rsidR="00916770" w:rsidRPr="00916770">
        <w:rPr>
          <w:rFonts w:ascii="Times New Roman" w:hAnsi="Times New Roman" w:cs="Times New Roman"/>
          <w:sz w:val="24"/>
          <w:szCs w:val="24"/>
        </w:rPr>
        <w:t>11</w:t>
      </w:r>
      <w:r w:rsidR="005118FF" w:rsidRPr="00916770">
        <w:rPr>
          <w:rFonts w:ascii="Times New Roman" w:hAnsi="Times New Roman" w:cs="Times New Roman"/>
          <w:sz w:val="24"/>
          <w:szCs w:val="24"/>
        </w:rPr>
        <w:t>.09</w:t>
      </w:r>
      <w:r w:rsidRPr="00916770">
        <w:rPr>
          <w:rFonts w:ascii="Times New Roman" w:hAnsi="Times New Roman" w:cs="Times New Roman"/>
          <w:sz w:val="24"/>
          <w:szCs w:val="24"/>
        </w:rPr>
        <w:t>.202</w:t>
      </w:r>
      <w:r w:rsidR="00D67136" w:rsidRPr="00916770">
        <w:rPr>
          <w:rFonts w:ascii="Times New Roman" w:hAnsi="Times New Roman" w:cs="Times New Roman"/>
          <w:sz w:val="24"/>
          <w:szCs w:val="24"/>
        </w:rPr>
        <w:t>4</w:t>
      </w:r>
      <w:r w:rsidRPr="00916770">
        <w:rPr>
          <w:rFonts w:ascii="Times New Roman" w:hAnsi="Times New Roman" w:cs="Times New Roman"/>
          <w:sz w:val="24"/>
          <w:szCs w:val="24"/>
        </w:rPr>
        <w:t xml:space="preserve"> № </w:t>
      </w:r>
      <w:r w:rsidR="008527E6" w:rsidRPr="00916770">
        <w:rPr>
          <w:rFonts w:ascii="Times New Roman" w:hAnsi="Times New Roman" w:cs="Times New Roman"/>
          <w:sz w:val="24"/>
          <w:szCs w:val="24"/>
        </w:rPr>
        <w:t>5</w:t>
      </w:r>
      <w:r w:rsidR="00916770" w:rsidRPr="00916770">
        <w:rPr>
          <w:rFonts w:ascii="Times New Roman" w:hAnsi="Times New Roman" w:cs="Times New Roman"/>
          <w:sz w:val="24"/>
          <w:szCs w:val="24"/>
        </w:rPr>
        <w:t>37</w:t>
      </w:r>
      <w:r w:rsidRPr="00916770"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916770">
        <w:rPr>
          <w:rFonts w:ascii="Times New Roman" w:hAnsi="Times New Roman" w:cs="Times New Roman"/>
          <w:sz w:val="24"/>
          <w:szCs w:val="24"/>
        </w:rPr>
        <w:t>«Об утверждении заключения экспертной комиссии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 государственной экологической экспертизы </w:t>
      </w:r>
      <w:r w:rsidR="008527E6"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="005022D8" w:rsidRPr="00501C3B">
        <w:rPr>
          <w:rFonts w:ascii="Times New Roman" w:hAnsi="Times New Roman" w:cs="Times New Roman"/>
          <w:sz w:val="24"/>
          <w:szCs w:val="24"/>
        </w:rPr>
        <w:t>документации» утверждено подготовленное экспертной комиссией заключение государственной экологической экспертизы, устанавливающее соответствие</w:t>
      </w:r>
      <w:r w:rsidR="008527E6">
        <w:rPr>
          <w:rFonts w:ascii="Times New Roman" w:hAnsi="Times New Roman" w:cs="Times New Roman"/>
          <w:sz w:val="24"/>
          <w:szCs w:val="24"/>
        </w:rPr>
        <w:t xml:space="preserve"> проектной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 документации экологическим требованиям в области охраны окружающей среды.</w:t>
      </w:r>
    </w:p>
    <w:p w:rsidR="00B643EE" w:rsidRPr="00916770" w:rsidRDefault="005022D8" w:rsidP="00916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916770">
        <w:rPr>
          <w:rFonts w:ascii="Times New Roman" w:hAnsi="Times New Roman" w:cs="Times New Roman"/>
          <w:sz w:val="24"/>
          <w:szCs w:val="24"/>
        </w:rPr>
        <w:t>десять</w:t>
      </w:r>
      <w:r w:rsidR="008527E6">
        <w:rPr>
          <w:rFonts w:ascii="Times New Roman" w:hAnsi="Times New Roman" w:cs="Times New Roman"/>
          <w:sz w:val="24"/>
          <w:szCs w:val="24"/>
        </w:rPr>
        <w:t xml:space="preserve"> лет</w:t>
      </w:r>
      <w:r w:rsidR="00916770">
        <w:rPr>
          <w:rFonts w:ascii="Times New Roman" w:hAnsi="Times New Roman" w:cs="Times New Roman"/>
          <w:sz w:val="24"/>
          <w:szCs w:val="24"/>
        </w:rPr>
        <w:t xml:space="preserve"> и четыре месяца</w:t>
      </w:r>
      <w:r w:rsidRPr="00501C3B">
        <w:rPr>
          <w:rFonts w:ascii="Times New Roman" w:hAnsi="Times New Roman" w:cs="Times New Roman"/>
          <w:sz w:val="24"/>
          <w:szCs w:val="24"/>
        </w:rPr>
        <w:t>.</w:t>
      </w:r>
    </w:p>
    <w:sectPr w:rsidR="00B643EE" w:rsidRPr="0091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315D37"/>
    <w:rsid w:val="00323ADE"/>
    <w:rsid w:val="00347EFB"/>
    <w:rsid w:val="005022D8"/>
    <w:rsid w:val="00506E3B"/>
    <w:rsid w:val="005118FF"/>
    <w:rsid w:val="0053450E"/>
    <w:rsid w:val="006268CA"/>
    <w:rsid w:val="00691B3C"/>
    <w:rsid w:val="00753B70"/>
    <w:rsid w:val="00786ED4"/>
    <w:rsid w:val="0083273F"/>
    <w:rsid w:val="008527E6"/>
    <w:rsid w:val="00916770"/>
    <w:rsid w:val="0094548B"/>
    <w:rsid w:val="009F2D59"/>
    <w:rsid w:val="00AB2CCE"/>
    <w:rsid w:val="00B02405"/>
    <w:rsid w:val="00B643EE"/>
    <w:rsid w:val="00B94ABB"/>
    <w:rsid w:val="00BE295F"/>
    <w:rsid w:val="00D61C4D"/>
    <w:rsid w:val="00D67136"/>
    <w:rsid w:val="00D77973"/>
    <w:rsid w:val="00F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Мамайчук Виктория Владимировна</dc:creator>
  <cp:lastModifiedBy>Загнойко Светлана Александровна</cp:lastModifiedBy>
  <cp:revision>2</cp:revision>
  <dcterms:created xsi:type="dcterms:W3CDTF">2024-09-12T06:04:00Z</dcterms:created>
  <dcterms:modified xsi:type="dcterms:W3CDTF">2024-09-12T06:04:00Z</dcterms:modified>
</cp:coreProperties>
</file>