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66" w:rsidRPr="00704266" w:rsidRDefault="00704266" w:rsidP="00704266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РОССИЙСКАЯ ФЕДЕРАЦИЯ</w:t>
      </w:r>
    </w:p>
    <w:p w:rsidR="00704266" w:rsidRDefault="00704266" w:rsidP="00704266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ФЕДЕРАЛЬНЫЙ ЗАКОН</w:t>
      </w:r>
    </w:p>
    <w:p w:rsidR="00773103" w:rsidRPr="00704266" w:rsidRDefault="00773103" w:rsidP="00704266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731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27 декабря 2018 г. № 498-ФЗ</w:t>
      </w:r>
    </w:p>
    <w:p w:rsidR="00704266" w:rsidRPr="00704266" w:rsidRDefault="00704266" w:rsidP="00704266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ответственном обращении с животными и о внесении изменений в отдельные законодательные акты Российской Федерации</w:t>
      </w:r>
    </w:p>
    <w:p w:rsidR="00704266" w:rsidRPr="00704266" w:rsidRDefault="00704266" w:rsidP="00704266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31 июля 2025 года)</w:t>
      </w:r>
    </w:p>
    <w:p w:rsidR="00704266" w:rsidRPr="00704266" w:rsidRDefault="00704266" w:rsidP="00704266">
      <w:pPr>
        <w:spacing w:after="0" w:line="330" w:lineRule="atLeast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704266" w:rsidRPr="00704266" w:rsidRDefault="00704266" w:rsidP="00704266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 с изменениями, внесенными: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27 декабря 2019 года N 447-ФЗ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28.12.2019, N 0001201912280006) (вступил в силу с 1 января 2020 года);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11 июня 2021 года N 170-ФЗ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</w:t>
      </w:r>
      <w:bookmarkStart w:id="0" w:name="_GoBack"/>
      <w:bookmarkEnd w:id="0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u, 11.06.2021, N 0001202106110081) (о порядке вступления в силу см. </w:t>
      </w:r>
      <w:hyperlink r:id="rId7" w:anchor="BV80PL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статью 138 Федерального закона от 11 июня 2021 года N 170-ФЗ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8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21 декабря 2021 года N 414-ФЗ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21.12.2021, N 0001202112210031) (о порядке вступления в силу см. </w:t>
      </w:r>
      <w:hyperlink r:id="rId9" w:anchor="AAC0O0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пункты 1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AAC0NV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2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" w:anchor="A7S0N9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3 статьи 64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2" w:anchor="AAS0NS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статью 65 Федерального закона от 21 декабря 2021 года N 414-ФЗ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3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14 июля 2022 года N 269-ФЗ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14.07.2022, N 0001202207140035) (о порядке вступления в силу см. </w:t>
      </w:r>
      <w:hyperlink r:id="rId14" w:anchor="65C0IR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статью 2 Федеральным законом от 14 июля 2022 года N 269-ФЗ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5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7 октября 2022 года N 392-ФЗ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07.10.2022, N 0001202210070030) (вступил в силу с 1 марта 2023 года);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6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7 октября 2022 года N 396-ФЗ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07.10.2022, N 0001202210070038);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7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28 апреля 2023 года N 150-ФЗ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28.04.2023, N 0001202304280029);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24 июля 2023 года N 377-ФЗ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24.07.2023, N 0001202307240053);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9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27 ноября 2023 года N 558-ФЗ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27.11.2023, N 0001202311270018) (вступил в силу с 1 января 2024 года);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0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8 августа 2024 года N 232-ФЗ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08.08.2024, № 0001202408080042) (о порядке вступления в силу см. </w:t>
      </w:r>
      <w:hyperlink r:id="rId21" w:anchor="BRI0P9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статью 88 Федерального закона от 8 августа 2024 года N 232-ФЗ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704266" w:rsidRPr="00704266" w:rsidRDefault="00704266" w:rsidP="00704266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2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31 июля 2025 года N 304-ФЗ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интернет-портал правовой информации www.pravo.gov.ru, 31.07.2025, № 0001202507310080) (о порядке вступления в силу см. </w:t>
      </w:r>
      <w:hyperlink r:id="rId23" w:anchor="BOG0OR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статью 71 Федерального закона от 31 июля 2025 года N 304-ФЗ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</w:p>
    <w:p w:rsidR="00704266" w:rsidRPr="00704266" w:rsidRDefault="00704266" w:rsidP="00704266">
      <w:pPr>
        <w:spacing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704266" w:rsidRPr="00704266" w:rsidRDefault="00704266" w:rsidP="00704266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</w:t>
      </w:r>
      <w:proofErr w:type="gramEnd"/>
    </w:p>
    <w:p w:rsidR="00704266" w:rsidRPr="00704266" w:rsidRDefault="00704266" w:rsidP="00704266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Государственной Думой</w:t>
      </w:r>
    </w:p>
    <w:p w:rsidR="00704266" w:rsidRPr="00704266" w:rsidRDefault="00704266" w:rsidP="00704266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 декабря 2018 года</w:t>
      </w:r>
    </w:p>
    <w:p w:rsidR="00704266" w:rsidRPr="00704266" w:rsidRDefault="00704266" w:rsidP="00704266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Одобрен</w:t>
      </w:r>
    </w:p>
    <w:p w:rsidR="00704266" w:rsidRPr="00704266" w:rsidRDefault="00704266" w:rsidP="00704266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Советом Федерации</w:t>
      </w:r>
    </w:p>
    <w:p w:rsidR="00704266" w:rsidRPr="00704266" w:rsidRDefault="00704266" w:rsidP="00704266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 декабря 2018 года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1. Общие положения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1. Предмет, цели правового регулирования и сфера применения настоящего Федерального закона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Федеральный закон регулирует 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Положения настоящего Федерального закона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</w:t>
      </w:r>
      <w:proofErr w:type="spell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аквакультуры</w:t>
      </w:r>
      <w:proofErr w:type="spell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 содержания и использования лабораторных животных.</w:t>
      </w:r>
      <w:proofErr w:type="gramEnd"/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Благотворительная деятельность, добровольческая (волонтерская) деятельность в области обращения с животными осуществляются в соответствии с законодательством о благотворительной и добровольческой (волонтерской) деятельности.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января 2024 года </w:t>
      </w:r>
      <w:hyperlink r:id="rId24" w:anchor="8OE0LK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27 ноября 2023 года N 558-ФЗ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5" w:anchor="6580IP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Отношения, возникающие при перевозке животных, регулируются законодательством в области транспорта, ветеринарным законодательством Российской Федерации и международными договорами с участием Российской Федерации.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2. Правовое регулирование отношений в области обращения с животными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Отношения в области обращения с животными регулируются настоящим Федеральным законом, другими федеральными законами и иными нормативными правовыми актами Российской Федерации, а также принимаемыми в соответствии с ними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3. Основные понятия, используемые в настоящем Федеральном законе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целях настоящего Федерального закона используются следующие основные понятия: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  <w:proofErr w:type="gramEnd"/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деятельность по обращению с животными без владельцев - деятельность, включающая в себя осуществление мероприятий по отлову животных без владельцев, в том числе их транспортировку, и (или) иных мероприятий, предусмотренных законодательством в области обращения с животными;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 </w:t>
      </w:r>
      <w:hyperlink r:id="rId26" w:anchor="6520IM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24 июля 2023 года N 377-ФЗ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7" w:anchor="7D80K5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дикие животные, содержащиеся или используемые в условиях неволи (далее также - дикие животные в неволе), - дикие животные, изъятые из среды их обитания (в том числе ввезенные на территорию Российской Федерации из других государств), потомство таких животных (в том числе их гибриды);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4) 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зоотеатры</w:t>
      </w:r>
      <w:proofErr w:type="spell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дельфинарии, океанариумы;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</w:t>
      </w:r>
      <w:proofErr w:type="gram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животное без владельца - животное, которое не имеет владельца или владелец которого неизвестен;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7) использование животных в культурно-зрелищных целях - использование животных при осуществлении деятельности в области культуры, отдыха и развлечений (в том числе в зоопарках, зоосадах, цирках, </w:t>
      </w:r>
      <w:proofErr w:type="spell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зоотеатрах</w:t>
      </w:r>
      <w:proofErr w:type="spell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дельфинариях, океанариумах), на выставках животных, в спортивных соревнованиях, в процессе производства рекламы, при создании произведений кинематографии, для производства фото- и видеопродукции, на телевидении, в просветительской деятельности, в целях демонстрации (в том числе в местах розничной</w:t>
      </w:r>
      <w:proofErr w:type="gram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торговли, </w:t>
      </w: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местах</w:t>
      </w:r>
      <w:proofErr w:type="gram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оказания услуг общественного питания);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9) обращение с животными - содержание, использование (применение) животных, осуществление деятельности по обращению с животными без владельцев и 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служебные животные - животные, специально подготовленные и используемые (применяемые) в целях обеспечения обороны страны и безопасности государства, охраны общественного порядка и обеспечения общественной безопасности, охраны военных, важных государственных и специальных объектов, объектов, обеспечивающих жизнедеятельность населения, функционирование транспорта, коммуникаций и связи, объектов энергетики и иных объектов, а также в иных целях, установленных законодательством Российской Федерации;</w:t>
      </w:r>
      <w:proofErr w:type="gramEnd"/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условия неволи - искусственно созданные условия жизни животных, которые исключают возможность их свободного передвижения вне специально оборудованных мест и при которых полное жизнеобеспечение животных зависит от человека;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13) собака-проводник - собака с комплектом снаряжения, которая сопровождает инвалида по зрению и на которую выдан документ, подтверждающий ее специальное обучение (паспорт установленного образца на собаку-проводника).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18 октября 2022 года </w:t>
      </w:r>
      <w:hyperlink r:id="rId28" w:anchor="6500IL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7 октября 2022 года N 396-ФЗ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4. Основные принципы обращения с животными</w:t>
      </w:r>
    </w:p>
    <w:p w:rsidR="00704266" w:rsidRPr="00704266" w:rsidRDefault="00704266" w:rsidP="00704266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Обращение с животными основывается на следующих нравственных принципах и принципах гуманности: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отношение к животным как к существам, способным испытывать эмоции и физические страдания;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ответственность человека за судьбу животного;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воспитание у населения нравственного и гуманного отношения к животным;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научно обоснованное сочетание нравственных, экономических и социальных интересов человека, общества и государства.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2. Полномочия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обращения с животными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5. Полномочия федеральных органов государственной власти в области обращения с животными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 полномочиям Правительства Российской Федерации в области обращения с животными относятся: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утверждение перечня животных, запрещенных к содержанию;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2) установление в соответствии с </w:t>
      </w:r>
      <w:hyperlink r:id="rId29" w:anchor="7E80KG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пунктом 1 части 1 статьи 10 настоящего Федерального закона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перечня случаев, при которых допускаются содержание и использование животных, включенных в перечень животных, запрещенных к содержанию;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установление перечня случаев, при которых допускается использование домашних животных в предпринимательской деятельности;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утверждение перечня потенциально опасных собак;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установление требований к использованию животных в культурно-зрелищных целях и их содержанию;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установление в соответствии с </w:t>
      </w:r>
      <w:hyperlink r:id="rId30" w:anchor="8OI0LM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частью 3 статьи 15 настоящего Федерального закона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перечня случаев, при которых допускается использование животных в культурно-зрелищных целях вне мест их содержания или за пределами специально предназначенных для этого зданий, сооружений, а также на необособленных территориях;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утверждение методических указаний по организации деятельности приютов для животных и установлению норм содержания животных в них;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утверждение методических указаний по осуществлению деятельности по обращению с животными без владельцев;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8_1) утверждение методических указаний по предотвращению причинения животными без владельцев вреда жизни или здоровью граждан;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 </w:t>
      </w:r>
      <w:hyperlink r:id="rId31" w:anchor="6520IM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14 июля 2022 года N 269-ФЗ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утверждение положения о федеральном государственном (контроле) надзоре в области обращения с животными;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июля 2021 года </w:t>
      </w:r>
      <w:hyperlink r:id="rId32" w:anchor="BRM0P2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11 июня 2021 года N 170-ФЗ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3" w:anchor="7DU0KE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 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установление порядка обращения с конфискованными дикими животными в неволе, возврат которых в среду их обитания невозможен;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10_1) установление требований к содержанию животных в местах, используемых для торговли животными;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марта 2023 года </w:t>
      </w:r>
      <w:hyperlink r:id="rId34" w:anchor="6520IM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7 октября 2022 года N 392-ФЗ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иные предусмотренные законодательством полномочия в области обращения с животными.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Уполномоченные федеральные органы исполнительной власти: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устанавливают порядки обращения со служебными животными;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осуществляют лицензирование деятельности по содержанию и использованию животных в зоопарках, зоосадах, цирках, </w:t>
      </w:r>
      <w:proofErr w:type="spell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зоотеатрах</w:t>
      </w:r>
      <w:proofErr w:type="spell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дельфинариях, океанариумах;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устанавливают порядок организации деятельности общественных инспекторов в области обращения с животными, в том числе форму удостоверения, порядок его выдачи, порядок взаимодействия таких инспекторов с органами государственного надзора в области обращения с животными;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4) осуществляют иные предусмотренные законодательством полномочия в области обращения с животными.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6. Передача осуществления полномочий федеральных органов исполнительной власти в области обращения с животными исполнительным органам субъектов Российской Федерации</w:t>
      </w:r>
    </w:p>
    <w:p w:rsidR="00704266" w:rsidRPr="00704266" w:rsidRDefault="00704266" w:rsidP="00704266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в редакции, введенной в действие с 19 августа 2024 года </w:t>
      </w:r>
      <w:hyperlink r:id="rId35" w:anchor="BQC0P1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8 августа 2024 года N 232-ФЗ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6" w:anchor="7DU0KD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Полномочия федеральных органов исполнительной власти по лицензированию деятельности по содержанию и использованию животных в зоопарках, зоосадах, цирках, </w:t>
      </w:r>
      <w:proofErr w:type="spell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зоотеатрах</w:t>
      </w:r>
      <w:proofErr w:type="spell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дельфинариях, океанариумах могут передаваться для осуществления исполнительным органам субъектов Российской Федерации в соответствии с </w:t>
      </w:r>
      <w:hyperlink r:id="rId37" w:anchor="64U0IK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21 декабря 2021 года N 414-ФЗ "Об общих принципах организации публичной власти в субъектах Российской Федерации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".</w:t>
      </w:r>
      <w:proofErr w:type="gramEnd"/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9 мая 2023 года </w:t>
      </w:r>
      <w:hyperlink r:id="rId38" w:anchor="7DI0KA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28 апреля 2023 года N 150-ФЗ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19 августа 2024 года </w:t>
      </w:r>
      <w:hyperlink r:id="rId39" w:anchor="BQG0P2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8 августа 2024 года N 232-ФЗ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0" w:anchor="7DU0KD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7. Полномочия органов государственной власти субъектов Российской Федерации в области обращения с животными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 полномочиям органов государственной власти субъектов Российской Федерации в области обращения с животными относятся: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установление порядка организации деятельности приютов для животных и норм содержания животных в них в соответствии с утвержденными Правительством Российской Федерации методическими указаниями по организации деятельности приютов для животных и нормам содержания животных в них;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установление порядка осуществления деятельности по обращению с животными без владельцев в соответствии с утвержденными Правительством Российской Федерации методическими указаниями по осуществлению деятельности по обращению с животными без владельцев;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2_1) установление порядка предотвращения причинения животными без владельцев вреда жизни или здоровью граждан в соответствии с утвержденными Правительством Российской Федерации методическими указаниями;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 </w:t>
      </w:r>
      <w:hyperlink r:id="rId41" w:anchor="6540IN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14 июля 2022 года N 269-ФЗ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утверждение положения о региональном государственном контроле (надзоре) в области обращения с животными;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июля 2021 года </w:t>
      </w:r>
      <w:hyperlink r:id="rId42" w:anchor="BRS0P3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11 июня 2021 года N 170-ФЗ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3" w:anchor="7DO0K9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3_1) организация мероприятий при осуществлении деятельности по обращению с животными без владельцев;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 </w:t>
      </w:r>
      <w:hyperlink r:id="rId44" w:anchor="6560IO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24 июля 2023 года N 377-ФЗ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иные полномочия, предусмотренные законодательством в области обращения с животными.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Органы государственной власти субъектов Российской Федерации вправе создавать приюты для животных и обеспечивать их функционирование на территории соответствующего субъекта Российской Федерации.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Органы государственной власти субъектов Российской Федерации вправе наделять отдельными полномочиями в области обращения с животными органы местного самоуправления в соответствии с законодательством Российской Федерации, законодательством субъектов Российской Федерации.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Органы государственной власти субъектов Российской Федерации вправе законодательным актом устанавливать порядок осуществления деятельности по обращению с животными без владельцев и определять перечень мероприятий при осуществлении такой деятельности.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 </w:t>
      </w:r>
      <w:hyperlink r:id="rId45" w:anchor="6580IP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24 июля 2023 года N 377-ФЗ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изымать у граждан животных в случаях, предусмотренных законодательством Российской Федерации;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направлять в уполномоченные органы материалы, связанные с нарушением законодательства Российской Федерации в области обращения с животными, для решения вопросов о возбуждении дел об административных правонарушениях или уголовных дел.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1 июля 2021 года </w:t>
      </w:r>
      <w:hyperlink r:id="rId46" w:anchor="BSE0P6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11 июня 2021 года N 170-ФЗ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7" w:anchor="8PE0LU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20. Общественный контроль в области обращения с животными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Общественный контроль в области обращения с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Результаты общественного контроля в области обращения с животными, представленные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подлежат обязательному рассмотрению в порядке, установленном законодательством Российской Федерации.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 Граждане, изъявившие желание оказывать органам государственного надзора содействие на добровольной и безвозмездной основе, могут осуществлять общественный контроль в области обращения с животными в качестве общественных инспекторов в области обращения с животными.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Общественные инспекторы в области обращения с животными вправе получить соответствующее удостоверение. Выдача удостоверений осуществляется уполномоченным федеральным органом исполнительной власти.    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 марта 2026 года </w:t>
      </w:r>
      <w:hyperlink r:id="rId48" w:anchor="ABG0NU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31 июля 2025 года N 304-ФЗ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9" w:anchor="8PK0LV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Общественный инспектор в области обращения с животными имеет право: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фиксировать, в том числе с помощью фото- и видеосъемки, правонарушения в области обращения с животными и направлять соответствующие материалы в органы государственного надзора;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содействовать органам государственного надзора в предупреждении и выявлении нарушений требований законодательства Российской Федерации и иных нормативных правовых актов в области обращения с животными;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участвовать в работе по просвещению населения в области обращения с животными;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подготавливать по результатам осуществления общественного контроля в области обращения с животными итоговый документ и направлять его на рассмотрение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полномочия.</w:t>
      </w:r>
      <w:proofErr w:type="gramEnd"/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Общественный инспектор в области обращения с животными при осуществлении общественного контроля в области обращения с животными обязан: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соблюдать установленные федеральными законами ограничения, связанные с деятельностью физических лиц и юридических 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не создавать препятствия деятельности физических лиц и юридических 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При осуществлении общественного контроля в области обращения с животными запрещается устанавливать ограничения осуществления общественными инспекторами в области обращения с животными фото- и видеосъемки, а также применения сре</w:t>
      </w: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дств зв</w:t>
      </w:r>
      <w:proofErr w:type="gram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укозаписи (аудиозаписи).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При осуществлении общественного контроля в области обращения с животными общественным инспекторам в области обращения с животными должен быть обеспечен доступ на территорию приюта для животных и в его помещения.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9. Порядок организации деятельности общественных инспекторов в области обращения с животными, в том числе форма удостоверения, порядок его выдачи, порядок взаимодействия общественных инспекторов в области обращения с животными с органами государственного надзора, устанавливается уполномоченным федеральным органом исполнительной власти.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Ведение перечня общественных инспекторов в области обращения с животными осуществляется уполномоченным федеральным органом исполнительной власти. Данный перечень является общедоступным и подлежит размещению на официальном сайте указанного федерального органа исполнительной власти в информационно-телекоммуникационной сети "Интернет".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 марта 2026 года </w:t>
      </w:r>
      <w:hyperlink r:id="rId50" w:anchor="ABI0NV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31 июля 2025 года N 304-ФЗ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В перечень общественных инспекторов в области обращения с животными включаются следующие сведения: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номер записи;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фамилия, имя и отчество (при наличии) общественного инспектора в области обращения с животными;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дата принятия решения о внесении сведений об общественном инспекторе в области обращения с животными в указанный перечень;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дата прекращения полномочий общественного инспектора в области обращения с животными;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номер удостоверения общественного инспектора в области обращения с животными (при наличии).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дополнительно включена с 1 марта 2026 года </w:t>
      </w:r>
      <w:hyperlink r:id="rId51" w:anchor="ABI0NV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31 июля 2025 года N 304-ФЗ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6. Ответственность за нарушение требований настоящего Федерального закона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21. Ответственность за нарушение требований настоящего Федерального закона</w:t>
      </w:r>
    </w:p>
    <w:p w:rsidR="00704266" w:rsidRPr="00704266" w:rsidRDefault="00704266" w:rsidP="00704266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 нарушение требований настоящего Федерального закона владельцы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22. Конфискация диких животных, содержащихся или используемых в условиях неволи с нарушением требований, установленных настоящим Федеральным законом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Дикие животные, содержащиеся или используемые в условиях неволи с нарушением требований, установленных настоящим Федеральным законом, подлежат конфискации в случаях и в порядке, которые установлены законодательством Российской Федерации.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 Конфискованные дикие животные в неволе подлежат возвращению в среду их обитания. В случае</w:t>
      </w: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proofErr w:type="gram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если возвращение указанных животных в среду их обитания невозможно, дальнейшее обращение с указанными животными осуществляется в соответствии с порядком, установленным Правительством Российской Федерации.</w:t>
      </w:r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7. Заключительные положения</w:t>
      </w:r>
    </w:p>
    <w:p w:rsidR="00704266" w:rsidRPr="00704266" w:rsidRDefault="00704266" w:rsidP="00704266">
      <w:pPr>
        <w:spacing w:after="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23. О внесении изменений в </w:t>
      </w:r>
      <w:hyperlink r:id="rId52" w:history="1">
        <w:r w:rsidRPr="00704266">
          <w:rPr>
            <w:rFonts w:ascii="Arial" w:eastAsia="Times New Roman" w:hAnsi="Arial" w:cs="Arial"/>
            <w:b/>
            <w:bCs/>
            <w:color w:val="2C4B99"/>
            <w:sz w:val="24"/>
            <w:szCs w:val="24"/>
            <w:u w:val="single"/>
            <w:lang w:eastAsia="ru-RU"/>
          </w:rPr>
          <w:t>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</w:p>
    <w:p w:rsidR="00704266" w:rsidRPr="00704266" w:rsidRDefault="00704266" w:rsidP="00704266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(Утратила силу с 1 января 2023 года - </w:t>
      </w:r>
      <w:hyperlink r:id="rId53" w:anchor="A860NA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21 декабря 2021 года N 414-ФЗ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4" w:anchor="8OO0LM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04266" w:rsidRPr="00704266" w:rsidRDefault="00704266" w:rsidP="00704266">
      <w:pPr>
        <w:spacing w:after="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24. О внесении изменений в </w:t>
      </w:r>
      <w:hyperlink r:id="rId55" w:history="1">
        <w:r w:rsidRPr="00704266">
          <w:rPr>
            <w:rFonts w:ascii="Arial" w:eastAsia="Times New Roman" w:hAnsi="Arial" w:cs="Arial"/>
            <w:b/>
            <w:bCs/>
            <w:color w:val="2C4B99"/>
            <w:sz w:val="24"/>
            <w:szCs w:val="24"/>
            <w:u w:val="single"/>
            <w:lang w:eastAsia="ru-RU"/>
          </w:rPr>
          <w:t>Федеральный закон "Об общих принципах организации местного самоуправления в Российской Федерации"</w:t>
        </w:r>
      </w:hyperlink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Внести в </w:t>
      </w:r>
      <w:hyperlink r:id="rId56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6 октября 2003 года N 131-ФЗ "Об общих принципах организации местного самоуправления в Российской Федерации"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2003, N 40, ст.3822; 2007, N 1, ст.21; N 43, ст.5084; 2008, N 48, ст.5517; N 52, ст.6236; 2009, N 48, ст.5733;</w:t>
      </w:r>
      <w:proofErr w:type="gram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52, ст.6441; 2010, N 49, ст.6409; 2011, N 50, ст.7353; 2012, N 29, ст.3990; N 31, ст.4326; N 53, ст.7596; 2013, N 27, ст.3477; 2014, N 22, ст.2770; N 26, ст.3371; N 30, ст.4218, 4257; 2015, N 13, ст.1808;</w:t>
      </w:r>
      <w:proofErr w:type="gram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2016, N 26, ст.3866; 2017, N 31, ст.4751; N 50, ст.7563; 2018, N 31, ст.4833) следующие изменения:</w:t>
      </w:r>
      <w:proofErr w:type="gramEnd"/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в </w:t>
      </w:r>
      <w:hyperlink r:id="rId57" w:anchor="ABI0O2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пункте 14 части 1 статьи 14_1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обитающими";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в </w:t>
      </w:r>
      <w:hyperlink r:id="rId58" w:anchor="ABK0O3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пункте 15 части 1 статьи 16_1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обитающими".</w:t>
      </w:r>
    </w:p>
    <w:p w:rsidR="00704266" w:rsidRPr="00704266" w:rsidRDefault="00704266" w:rsidP="00704266">
      <w:pPr>
        <w:spacing w:after="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25. О внесении изменения в </w:t>
      </w:r>
      <w:hyperlink r:id="rId59" w:history="1">
        <w:r w:rsidRPr="00704266">
          <w:rPr>
            <w:rFonts w:ascii="Arial" w:eastAsia="Times New Roman" w:hAnsi="Arial" w:cs="Arial"/>
            <w:b/>
            <w:bCs/>
            <w:color w:val="2C4B99"/>
            <w:sz w:val="24"/>
            <w:szCs w:val="24"/>
            <w:u w:val="single"/>
            <w:lang w:eastAsia="ru-RU"/>
          </w:rPr>
          <w:t>Федеральный закон "О лицензировании отдельных видов деятельности"</w:t>
        </w:r>
      </w:hyperlink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0" w:anchor="7E20KE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Часть 1 статьи 12 Федерального закона от 4 мая 2011 года N 99-ФЗ "О лицензировании отдельных видов деятельности"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(Собрание законодательства Российской Федерации, 2011, N 19, ст.2716; 2012, N 26, ст.3446; N 31, ст.4322; 2013, N 9, ст.874; N 27, ст.3477; 2014, N 30, ст.4256; </w:t>
      </w: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42, ст.5615; 2015, N 1, ст.11; N 29, ст.4342; N 44, ст.6047; 2016, N 1, ст.51; 2018, N 31, ст.4838; N 32, ст.5116; N 45, ст.6841) дополнить пунктом 54 следующего содержания:</w:t>
      </w:r>
      <w:proofErr w:type="gramEnd"/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"54) деятельность по содержанию и использованию животных в зоопарках, зоосадах, цирках, </w:t>
      </w:r>
      <w:proofErr w:type="spell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зоотеатрах</w:t>
      </w:r>
      <w:proofErr w:type="spell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дельфинариях, океанариумах</w:t>
      </w:r>
      <w:proofErr w:type="gram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.".</w:t>
      </w:r>
      <w:proofErr w:type="gramEnd"/>
    </w:p>
    <w:p w:rsidR="00704266" w:rsidRPr="00704266" w:rsidRDefault="00704266" w:rsidP="00704266">
      <w:pPr>
        <w:spacing w:after="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26. О внесении изменения в </w:t>
      </w:r>
      <w:hyperlink r:id="rId61" w:history="1">
        <w:r w:rsidRPr="00704266">
          <w:rPr>
            <w:rFonts w:ascii="Arial" w:eastAsia="Times New Roman" w:hAnsi="Arial" w:cs="Arial"/>
            <w:b/>
            <w:bCs/>
            <w:color w:val="2C4B99"/>
            <w:sz w:val="24"/>
            <w:szCs w:val="24"/>
            <w:u w:val="single"/>
            <w:lang w:eastAsia="ru-RU"/>
          </w:rPr>
          <w:t>Федеральный закон "Об основах общественного контроля в Российской Федерации"</w:t>
        </w:r>
      </w:hyperlink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2" w:anchor="65A0IQ" w:history="1">
        <w:proofErr w:type="gramStart"/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Часть 3 статьи 2 Федерального закона от 21 июля 2014 года N 212-ФЗ "Об основах общественного контроля в Российской Федерации"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2014, N 30, ст.4213; 2016, N 27, ст.4286; 2018, N 1, ст.39) дополнить словами ", общественными инспекторами в области обращения с животными общественного контроля в области обращения с животными".</w:t>
      </w:r>
      <w:proofErr w:type="gramEnd"/>
    </w:p>
    <w:p w:rsidR="00704266" w:rsidRPr="00704266" w:rsidRDefault="00704266" w:rsidP="00704266">
      <w:pPr>
        <w:spacing w:after="240" w:line="330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Статья 27. Порядок вступления в силу настоящего Федерального закона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2. </w:t>
      </w:r>
      <w:hyperlink r:id="rId63" w:anchor="7EA0KE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Часть 6 статьи 13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4" w:anchor="7EO0KL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статьи 15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5" w:anchor="8P00LT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16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6" w:anchor="8P60LS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18-20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67" w:anchor="8Q00M4" w:history="1">
        <w:r w:rsidRPr="00704266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22 настоящего Федерального закона</w:t>
        </w:r>
      </w:hyperlink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вступают в силу с 1 января 2020 года.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Животные, включенные в перечень животных, запрещенных к содержанию, и приобретенные до 1 января 2020 года, могут находиться на содержании их владельцев до наступления естественной смерти таких животных.</w:t>
      </w:r>
    </w:p>
    <w:p w:rsidR="00704266" w:rsidRPr="00704266" w:rsidRDefault="00704266" w:rsidP="00704266">
      <w:pPr>
        <w:spacing w:after="0" w:line="330" w:lineRule="atLeast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Юридические лица, индивидуальные предприниматели, осуществляющие деятельность по содержанию и использованию животных в зоопарках, зоосадах, цирках, </w:t>
      </w:r>
      <w:proofErr w:type="spell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зоотеатрах</w:t>
      </w:r>
      <w:proofErr w:type="spellEnd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дельфинариях, океанариумах, обязаны получить лицензию на ее осуществление до 1 января 2022 года. После 1 января 2022 года осуществление данной деятельности без лицензии не допускается.</w:t>
      </w:r>
    </w:p>
    <w:p w:rsidR="00704266" w:rsidRPr="00704266" w:rsidRDefault="00704266" w:rsidP="00704266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</w:t>
      </w:r>
    </w:p>
    <w:p w:rsidR="00704266" w:rsidRPr="00704266" w:rsidRDefault="00704266" w:rsidP="00704266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704266" w:rsidRPr="00704266" w:rsidRDefault="00704266" w:rsidP="00704266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В.Путин</w:t>
      </w:r>
      <w:proofErr w:type="spellEnd"/>
    </w:p>
    <w:p w:rsidR="00704266" w:rsidRPr="00704266" w:rsidRDefault="00704266" w:rsidP="00704266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Москва, Кремль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27 декабря 2018 года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04266" w:rsidRPr="00704266" w:rsidRDefault="00704266" w:rsidP="00704266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498-ФЗ</w:t>
      </w:r>
      <w:r w:rsidRPr="0070426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A77C6" w:rsidRDefault="00773103"/>
    <w:sectPr w:rsidR="00EA77C6" w:rsidSect="007731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66"/>
    <w:rsid w:val="006D5D35"/>
    <w:rsid w:val="00704266"/>
    <w:rsid w:val="00773103"/>
    <w:rsid w:val="00F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42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42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042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42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42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42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704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04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4266"/>
    <w:rPr>
      <w:color w:val="0000FF"/>
      <w:u w:val="single"/>
    </w:rPr>
  </w:style>
  <w:style w:type="character" w:styleId="a4">
    <w:name w:val="Strong"/>
    <w:basedOn w:val="a0"/>
    <w:uiPriority w:val="22"/>
    <w:qFormat/>
    <w:rsid w:val="00704266"/>
    <w:rPr>
      <w:b/>
      <w:bCs/>
    </w:rPr>
  </w:style>
  <w:style w:type="paragraph" w:customStyle="1" w:styleId="kcookiepanel-description">
    <w:name w:val="kcookiepanel-description"/>
    <w:basedOn w:val="a"/>
    <w:rsid w:val="00704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42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42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042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42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42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042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704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04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4266"/>
    <w:rPr>
      <w:color w:val="0000FF"/>
      <w:u w:val="single"/>
    </w:rPr>
  </w:style>
  <w:style w:type="character" w:styleId="a4">
    <w:name w:val="Strong"/>
    <w:basedOn w:val="a0"/>
    <w:uiPriority w:val="22"/>
    <w:qFormat/>
    <w:rsid w:val="00704266"/>
    <w:rPr>
      <w:b/>
      <w:bCs/>
    </w:rPr>
  </w:style>
  <w:style w:type="paragraph" w:customStyle="1" w:styleId="kcookiepanel-description">
    <w:name w:val="kcookiepanel-description"/>
    <w:basedOn w:val="a"/>
    <w:rsid w:val="00704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76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4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4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00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0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581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38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20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595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044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222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27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572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460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8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0978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8898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171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288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124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46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058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078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612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919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831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0893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888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712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2850042">
                                                                              <w:marLeft w:val="0"/>
                                                                              <w:marRight w:val="405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2802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969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992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028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631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8083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1675728">
                                                                              <w:marLeft w:val="0"/>
                                                                              <w:marRight w:val="405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9848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79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248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350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3446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4598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49348">
                                                                              <w:marLeft w:val="0"/>
                                                                              <w:marRight w:val="405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88195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895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15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3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85492226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351175883" TargetMode="External"/><Relationship Id="rId18" Type="http://schemas.openxmlformats.org/officeDocument/2006/relationships/hyperlink" Target="https://docs.cntd.ru/document/1302247598" TargetMode="External"/><Relationship Id="rId26" Type="http://schemas.openxmlformats.org/officeDocument/2006/relationships/hyperlink" Target="https://docs.cntd.ru/document/1302247598" TargetMode="External"/><Relationship Id="rId39" Type="http://schemas.openxmlformats.org/officeDocument/2006/relationships/hyperlink" Target="https://docs.cntd.ru/document/1306888720" TargetMode="External"/><Relationship Id="rId21" Type="http://schemas.openxmlformats.org/officeDocument/2006/relationships/hyperlink" Target="https://docs.cntd.ru/document/1306888720" TargetMode="External"/><Relationship Id="rId34" Type="http://schemas.openxmlformats.org/officeDocument/2006/relationships/hyperlink" Target="https://docs.cntd.ru/document/351933613" TargetMode="External"/><Relationship Id="rId42" Type="http://schemas.openxmlformats.org/officeDocument/2006/relationships/hyperlink" Target="https://docs.cntd.ru/document/603816816" TargetMode="External"/><Relationship Id="rId47" Type="http://schemas.openxmlformats.org/officeDocument/2006/relationships/hyperlink" Target="https://docs.cntd.ru/document/542692784" TargetMode="External"/><Relationship Id="rId50" Type="http://schemas.openxmlformats.org/officeDocument/2006/relationships/hyperlink" Target="https://docs.cntd.ru/document/1313586323" TargetMode="External"/><Relationship Id="rId55" Type="http://schemas.openxmlformats.org/officeDocument/2006/relationships/hyperlink" Target="https://docs.cntd.ru/document/901876063" TargetMode="External"/><Relationship Id="rId63" Type="http://schemas.openxmlformats.org/officeDocument/2006/relationships/hyperlink" Target="https://docs.cntd.ru/document/552045936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docs.cntd.ru/document/6038168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351933638" TargetMode="External"/><Relationship Id="rId29" Type="http://schemas.openxmlformats.org/officeDocument/2006/relationships/hyperlink" Target="https://docs.cntd.ru/document/55204593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603816816" TargetMode="External"/><Relationship Id="rId11" Type="http://schemas.openxmlformats.org/officeDocument/2006/relationships/hyperlink" Target="https://docs.cntd.ru/document/727632736" TargetMode="External"/><Relationship Id="rId24" Type="http://schemas.openxmlformats.org/officeDocument/2006/relationships/hyperlink" Target="https://docs.cntd.ru/document/1304119092" TargetMode="External"/><Relationship Id="rId32" Type="http://schemas.openxmlformats.org/officeDocument/2006/relationships/hyperlink" Target="https://docs.cntd.ru/document/603816816" TargetMode="External"/><Relationship Id="rId37" Type="http://schemas.openxmlformats.org/officeDocument/2006/relationships/hyperlink" Target="https://docs.cntd.ru/document/727632736" TargetMode="External"/><Relationship Id="rId40" Type="http://schemas.openxmlformats.org/officeDocument/2006/relationships/hyperlink" Target="https://docs.cntd.ru/document/578362773" TargetMode="External"/><Relationship Id="rId45" Type="http://schemas.openxmlformats.org/officeDocument/2006/relationships/hyperlink" Target="https://docs.cntd.ru/document/1302247598" TargetMode="External"/><Relationship Id="rId53" Type="http://schemas.openxmlformats.org/officeDocument/2006/relationships/hyperlink" Target="https://docs.cntd.ru/document/727632736" TargetMode="External"/><Relationship Id="rId58" Type="http://schemas.openxmlformats.org/officeDocument/2006/relationships/hyperlink" Target="https://docs.cntd.ru/document/901876063" TargetMode="External"/><Relationship Id="rId66" Type="http://schemas.openxmlformats.org/officeDocument/2006/relationships/hyperlink" Target="https://docs.cntd.ru/document/552045936" TargetMode="External"/><Relationship Id="rId5" Type="http://schemas.openxmlformats.org/officeDocument/2006/relationships/hyperlink" Target="https://docs.cntd.ru/document/564069031" TargetMode="External"/><Relationship Id="rId15" Type="http://schemas.openxmlformats.org/officeDocument/2006/relationships/hyperlink" Target="https://docs.cntd.ru/document/351933613" TargetMode="External"/><Relationship Id="rId23" Type="http://schemas.openxmlformats.org/officeDocument/2006/relationships/hyperlink" Target="https://docs.cntd.ru/document/1313586323" TargetMode="External"/><Relationship Id="rId28" Type="http://schemas.openxmlformats.org/officeDocument/2006/relationships/hyperlink" Target="https://docs.cntd.ru/document/351933638" TargetMode="External"/><Relationship Id="rId36" Type="http://schemas.openxmlformats.org/officeDocument/2006/relationships/hyperlink" Target="https://docs.cntd.ru/document/578362773" TargetMode="External"/><Relationship Id="rId49" Type="http://schemas.openxmlformats.org/officeDocument/2006/relationships/hyperlink" Target="https://docs.cntd.ru/document/593001110" TargetMode="External"/><Relationship Id="rId57" Type="http://schemas.openxmlformats.org/officeDocument/2006/relationships/hyperlink" Target="https://docs.cntd.ru/document/901876063" TargetMode="External"/><Relationship Id="rId61" Type="http://schemas.openxmlformats.org/officeDocument/2006/relationships/hyperlink" Target="https://docs.cntd.ru/document/420208751" TargetMode="External"/><Relationship Id="rId10" Type="http://schemas.openxmlformats.org/officeDocument/2006/relationships/hyperlink" Target="https://docs.cntd.ru/document/727632736" TargetMode="External"/><Relationship Id="rId19" Type="http://schemas.openxmlformats.org/officeDocument/2006/relationships/hyperlink" Target="https://docs.cntd.ru/document/1304119092" TargetMode="External"/><Relationship Id="rId31" Type="http://schemas.openxmlformats.org/officeDocument/2006/relationships/hyperlink" Target="https://docs.cntd.ru/document/351175883" TargetMode="External"/><Relationship Id="rId44" Type="http://schemas.openxmlformats.org/officeDocument/2006/relationships/hyperlink" Target="https://docs.cntd.ru/document/1302247598" TargetMode="External"/><Relationship Id="rId52" Type="http://schemas.openxmlformats.org/officeDocument/2006/relationships/hyperlink" Target="https://docs.cntd.ru/document/901744603" TargetMode="External"/><Relationship Id="rId60" Type="http://schemas.openxmlformats.org/officeDocument/2006/relationships/hyperlink" Target="https://docs.cntd.ru/document/902276657" TargetMode="External"/><Relationship Id="rId65" Type="http://schemas.openxmlformats.org/officeDocument/2006/relationships/hyperlink" Target="https://docs.cntd.ru/document/5520459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727632736" TargetMode="External"/><Relationship Id="rId14" Type="http://schemas.openxmlformats.org/officeDocument/2006/relationships/hyperlink" Target="https://docs.cntd.ru/document/351175883" TargetMode="External"/><Relationship Id="rId22" Type="http://schemas.openxmlformats.org/officeDocument/2006/relationships/hyperlink" Target="https://docs.cntd.ru/document/1313586323" TargetMode="External"/><Relationship Id="rId27" Type="http://schemas.openxmlformats.org/officeDocument/2006/relationships/hyperlink" Target="https://docs.cntd.ru/document/578339969" TargetMode="External"/><Relationship Id="rId30" Type="http://schemas.openxmlformats.org/officeDocument/2006/relationships/hyperlink" Target="https://docs.cntd.ru/document/552045936" TargetMode="External"/><Relationship Id="rId35" Type="http://schemas.openxmlformats.org/officeDocument/2006/relationships/hyperlink" Target="https://docs.cntd.ru/document/1306888720" TargetMode="External"/><Relationship Id="rId43" Type="http://schemas.openxmlformats.org/officeDocument/2006/relationships/hyperlink" Target="https://docs.cntd.ru/document/542692784" TargetMode="External"/><Relationship Id="rId48" Type="http://schemas.openxmlformats.org/officeDocument/2006/relationships/hyperlink" Target="https://docs.cntd.ru/document/1313586323" TargetMode="External"/><Relationship Id="rId56" Type="http://schemas.openxmlformats.org/officeDocument/2006/relationships/hyperlink" Target="https://docs.cntd.ru/document/901876063" TargetMode="External"/><Relationship Id="rId64" Type="http://schemas.openxmlformats.org/officeDocument/2006/relationships/hyperlink" Target="https://docs.cntd.ru/document/552045936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docs.cntd.ru/document/727632736" TargetMode="External"/><Relationship Id="rId51" Type="http://schemas.openxmlformats.org/officeDocument/2006/relationships/hyperlink" Target="https://docs.cntd.ru/document/13135863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727632736" TargetMode="External"/><Relationship Id="rId17" Type="http://schemas.openxmlformats.org/officeDocument/2006/relationships/hyperlink" Target="https://docs.cntd.ru/document/1301437623" TargetMode="External"/><Relationship Id="rId25" Type="http://schemas.openxmlformats.org/officeDocument/2006/relationships/hyperlink" Target="https://docs.cntd.ru/document/578349983" TargetMode="External"/><Relationship Id="rId33" Type="http://schemas.openxmlformats.org/officeDocument/2006/relationships/hyperlink" Target="https://docs.cntd.ru/document/542692784" TargetMode="External"/><Relationship Id="rId38" Type="http://schemas.openxmlformats.org/officeDocument/2006/relationships/hyperlink" Target="https://docs.cntd.ru/document/1301437623" TargetMode="External"/><Relationship Id="rId46" Type="http://schemas.openxmlformats.org/officeDocument/2006/relationships/hyperlink" Target="https://docs.cntd.ru/document/603816816" TargetMode="External"/><Relationship Id="rId59" Type="http://schemas.openxmlformats.org/officeDocument/2006/relationships/hyperlink" Target="https://docs.cntd.ru/document/902276657" TargetMode="External"/><Relationship Id="rId67" Type="http://schemas.openxmlformats.org/officeDocument/2006/relationships/hyperlink" Target="https://docs.cntd.ru/document/552045936" TargetMode="External"/><Relationship Id="rId20" Type="http://schemas.openxmlformats.org/officeDocument/2006/relationships/hyperlink" Target="https://docs.cntd.ru/document/1306888720" TargetMode="External"/><Relationship Id="rId41" Type="http://schemas.openxmlformats.org/officeDocument/2006/relationships/hyperlink" Target="https://docs.cntd.ru/document/351175883" TargetMode="External"/><Relationship Id="rId54" Type="http://schemas.openxmlformats.org/officeDocument/2006/relationships/hyperlink" Target="https://docs.cntd.ru/document/578328150" TargetMode="External"/><Relationship Id="rId62" Type="http://schemas.openxmlformats.org/officeDocument/2006/relationships/hyperlink" Target="https://docs.cntd.ru/document/420208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4544</Words>
  <Characters>25905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Жалсанова Дарима Баиновна</dc:creator>
  <cp:lastModifiedBy>Жалсанова Дарима Баиновна</cp:lastModifiedBy>
  <cp:revision>2</cp:revision>
  <dcterms:created xsi:type="dcterms:W3CDTF">2026-08-18T02:03:00Z</dcterms:created>
  <dcterms:modified xsi:type="dcterms:W3CDTF">2026-08-18T02:06:00Z</dcterms:modified>
</cp:coreProperties>
</file>